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4D30A" w14:textId="77777777" w:rsidR="008C050C" w:rsidRPr="008E4376" w:rsidRDefault="00E1590D">
      <w:pPr>
        <w:pStyle w:val="TDC1"/>
      </w:pPr>
      <w:r w:rsidRPr="008E4376">
        <w:rPr>
          <w:noProof/>
          <w:lang w:val="gl-ES" w:eastAsia="gl-ES"/>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val="gl-ES" w:eastAsia="gl-ES"/>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7024753"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653BE1E0" w:rsidR="008C050C" w:rsidRPr="008E4376" w:rsidRDefault="000C283E">
      <w:pPr>
        <w:jc w:val="left"/>
        <w:rPr>
          <w:rFonts w:asciiTheme="majorHAnsi" w:hAnsiTheme="majorHAnsi"/>
          <w:b/>
          <w:bCs/>
          <w:color w:val="072BD9"/>
          <w:sz w:val="120"/>
          <w:szCs w:val="120"/>
        </w:rPr>
      </w:pPr>
      <w:r>
        <w:rPr>
          <w:rFonts w:asciiTheme="majorHAnsi" w:hAnsiTheme="majorHAnsi"/>
          <w:b/>
          <w:bCs/>
          <w:color w:val="072BD9"/>
          <w:sz w:val="116"/>
          <w:szCs w:val="116"/>
        </w:rPr>
        <w:t xml:space="preserve">Aguamod </w:t>
      </w:r>
      <w:r w:rsidRPr="008E4376">
        <w:rPr>
          <w:rFonts w:asciiTheme="majorHAnsi" w:hAnsiTheme="majorHAnsi"/>
          <w:b/>
          <w:bCs/>
          <w:color w:val="072BD9"/>
          <w:sz w:val="116"/>
          <w:szCs w:val="116"/>
        </w:rPr>
        <w:t>–</w:t>
      </w:r>
      <w:r>
        <w:rPr>
          <w:rFonts w:asciiTheme="majorHAnsi" w:hAnsiTheme="majorHAnsi"/>
          <w:b/>
          <w:bCs/>
          <w:color w:val="072BD9"/>
          <w:sz w:val="116"/>
          <w:szCs w:val="116"/>
        </w:rPr>
        <w:t xml:space="preserve"> </w:t>
      </w:r>
      <w:r w:rsidR="00E1590D" w:rsidRPr="008E4376">
        <w:rPr>
          <w:rFonts w:asciiTheme="majorHAnsi" w:hAnsiTheme="majorHAnsi"/>
          <w:b/>
          <w:bCs/>
          <w:color w:val="072BD9"/>
          <w:sz w:val="116"/>
          <w:szCs w:val="116"/>
        </w:rPr>
        <w:t xml:space="preserve">Pedagogical Sequences  </w:t>
      </w:r>
    </w:p>
    <w:p w14:paraId="176F3D64" w14:textId="3D4D2805" w:rsidR="008C050C" w:rsidRPr="008E4376" w:rsidRDefault="000C283E">
      <w:pPr>
        <w:rPr>
          <w:rFonts w:asciiTheme="majorHAnsi" w:hAnsiTheme="majorHAnsi"/>
          <w:color w:val="072BD9"/>
          <w:sz w:val="56"/>
          <w:szCs w:val="56"/>
        </w:rPr>
      </w:pPr>
      <w:r>
        <w:rPr>
          <w:rFonts w:asciiTheme="majorHAnsi" w:hAnsiTheme="majorHAnsi"/>
          <w:color w:val="072BD9"/>
          <w:sz w:val="56"/>
          <w:szCs w:val="56"/>
        </w:rPr>
        <w:t>By UDC</w:t>
      </w:r>
    </w:p>
    <w:p w14:paraId="2192D416" w14:textId="77777777" w:rsidR="008C050C" w:rsidRPr="008E4376" w:rsidRDefault="008C050C">
      <w:pPr>
        <w:rPr>
          <w:rFonts w:asciiTheme="majorHAnsi" w:hAnsiTheme="majorHAnsi"/>
          <w:color w:val="072BD9"/>
          <w:sz w:val="32"/>
          <w:szCs w:val="32"/>
        </w:rPr>
      </w:pPr>
    </w:p>
    <w:p w14:paraId="4EC8792C" w14:textId="77777777" w:rsidR="000C283E" w:rsidRDefault="000C283E">
      <w:pPr>
        <w:rPr>
          <w:rFonts w:asciiTheme="majorHAnsi" w:hAnsiTheme="majorHAnsi"/>
          <w:color w:val="072BD9"/>
          <w:sz w:val="32"/>
          <w:szCs w:val="32"/>
        </w:rPr>
      </w:pPr>
      <w:r>
        <w:rPr>
          <w:rFonts w:asciiTheme="majorHAnsi" w:hAnsiTheme="majorHAnsi"/>
          <w:color w:val="072BD9"/>
          <w:sz w:val="32"/>
          <w:szCs w:val="32"/>
        </w:rPr>
        <w:t>December</w:t>
      </w:r>
      <w:r w:rsidR="00E1590D" w:rsidRPr="008E4376">
        <w:rPr>
          <w:rFonts w:asciiTheme="majorHAnsi" w:hAnsiTheme="majorHAnsi"/>
          <w:color w:val="072BD9"/>
          <w:sz w:val="32"/>
          <w:szCs w:val="32"/>
        </w:rPr>
        <w:t xml:space="preserve"> </w:t>
      </w:r>
    </w:p>
    <w:p w14:paraId="18DF10A8" w14:textId="21EAFBBE"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2024</w:t>
      </w:r>
    </w:p>
    <w:p w14:paraId="416EAAD9" w14:textId="2EC105C1" w:rsidR="008C050C" w:rsidRDefault="008C050C">
      <w:pPr>
        <w:rPr>
          <w:rFonts w:asciiTheme="majorHAnsi" w:hAnsiTheme="majorHAnsi"/>
          <w:color w:val="072BD9"/>
          <w:sz w:val="32"/>
          <w:szCs w:val="32"/>
        </w:rPr>
      </w:pPr>
    </w:p>
    <w:p w14:paraId="3E068306" w14:textId="77777777" w:rsidR="000C283E" w:rsidRPr="008E4376" w:rsidRDefault="000C283E">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default" r:id="rId12"/>
          <w:footerReference w:type="default" r:id="rId13"/>
          <w:type w:val="continuous"/>
          <w:pgSz w:w="12240" w:h="15840"/>
          <w:pgMar w:top="3960" w:right="1440" w:bottom="1440" w:left="1440" w:header="720" w:footer="288" w:gutter="0"/>
          <w:cols w:space="720"/>
          <w:docGrid w:linePitch="360"/>
        </w:sectPr>
      </w:pPr>
    </w:p>
    <w:bookmarkStart w:id="0"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Content>
        <w:p w14:paraId="6BC7DE4D" w14:textId="77777777" w:rsidR="008C050C" w:rsidRPr="008E4376" w:rsidRDefault="00E1590D">
          <w:pPr>
            <w:pStyle w:val="TtuloTDC"/>
          </w:pPr>
          <w:r w:rsidRPr="008E4376">
            <w:t>Contents</w:t>
          </w:r>
        </w:p>
        <w:p w14:paraId="7523FBB7" w14:textId="2E635B4A" w:rsidR="00D32895" w:rsidRPr="008E4376" w:rsidRDefault="00E1590D">
          <w:pPr>
            <w:pStyle w:val="TDC1"/>
            <w:rPr>
              <w:rFonts w:eastAsiaTheme="minorEastAsia"/>
              <w:noProof/>
              <w:color w:val="auto"/>
              <w:sz w:val="22"/>
              <w:lang w:eastAsia="de-AT"/>
            </w:rPr>
          </w:pPr>
          <w:r w:rsidRPr="008E4376">
            <w:fldChar w:fldCharType="begin"/>
          </w:r>
          <w:r w:rsidRPr="008E4376">
            <w:instrText xml:space="preserve"> TOC \o "1-3" \h \z \u </w:instrText>
          </w:r>
          <w:r w:rsidRPr="008E4376">
            <w:fldChar w:fldCharType="separate"/>
          </w:r>
          <w:hyperlink w:anchor="_Toc181806962" w:history="1">
            <w:r w:rsidR="00D32895" w:rsidRPr="008E4376">
              <w:rPr>
                <w:rStyle w:val="Hipervnculo"/>
                <w:noProof/>
              </w:rPr>
              <w:t>1.</w:t>
            </w:r>
            <w:r w:rsidR="00D32895" w:rsidRPr="008E4376">
              <w:rPr>
                <w:rFonts w:eastAsiaTheme="minorEastAsia"/>
                <w:noProof/>
                <w:color w:val="auto"/>
                <w:sz w:val="22"/>
                <w:lang w:eastAsia="de-AT"/>
              </w:rPr>
              <w:tab/>
            </w:r>
            <w:r w:rsidR="00D32895" w:rsidRPr="008E4376">
              <w:rPr>
                <w:rStyle w:val="Hipervnculo"/>
                <w:noProof/>
              </w:rPr>
              <w:t>Pedagogical sequences – template</w:t>
            </w:r>
            <w:r w:rsidR="00D32895" w:rsidRPr="008E4376">
              <w:rPr>
                <w:noProof/>
                <w:webHidden/>
              </w:rPr>
              <w:tab/>
            </w:r>
            <w:r w:rsidR="00D32895" w:rsidRPr="008E4376">
              <w:rPr>
                <w:noProof/>
                <w:webHidden/>
              </w:rPr>
              <w:fldChar w:fldCharType="begin"/>
            </w:r>
            <w:r w:rsidR="00D32895" w:rsidRPr="008E4376">
              <w:rPr>
                <w:noProof/>
                <w:webHidden/>
              </w:rPr>
              <w:instrText xml:space="preserve"> PAGEREF _Toc181806962 \h </w:instrText>
            </w:r>
            <w:r w:rsidR="00D32895" w:rsidRPr="008E4376">
              <w:rPr>
                <w:noProof/>
                <w:webHidden/>
              </w:rPr>
            </w:r>
            <w:r w:rsidR="00D32895" w:rsidRPr="008E4376">
              <w:rPr>
                <w:noProof/>
                <w:webHidden/>
              </w:rPr>
              <w:fldChar w:fldCharType="separate"/>
            </w:r>
            <w:r w:rsidR="00636DB4">
              <w:rPr>
                <w:noProof/>
                <w:webHidden/>
              </w:rPr>
              <w:t>2</w:t>
            </w:r>
            <w:r w:rsidR="00D32895" w:rsidRPr="008E4376">
              <w:rPr>
                <w:noProof/>
                <w:webHidden/>
              </w:rPr>
              <w:fldChar w:fldCharType="end"/>
            </w:r>
          </w:hyperlink>
        </w:p>
        <w:p w14:paraId="007C8A9A" w14:textId="7971E73B" w:rsidR="00D32895" w:rsidRPr="008E4376" w:rsidRDefault="00D569A9">
          <w:pPr>
            <w:pStyle w:val="TDC1"/>
            <w:rPr>
              <w:rFonts w:eastAsiaTheme="minorEastAsia"/>
              <w:noProof/>
              <w:color w:val="auto"/>
              <w:sz w:val="22"/>
              <w:lang w:eastAsia="de-AT"/>
            </w:rPr>
          </w:pPr>
          <w:hyperlink w:anchor="_Toc181806963" w:history="1">
            <w:r w:rsidR="00D32895" w:rsidRPr="008E4376">
              <w:rPr>
                <w:rStyle w:val="Hipervnculo"/>
                <w:noProof/>
              </w:rPr>
              <w:t>2.</w:t>
            </w:r>
            <w:r w:rsidR="00D32895" w:rsidRPr="008E4376">
              <w:rPr>
                <w:rFonts w:eastAsiaTheme="minorEastAsia"/>
                <w:noProof/>
                <w:color w:val="auto"/>
                <w:sz w:val="22"/>
                <w:lang w:eastAsia="de-AT"/>
              </w:rPr>
              <w:tab/>
            </w:r>
            <w:r w:rsidR="00D32895" w:rsidRPr="008E4376">
              <w:rPr>
                <w:rStyle w:val="Hipervnculo"/>
                <w:noProof/>
              </w:rPr>
              <w:t>Example</w:t>
            </w:r>
            <w:r w:rsidR="00D32895" w:rsidRPr="008E4376">
              <w:rPr>
                <w:noProof/>
                <w:webHidden/>
              </w:rPr>
              <w:tab/>
            </w:r>
            <w:r w:rsidR="00D32895" w:rsidRPr="008E4376">
              <w:rPr>
                <w:noProof/>
                <w:webHidden/>
              </w:rPr>
              <w:fldChar w:fldCharType="begin"/>
            </w:r>
            <w:r w:rsidR="00D32895" w:rsidRPr="008E4376">
              <w:rPr>
                <w:noProof/>
                <w:webHidden/>
              </w:rPr>
              <w:instrText xml:space="preserve"> PAGEREF _Toc181806963 \h </w:instrText>
            </w:r>
            <w:r w:rsidR="00D32895" w:rsidRPr="008E4376">
              <w:rPr>
                <w:noProof/>
                <w:webHidden/>
              </w:rPr>
            </w:r>
            <w:r w:rsidR="00D32895" w:rsidRPr="008E4376">
              <w:rPr>
                <w:noProof/>
                <w:webHidden/>
              </w:rPr>
              <w:fldChar w:fldCharType="separate"/>
            </w:r>
            <w:r w:rsidR="00636DB4">
              <w:rPr>
                <w:noProof/>
                <w:webHidden/>
              </w:rPr>
              <w:t>6</w:t>
            </w:r>
            <w:r w:rsidR="00D32895" w:rsidRPr="008E4376">
              <w:rPr>
                <w:noProof/>
                <w:webHidden/>
              </w:rPr>
              <w:fldChar w:fldCharType="end"/>
            </w:r>
          </w:hyperlink>
        </w:p>
        <w:p w14:paraId="17EC586E" w14:textId="44DDF7CF" w:rsidR="008C050C" w:rsidRPr="008E4376" w:rsidRDefault="00E1590D">
          <w:r w:rsidRPr="008E4376">
            <w:rPr>
              <w:b/>
              <w:bCs/>
            </w:rPr>
            <w:fldChar w:fldCharType="end"/>
          </w:r>
        </w:p>
        <w:bookmarkEnd w:id="0" w:displacedByCustomXml="next"/>
      </w:sdtContent>
    </w:sdt>
    <w:p w14:paraId="61093C91" w14:textId="7131C865" w:rsidR="008C050C" w:rsidRDefault="008C050C"/>
    <w:p w14:paraId="2065C314" w14:textId="39DAE67E" w:rsidR="008C050C" w:rsidRPr="008E4376" w:rsidRDefault="00E1590D" w:rsidP="00CD26A9">
      <w:pPr>
        <w:pStyle w:val="Ttulo1"/>
        <w:numPr>
          <w:ilvl w:val="0"/>
          <w:numId w:val="2"/>
        </w:numPr>
      </w:pPr>
      <w:bookmarkStart w:id="1" w:name="_Toc181806962"/>
      <w:r w:rsidRPr="008E4376">
        <w:t>pedagogical sequences – t</w:t>
      </w:r>
      <w:r w:rsidR="00470B2E" w:rsidRPr="008E4376">
        <w:t>em</w:t>
      </w:r>
      <w:r w:rsidRPr="008E4376">
        <w:t>plate</w:t>
      </w:r>
      <w:bookmarkEnd w:id="1"/>
      <w:r w:rsidRPr="008E4376">
        <w:t xml:space="preserve"> </w:t>
      </w:r>
    </w:p>
    <w:p w14:paraId="45E23B57" w14:textId="77777777" w:rsidR="00467EC9" w:rsidRPr="008E4376" w:rsidRDefault="00467EC9">
      <w:pPr>
        <w:jc w:val="left"/>
      </w:pPr>
    </w:p>
    <w:p w14:paraId="7B2643D1" w14:textId="0325FB60" w:rsidR="000539B8" w:rsidRPr="008E4376" w:rsidRDefault="000539B8">
      <w:pPr>
        <w:jc w:val="left"/>
      </w:pPr>
      <w:r w:rsidRPr="008E4376">
        <w:t>Safe it according to this example: “</w:t>
      </w:r>
      <w:r w:rsidR="000C283E">
        <w:t>AGUAMOD</w:t>
      </w:r>
      <w:r w:rsidRPr="008E4376">
        <w:rPr>
          <w:b/>
          <w:bCs/>
        </w:rPr>
        <w:t>_</w:t>
      </w:r>
      <w:r w:rsidR="000C283E">
        <w:rPr>
          <w:b/>
          <w:bCs/>
        </w:rPr>
        <w:t>Spain</w:t>
      </w:r>
      <w:r w:rsidRPr="008E4376">
        <w:t>”</w:t>
      </w:r>
    </w:p>
    <w:p w14:paraId="198063F4" w14:textId="77777777" w:rsidR="00467EC9" w:rsidRPr="008E4376" w:rsidRDefault="00467EC9" w:rsidP="00467EC9">
      <w:pPr>
        <w:jc w:val="left"/>
      </w:pPr>
    </w:p>
    <w:p w14:paraId="3DBE31C0" w14:textId="448766D2" w:rsidR="00467EC9" w:rsidRPr="008E4376" w:rsidRDefault="00467EC9" w:rsidP="00467EC9">
      <w:pPr>
        <w:jc w:val="left"/>
      </w:pPr>
      <w:r w:rsidRPr="008E4376">
        <w:t xml:space="preserve">If ready, share the pedagogical sequence with your partner organisation that creates a pedagogical sequence for the same game and incorporate the feedback afterwards. The feedback follows no specific structure and can be written via E-Mail (please insert in all the feedback E-Mails always Olivia and Luz as Leader and Quality Leader). </w:t>
      </w:r>
    </w:p>
    <w:p w14:paraId="61B75B99" w14:textId="77777777" w:rsidR="00467EC9" w:rsidRPr="008E4376" w:rsidRDefault="00467EC9" w:rsidP="00467EC9">
      <w:pPr>
        <w:jc w:val="left"/>
      </w:pPr>
    </w:p>
    <w:p w14:paraId="5EF0E9AE" w14:textId="212D81AF" w:rsidR="00467EC9" w:rsidRPr="008E4376" w:rsidRDefault="00467EC9" w:rsidP="00467EC9">
      <w:pPr>
        <w:jc w:val="left"/>
      </w:pPr>
      <w:r w:rsidRPr="008E4376">
        <w:t xml:space="preserve">Please safe the first version (with the incorporated partners feedback) here: </w:t>
      </w:r>
      <w:hyperlink r:id="rId14" w:history="1">
        <w:r w:rsidRPr="008E4376">
          <w:rPr>
            <w:rStyle w:val="Hipervnculo"/>
          </w:rPr>
          <w:t>https://nextcloud.suedwind.at/index.php/s/7miNHpceogMtibL</w:t>
        </w:r>
      </w:hyperlink>
    </w:p>
    <w:p w14:paraId="3B2A0FF4" w14:textId="77777777" w:rsidR="00467EC9" w:rsidRPr="008E4376" w:rsidRDefault="00467EC9">
      <w:pPr>
        <w:jc w:val="left"/>
      </w:pPr>
    </w:p>
    <w:p w14:paraId="2C5A00AD" w14:textId="77777777" w:rsidR="000539B8" w:rsidRPr="008E4376" w:rsidRDefault="000539B8">
      <w:pPr>
        <w:jc w:val="left"/>
      </w:pPr>
    </w:p>
    <w:p w14:paraId="5E7C76B1" w14:textId="1D8E03F5" w:rsidR="00D90E9E" w:rsidRPr="008E4376" w:rsidRDefault="00D90E9E">
      <w:pPr>
        <w:jc w:val="left"/>
        <w:rPr>
          <w:b/>
          <w:bCs/>
          <w:sz w:val="28"/>
          <w:szCs w:val="24"/>
        </w:rPr>
      </w:pPr>
      <w:r w:rsidRPr="008E4376">
        <w:rPr>
          <w:b/>
          <w:bCs/>
          <w:sz w:val="28"/>
          <w:szCs w:val="24"/>
        </w:rPr>
        <w:br w:type="page"/>
      </w:r>
    </w:p>
    <w:p w14:paraId="0E7F9E35" w14:textId="0C0FA0AE" w:rsidR="00D90E9E" w:rsidRPr="008E4376" w:rsidRDefault="000C283E" w:rsidP="00D90E9E">
      <w:pPr>
        <w:shd w:val="clear" w:color="auto" w:fill="9BFED6" w:themeFill="accent4" w:themeFillTint="66"/>
        <w:tabs>
          <w:tab w:val="left" w:pos="2154"/>
        </w:tabs>
        <w:rPr>
          <w:b/>
          <w:bCs/>
          <w:caps/>
          <w:sz w:val="36"/>
          <w:szCs w:val="32"/>
        </w:rPr>
      </w:pPr>
      <w:r>
        <w:rPr>
          <w:b/>
          <w:bCs/>
          <w:caps/>
          <w:sz w:val="36"/>
          <w:szCs w:val="32"/>
        </w:rPr>
        <w:lastRenderedPageBreak/>
        <w:t>AGUAMOD</w:t>
      </w:r>
    </w:p>
    <w:p w14:paraId="6FDFBCB9" w14:textId="77777777" w:rsidR="00EB6D33" w:rsidRDefault="00E1590D" w:rsidP="00EB6D33">
      <w:pPr>
        <w:pStyle w:val="Textoindependiente"/>
        <w:spacing w:line="360" w:lineRule="auto"/>
      </w:pPr>
      <w:r w:rsidRPr="00EB6D33">
        <w:rPr>
          <w:b/>
        </w:rPr>
        <w:t>Short description of the game</w:t>
      </w:r>
      <w:r w:rsidR="00EB6D33" w:rsidRPr="00EB6D33">
        <w:rPr>
          <w:b/>
        </w:rPr>
        <w:t>:</w:t>
      </w:r>
      <w:r w:rsidR="00EB6D33">
        <w:t xml:space="preserve"> </w:t>
      </w:r>
      <w:r w:rsidR="00EB6D33" w:rsidRPr="00EB6D33">
        <w:rPr>
          <w:lang w:val="en-US"/>
        </w:rPr>
        <w:t>A</w:t>
      </w:r>
      <w:r w:rsidR="00EB6D33" w:rsidRPr="00EB6D33">
        <w:rPr>
          <w:rStyle w:val="StrongEmphasis"/>
          <w:b w:val="0"/>
          <w:lang w:val="en-US"/>
        </w:rPr>
        <w:t>guamod</w:t>
      </w:r>
      <w:r w:rsidR="00EB6D33" w:rsidRPr="00EB6D33">
        <w:rPr>
          <w:b/>
          <w:lang w:val="en-US"/>
        </w:rPr>
        <w:t xml:space="preserve"> </w:t>
      </w:r>
      <w:r w:rsidR="00EB6D33" w:rsidRPr="00EB6D33">
        <w:rPr>
          <w:lang w:val="en-US"/>
        </w:rPr>
        <w:t>i</w:t>
      </w:r>
      <w:r w:rsidR="00EB6D33">
        <w:rPr>
          <w:lang w:val="en-US"/>
        </w:rPr>
        <w:t>s a serious game developed as part of the EU-funded SUDOE Interreg project, which focuses on water resource management across Southwest Europe. The game aims to educate users on sustainable water management practices by simulating various water-related scenarios, especially during low-water or drought periods. Through the game, players make decisions impacting water distribution for drinking, agriculture, and environmental needs, helping illustrate the complexities of managing shared water resources under different climate scenarios and governance models.</w:t>
      </w:r>
    </w:p>
    <w:p w14:paraId="0127D24B" w14:textId="3192313E" w:rsidR="00D90E9E" w:rsidRPr="008E4376" w:rsidRDefault="00EB6D33" w:rsidP="00D90E9E">
      <w:pPr>
        <w:tabs>
          <w:tab w:val="left" w:pos="2154"/>
        </w:tabs>
      </w:pPr>
      <w:r>
        <w:rPr>
          <w:noProof/>
          <w:lang w:val="gl-ES" w:eastAsia="gl-ES"/>
        </w:rPr>
        <w:drawing>
          <wp:inline distT="0" distB="0" distL="0" distR="0" wp14:anchorId="5077DA95" wp14:editId="1F416427">
            <wp:extent cx="5945926" cy="3263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3925" cy="3268291"/>
                    </a:xfrm>
                    <a:prstGeom prst="rect">
                      <a:avLst/>
                    </a:prstGeom>
                  </pic:spPr>
                </pic:pic>
              </a:graphicData>
            </a:graphic>
          </wp:inline>
        </w:drawing>
      </w:r>
    </w:p>
    <w:p w14:paraId="6808EDD2" w14:textId="77777777" w:rsidR="00D90E9E" w:rsidRPr="008E4376" w:rsidRDefault="00D90E9E" w:rsidP="00D90E9E">
      <w:pPr>
        <w:tabs>
          <w:tab w:val="left" w:pos="2154"/>
        </w:tabs>
        <w:sectPr w:rsidR="00D90E9E" w:rsidRPr="008E4376">
          <w:type w:val="continuous"/>
          <w:pgSz w:w="12240" w:h="15840"/>
          <w:pgMar w:top="1440" w:right="1440" w:bottom="1440" w:left="1440" w:header="720" w:footer="288" w:gutter="0"/>
          <w:cols w:space="720"/>
          <w:docGrid w:linePitch="360"/>
        </w:sectPr>
      </w:pPr>
    </w:p>
    <w:p w14:paraId="4B33FF15" w14:textId="1DB05041" w:rsidR="008C050C" w:rsidRPr="00353D60" w:rsidRDefault="00E1590D" w:rsidP="00D90E9E">
      <w:pPr>
        <w:tabs>
          <w:tab w:val="left" w:pos="2154"/>
        </w:tabs>
      </w:pPr>
      <w:r w:rsidRPr="008E4376">
        <w:rPr>
          <w:b/>
          <w:bCs/>
        </w:rPr>
        <w:t>Duration</w:t>
      </w:r>
      <w:r w:rsidR="00D90E9E" w:rsidRPr="008E4376">
        <w:rPr>
          <w:b/>
          <w:bCs/>
        </w:rPr>
        <w:t>:</w:t>
      </w:r>
      <w:r w:rsidR="00D90E9E" w:rsidRPr="00353D60">
        <w:t xml:space="preserve"> </w:t>
      </w:r>
      <w:r w:rsidR="00EB6D33">
        <w:t>4 lessons</w:t>
      </w:r>
    </w:p>
    <w:p w14:paraId="460D35AD" w14:textId="77777777" w:rsidR="00EB6D33" w:rsidRDefault="00E1590D" w:rsidP="00EB6D33">
      <w:pPr>
        <w:tabs>
          <w:tab w:val="left" w:pos="2154"/>
        </w:tabs>
      </w:pPr>
      <w:r w:rsidRPr="008E4376">
        <w:rPr>
          <w:b/>
          <w:bCs/>
        </w:rPr>
        <w:t>Subject</w:t>
      </w:r>
      <w:r w:rsidR="00D90E9E" w:rsidRPr="008E4376">
        <w:rPr>
          <w:b/>
          <w:bCs/>
        </w:rPr>
        <w:t>/s:</w:t>
      </w:r>
      <w:r w:rsidR="00467EC9" w:rsidRPr="00353D60">
        <w:t xml:space="preserve"> </w:t>
      </w:r>
      <w:r w:rsidR="00EB6D33">
        <w:t>Environmental science, Civic</w:t>
      </w:r>
    </w:p>
    <w:p w14:paraId="24CD9D13" w14:textId="751A2DC7" w:rsidR="008C050C" w:rsidRPr="00353D60" w:rsidRDefault="00EB6D33" w:rsidP="00EB6D33">
      <w:pPr>
        <w:tabs>
          <w:tab w:val="left" w:pos="2154"/>
        </w:tabs>
      </w:pPr>
      <w:r>
        <w:t>Education, Economics</w:t>
      </w:r>
    </w:p>
    <w:p w14:paraId="7F0FB093" w14:textId="44A1F79D" w:rsidR="008C050C" w:rsidRPr="00353D60" w:rsidRDefault="00E1590D" w:rsidP="00EB6D33">
      <w:pPr>
        <w:tabs>
          <w:tab w:val="left" w:pos="2154"/>
        </w:tabs>
        <w:jc w:val="left"/>
      </w:pPr>
      <w:r w:rsidRPr="008E4376">
        <w:rPr>
          <w:b/>
          <w:bCs/>
        </w:rPr>
        <w:t>Topic</w:t>
      </w:r>
      <w:r w:rsidR="00DC77C3" w:rsidRPr="008E4376">
        <w:rPr>
          <w:b/>
          <w:bCs/>
        </w:rPr>
        <w:t>s</w:t>
      </w:r>
      <w:r w:rsidR="00D90E9E" w:rsidRPr="008E4376">
        <w:rPr>
          <w:b/>
          <w:bCs/>
        </w:rPr>
        <w:t>:</w:t>
      </w:r>
      <w:r w:rsidR="00EB6D33">
        <w:t xml:space="preserve"> Sustainability, resource </w:t>
      </w:r>
      <w:r w:rsidR="00EB6D33" w:rsidRPr="00EB6D33">
        <w:t>management, environmental stewardship, and community collaboration</w:t>
      </w:r>
      <w:r w:rsidR="00EB6D33">
        <w:t>.</w:t>
      </w:r>
    </w:p>
    <w:p w14:paraId="1266B3D8" w14:textId="2A8A8F93" w:rsidR="00D90E9E" w:rsidRPr="00353D60" w:rsidRDefault="00D90E9E" w:rsidP="00D90E9E">
      <w:pPr>
        <w:tabs>
          <w:tab w:val="left" w:pos="2154"/>
        </w:tabs>
      </w:pPr>
      <w:r w:rsidRPr="008E4376">
        <w:rPr>
          <w:b/>
          <w:bCs/>
        </w:rPr>
        <w:t>SDGs:</w:t>
      </w:r>
      <w:r w:rsidR="00467EC9" w:rsidRPr="00353D60">
        <w:t xml:space="preserve"> </w:t>
      </w:r>
      <w:r w:rsidR="00EB6D33">
        <w:t>11, 12, 13</w:t>
      </w:r>
    </w:p>
    <w:p w14:paraId="1C272A7C" w14:textId="77777777" w:rsidR="00EB6D33" w:rsidRDefault="00EB6D33" w:rsidP="00D90E9E">
      <w:pPr>
        <w:tabs>
          <w:tab w:val="left" w:pos="2154"/>
        </w:tabs>
        <w:rPr>
          <w:b/>
          <w:bCs/>
        </w:rPr>
      </w:pPr>
    </w:p>
    <w:p w14:paraId="0AAD80C7" w14:textId="77777777" w:rsidR="00EB6D33" w:rsidRDefault="00EB6D33" w:rsidP="00D90E9E">
      <w:pPr>
        <w:tabs>
          <w:tab w:val="left" w:pos="2154"/>
        </w:tabs>
        <w:rPr>
          <w:b/>
          <w:bCs/>
        </w:rPr>
      </w:pPr>
    </w:p>
    <w:p w14:paraId="547D246E" w14:textId="6EFA12BB" w:rsidR="00D90E9E" w:rsidRPr="00353D60" w:rsidRDefault="00DC77C3" w:rsidP="00D90E9E">
      <w:pPr>
        <w:tabs>
          <w:tab w:val="left" w:pos="2154"/>
        </w:tabs>
      </w:pPr>
      <w:r w:rsidRPr="008E4376">
        <w:rPr>
          <w:b/>
          <w:bCs/>
        </w:rPr>
        <w:t>Dimensions of conflict through the game</w:t>
      </w:r>
      <w:r w:rsidR="00D90E9E" w:rsidRPr="008E4376">
        <w:rPr>
          <w:b/>
          <w:bCs/>
        </w:rPr>
        <w:t>:</w:t>
      </w:r>
    </w:p>
    <w:p w14:paraId="24F90421" w14:textId="0708AABB" w:rsidR="00D90E9E" w:rsidRPr="00353D60" w:rsidRDefault="00D569A9" w:rsidP="00467EC9">
      <w:pPr>
        <w:tabs>
          <w:tab w:val="left" w:pos="2154"/>
        </w:tabs>
        <w:spacing w:after="0"/>
        <w:rPr>
          <w:sz w:val="20"/>
          <w:szCs w:val="18"/>
        </w:rPr>
      </w:pPr>
      <w:sdt>
        <w:sdtPr>
          <w:rPr>
            <w:sz w:val="20"/>
            <w:szCs w:val="18"/>
          </w:rPr>
          <w:id w:val="-142741181"/>
          <w14:checkbox>
            <w14:checked w14:val="1"/>
            <w14:checkedState w14:val="2612" w14:font="MS Gothic"/>
            <w14:uncheckedState w14:val="2610" w14:font="MS Gothic"/>
          </w14:checkbox>
        </w:sdtPr>
        <w:sdtContent>
          <w:r w:rsidR="00EB6D33">
            <w:rPr>
              <w:rFonts w:ascii="MS Gothic" w:eastAsia="MS Gothic" w:hAnsi="MS Gothic" w:hint="eastAsia"/>
              <w:sz w:val="20"/>
              <w:szCs w:val="18"/>
            </w:rPr>
            <w:t>☒</w:t>
          </w:r>
        </w:sdtContent>
      </w:sdt>
      <w:r w:rsidR="00467EC9" w:rsidRPr="00353D60">
        <w:rPr>
          <w:sz w:val="20"/>
          <w:szCs w:val="18"/>
        </w:rPr>
        <w:t xml:space="preserve"> </w:t>
      </w:r>
      <w:r w:rsidR="00DC77C3" w:rsidRPr="00353D60">
        <w:rPr>
          <w:sz w:val="20"/>
          <w:szCs w:val="18"/>
        </w:rPr>
        <w:t>social</w:t>
      </w:r>
      <w:r w:rsidR="00D90E9E" w:rsidRPr="00353D60">
        <w:rPr>
          <w:sz w:val="20"/>
          <w:szCs w:val="18"/>
        </w:rPr>
        <w:t xml:space="preserve"> impact</w:t>
      </w:r>
    </w:p>
    <w:p w14:paraId="2E23E6CB" w14:textId="3CB3BCBB" w:rsidR="00D90E9E" w:rsidRPr="00353D60" w:rsidRDefault="00D569A9" w:rsidP="00467EC9">
      <w:pPr>
        <w:tabs>
          <w:tab w:val="left" w:pos="2154"/>
        </w:tabs>
        <w:spacing w:after="0"/>
        <w:rPr>
          <w:sz w:val="20"/>
          <w:szCs w:val="18"/>
        </w:rPr>
      </w:pPr>
      <w:sdt>
        <w:sdtPr>
          <w:rPr>
            <w:sz w:val="20"/>
            <w:szCs w:val="18"/>
          </w:rPr>
          <w:id w:val="-1363270522"/>
          <w14:checkbox>
            <w14:checked w14:val="1"/>
            <w14:checkedState w14:val="2612" w14:font="MS Gothic"/>
            <w14:uncheckedState w14:val="2610" w14:font="MS Gothic"/>
          </w14:checkbox>
        </w:sdtPr>
        <w:sdtContent>
          <w:r w:rsidR="00EB6D33">
            <w:rPr>
              <w:rFonts w:ascii="MS Gothic" w:eastAsia="MS Gothic" w:hAnsi="MS Gothic" w:hint="eastAsia"/>
              <w:sz w:val="20"/>
              <w:szCs w:val="18"/>
            </w:rPr>
            <w:t>☒</w:t>
          </w:r>
        </w:sdtContent>
      </w:sdt>
      <w:r w:rsidR="00467EC9" w:rsidRPr="00353D60">
        <w:rPr>
          <w:sz w:val="20"/>
          <w:szCs w:val="18"/>
        </w:rPr>
        <w:t xml:space="preserve"> </w:t>
      </w:r>
      <w:r w:rsidR="00D90E9E" w:rsidRPr="00353D60">
        <w:rPr>
          <w:sz w:val="20"/>
          <w:szCs w:val="18"/>
        </w:rPr>
        <w:t>e</w:t>
      </w:r>
      <w:r w:rsidR="00DC77C3" w:rsidRPr="00353D60">
        <w:rPr>
          <w:sz w:val="20"/>
          <w:szCs w:val="18"/>
        </w:rPr>
        <w:t>nvironmental</w:t>
      </w:r>
      <w:r w:rsidR="00D90E9E" w:rsidRPr="00353D60">
        <w:rPr>
          <w:sz w:val="20"/>
          <w:szCs w:val="18"/>
        </w:rPr>
        <w:t xml:space="preserve"> impact</w:t>
      </w:r>
    </w:p>
    <w:p w14:paraId="2CDD8E59" w14:textId="2E7550F5" w:rsidR="00D90E9E" w:rsidRPr="00353D60" w:rsidRDefault="00D569A9" w:rsidP="00467EC9">
      <w:pPr>
        <w:tabs>
          <w:tab w:val="left" w:pos="2154"/>
        </w:tabs>
        <w:spacing w:after="0"/>
        <w:rPr>
          <w:sz w:val="20"/>
          <w:szCs w:val="18"/>
        </w:rPr>
      </w:pPr>
      <w:sdt>
        <w:sdtPr>
          <w:rPr>
            <w:sz w:val="20"/>
            <w:szCs w:val="18"/>
          </w:rPr>
          <w:id w:val="1870490229"/>
          <w14:checkbox>
            <w14:checked w14:val="1"/>
            <w14:checkedState w14:val="2612" w14:font="MS Gothic"/>
            <w14:uncheckedState w14:val="2610" w14:font="MS Gothic"/>
          </w14:checkbox>
        </w:sdtPr>
        <w:sdtContent>
          <w:r w:rsidR="00EB6D33">
            <w:rPr>
              <w:rFonts w:ascii="MS Gothic" w:eastAsia="MS Gothic" w:hAnsi="MS Gothic" w:hint="eastAsia"/>
              <w:sz w:val="20"/>
              <w:szCs w:val="18"/>
            </w:rPr>
            <w:t>☒</w:t>
          </w:r>
        </w:sdtContent>
      </w:sdt>
      <w:r w:rsidR="00467EC9" w:rsidRPr="00353D60">
        <w:rPr>
          <w:sz w:val="20"/>
          <w:szCs w:val="18"/>
        </w:rPr>
        <w:t xml:space="preserve"> </w:t>
      </w:r>
      <w:r w:rsidR="00DC77C3" w:rsidRPr="00353D60">
        <w:rPr>
          <w:sz w:val="20"/>
          <w:szCs w:val="18"/>
        </w:rPr>
        <w:t>economic impact</w:t>
      </w:r>
    </w:p>
    <w:p w14:paraId="0BBAAD8F" w14:textId="04E70214" w:rsidR="00F46648" w:rsidRPr="00353D60" w:rsidRDefault="00D569A9" w:rsidP="00641BF0">
      <w:pPr>
        <w:tabs>
          <w:tab w:val="left" w:pos="2154"/>
        </w:tabs>
        <w:spacing w:after="120"/>
        <w:rPr>
          <w:sz w:val="20"/>
          <w:szCs w:val="18"/>
        </w:rPr>
      </w:pPr>
      <w:sdt>
        <w:sdtPr>
          <w:rPr>
            <w:sz w:val="20"/>
            <w:szCs w:val="18"/>
          </w:rPr>
          <w:id w:val="2048100801"/>
          <w14:checkbox>
            <w14:checked w14:val="0"/>
            <w14:checkedState w14:val="2612" w14:font="MS Gothic"/>
            <w14:uncheckedState w14:val="2610" w14:font="MS Gothic"/>
          </w14:checkbox>
        </w:sdtPr>
        <w:sdtContent>
          <w:r w:rsidR="00467EC9" w:rsidRPr="00353D60">
            <w:rPr>
              <w:rFonts w:ascii="MS Gothic" w:eastAsia="MS Gothic" w:hAnsi="MS Gothic"/>
              <w:sz w:val="20"/>
              <w:szCs w:val="18"/>
            </w:rPr>
            <w:t>☐</w:t>
          </w:r>
        </w:sdtContent>
      </w:sdt>
      <w:r w:rsidR="00467EC9" w:rsidRPr="00353D60">
        <w:rPr>
          <w:sz w:val="20"/>
          <w:szCs w:val="18"/>
        </w:rPr>
        <w:t xml:space="preserve"> </w:t>
      </w:r>
      <w:r w:rsidR="00F46648" w:rsidRPr="00353D60">
        <w:rPr>
          <w:sz w:val="20"/>
          <w:szCs w:val="18"/>
        </w:rPr>
        <w:t>technological impact</w:t>
      </w:r>
    </w:p>
    <w:p w14:paraId="51378F5E" w14:textId="3B6222FF" w:rsidR="000539B8" w:rsidRPr="00353D60" w:rsidRDefault="00E1590D" w:rsidP="00D90E9E">
      <w:pPr>
        <w:tabs>
          <w:tab w:val="left" w:pos="2154"/>
        </w:tabs>
      </w:pPr>
      <w:r w:rsidRPr="008E4376">
        <w:rPr>
          <w:b/>
          <w:bCs/>
        </w:rPr>
        <w:t>Learning objectives</w:t>
      </w:r>
      <w:r w:rsidR="00D90E9E" w:rsidRPr="008E4376">
        <w:rPr>
          <w:b/>
          <w:bCs/>
        </w:rPr>
        <w:t>:</w:t>
      </w:r>
      <w:r w:rsidR="00641BF0" w:rsidRPr="00353D60">
        <w:t xml:space="preserve"> </w:t>
      </w:r>
      <w:r w:rsidR="009A6ABD" w:rsidRPr="009A6ABD">
        <w:t xml:space="preserve">Aguamod's pedagogical sequence seeks to promote Understanding the interconnected and inter- and eco-dependent nature of human </w:t>
      </w:r>
      <w:r w:rsidR="009A6ABD" w:rsidRPr="009A6ABD">
        <w:lastRenderedPageBreak/>
        <w:t>activities, through the identification and analysis of relevant eco-social problems, to promote habits and attitudes ethically committed to achieving sustainable ways of life. Through environmental challenges and interactive scenario-based play, it promotes understanding and empathy towards real-world water management issues. Collaborative learning is fostered through discussion of sustainability, economics and public policy. Players develop strategic thinking, decision-making skills and awareness of water resource challenges and climate impacts. The main objective is to promote understanding of sustainable water management, resource allocation and environmental impact.</w:t>
      </w:r>
    </w:p>
    <w:p w14:paraId="04D53272" w14:textId="512CBAD5" w:rsidR="009A6ABD" w:rsidRDefault="00DC77C3" w:rsidP="009A6ABD">
      <w:pPr>
        <w:suppressAutoHyphens/>
      </w:pPr>
      <w:r w:rsidRPr="009A6ABD">
        <w:rPr>
          <w:b/>
          <w:bCs/>
        </w:rPr>
        <w:t>Interpersonal skills</w:t>
      </w:r>
      <w:r w:rsidR="00D90E9E" w:rsidRPr="009A6ABD">
        <w:rPr>
          <w:b/>
          <w:bCs/>
        </w:rPr>
        <w:t>:</w:t>
      </w:r>
      <w:r w:rsidR="00641BF0" w:rsidRPr="00353D60">
        <w:t xml:space="preserve"> </w:t>
      </w:r>
      <w:r w:rsidR="009A6ABD" w:rsidRPr="009A6ABD">
        <w:rPr>
          <w:rFonts w:eastAsia="Corbel"/>
          <w:lang w:val="en-US"/>
        </w:rPr>
        <w:t>Critical thinking</w:t>
      </w:r>
      <w:r w:rsidR="009A6ABD">
        <w:t xml:space="preserve">, </w:t>
      </w:r>
      <w:r w:rsidR="009A6ABD" w:rsidRPr="009A6ABD">
        <w:rPr>
          <w:rFonts w:eastAsia="Corbel"/>
          <w:lang w:val="en-US"/>
        </w:rPr>
        <w:t>Creativity</w:t>
      </w:r>
      <w:r w:rsidR="009A6ABD">
        <w:t xml:space="preserve">, </w:t>
      </w:r>
      <w:r w:rsidR="009A6ABD" w:rsidRPr="009A6ABD">
        <w:rPr>
          <w:rFonts w:eastAsia="Corbel"/>
          <w:lang w:val="en-US"/>
        </w:rPr>
        <w:t>Information literacy</w:t>
      </w:r>
      <w:r w:rsidR="009A6ABD">
        <w:rPr>
          <w:rFonts w:eastAsia="Corbel"/>
          <w:lang w:val="en-US"/>
        </w:rPr>
        <w:t>, Technology literacy, Initiative</w:t>
      </w:r>
      <w:r w:rsidR="009A6ABD">
        <w:t>.</w:t>
      </w:r>
    </w:p>
    <w:p w14:paraId="2D152A2C" w14:textId="6C87551B" w:rsidR="00467EC9" w:rsidRPr="00353D60" w:rsidRDefault="00DC77C3" w:rsidP="00D90E9E">
      <w:pPr>
        <w:tabs>
          <w:tab w:val="left" w:pos="2154"/>
        </w:tabs>
      </w:pPr>
      <w:r w:rsidRPr="008E4376">
        <w:rPr>
          <w:b/>
          <w:bCs/>
        </w:rPr>
        <w:t>Technical requirements &amp; material required</w:t>
      </w:r>
      <w:r w:rsidR="00D90E9E" w:rsidRPr="008E4376">
        <w:rPr>
          <w:b/>
          <w:bCs/>
        </w:rPr>
        <w:t>:</w:t>
      </w:r>
      <w:r w:rsidR="00641BF0" w:rsidRPr="00353D60">
        <w:t xml:space="preserve"> </w:t>
      </w:r>
      <w:r w:rsidR="00053DAE">
        <w:t xml:space="preserve">PC; </w:t>
      </w:r>
      <w:r w:rsidR="00053DAE" w:rsidRPr="008E4376">
        <w:t>mouse for each student; WIFI;</w:t>
      </w:r>
      <w:r w:rsidR="00053DAE" w:rsidRPr="00053DAE">
        <w:t xml:space="preserve"> downloaded videogame</w:t>
      </w:r>
    </w:p>
    <w:p w14:paraId="4FF17589" w14:textId="77777777" w:rsidR="00F66F6B" w:rsidRDefault="00E1590D" w:rsidP="00D90E9E">
      <w:pPr>
        <w:tabs>
          <w:tab w:val="left" w:pos="2154"/>
        </w:tabs>
      </w:pPr>
      <w:r w:rsidRPr="008E4376">
        <w:rPr>
          <w:b/>
          <w:bCs/>
        </w:rPr>
        <w:t>Further reading/material</w:t>
      </w:r>
      <w:r w:rsidR="00D90E9E" w:rsidRPr="008E4376">
        <w:rPr>
          <w:b/>
          <w:bCs/>
        </w:rPr>
        <w:t>:</w:t>
      </w:r>
      <w:r w:rsidR="00353D60" w:rsidRPr="00353D60">
        <w:t xml:space="preserve"> </w:t>
      </w:r>
    </w:p>
    <w:p w14:paraId="090A1C2E" w14:textId="1C28DE85" w:rsidR="00F66F6B" w:rsidRDefault="00F66F6B" w:rsidP="00D90E9E">
      <w:pPr>
        <w:tabs>
          <w:tab w:val="left" w:pos="2154"/>
        </w:tabs>
      </w:pPr>
      <w:r>
        <w:t xml:space="preserve">INTERREG SUDOE AGUAMOD: </w:t>
      </w:r>
      <w:r w:rsidR="00804279" w:rsidRPr="00804279">
        <w:t>http://www.aguamod-sudoe.eu/videojuego/</w:t>
      </w:r>
    </w:p>
    <w:p w14:paraId="6ECBA693" w14:textId="5D8BA499" w:rsidR="000539B8" w:rsidRDefault="00053DAE" w:rsidP="00D90E9E">
      <w:pPr>
        <w:tabs>
          <w:tab w:val="left" w:pos="2154"/>
        </w:tabs>
        <w:rPr>
          <w:rFonts w:eastAsiaTheme="minorEastAsia"/>
          <w:color w:val="0260BF"/>
          <w:lang w:val="en-US"/>
        </w:rPr>
      </w:pPr>
      <w:r>
        <w:t xml:space="preserve">Teaching guide: </w:t>
      </w:r>
      <w:r>
        <w:rPr>
          <w:rFonts w:eastAsiaTheme="minorEastAsia"/>
          <w:color w:val="0260BF"/>
          <w:lang w:val="en-US"/>
        </w:rPr>
        <w:t>http://www.aguamod- sudoe.eu/handbook/content/pdf/principal/ficha_juegointeractiv o_en.pdf</w:t>
      </w:r>
    </w:p>
    <w:p w14:paraId="51365D38" w14:textId="4C2888F1" w:rsidR="00CF4CFD" w:rsidRDefault="00CF4CFD" w:rsidP="00D90E9E">
      <w:pPr>
        <w:tabs>
          <w:tab w:val="left" w:pos="2154"/>
        </w:tabs>
      </w:pPr>
      <w:r>
        <w:t xml:space="preserve">Introductory video: </w:t>
      </w:r>
      <w:hyperlink r:id="rId16" w:history="1">
        <w:r w:rsidRPr="00032A52">
          <w:rPr>
            <w:rStyle w:val="Hipervnculo"/>
          </w:rPr>
          <w:t>https://www.youtube.com/watch?v=ACP3Sd-yChY&amp;t=27s</w:t>
        </w:r>
      </w:hyperlink>
    </w:p>
    <w:p w14:paraId="36F1A162" w14:textId="77777777" w:rsidR="00CF4CFD" w:rsidRPr="00353D60" w:rsidRDefault="00CF4CFD" w:rsidP="00D90E9E">
      <w:pPr>
        <w:tabs>
          <w:tab w:val="left" w:pos="2154"/>
        </w:tabs>
      </w:pPr>
    </w:p>
    <w:p w14:paraId="1A92CC39" w14:textId="77777777" w:rsidR="00641BF0" w:rsidRPr="00353D60" w:rsidRDefault="00641BF0" w:rsidP="00D90E9E">
      <w:pPr>
        <w:tabs>
          <w:tab w:val="left" w:pos="2154"/>
        </w:tabs>
      </w:pPr>
    </w:p>
    <w:p w14:paraId="7232ADBA" w14:textId="77777777" w:rsidR="00D90E9E" w:rsidRPr="008E4376" w:rsidRDefault="00D90E9E">
      <w:pPr>
        <w:tabs>
          <w:tab w:val="left" w:pos="2154"/>
        </w:tabs>
      </w:pPr>
    </w:p>
    <w:p w14:paraId="2B9F9121" w14:textId="3935931C" w:rsidR="000539B8" w:rsidRDefault="00D569A9">
      <w:pPr>
        <w:tabs>
          <w:tab w:val="left" w:pos="2154"/>
        </w:tabs>
      </w:pPr>
      <w:hyperlink r:id="rId17" w:history="1">
        <w:r w:rsidR="009D7E84" w:rsidRPr="00FE678E">
          <w:rPr>
            <w:rStyle w:val="Hipervnculo"/>
          </w:rPr>
          <w:t>http://www.aguamod-sudoe.eu/handbook/content/pdf/seriousgame/index.html</w:t>
        </w:r>
      </w:hyperlink>
    </w:p>
    <w:p w14:paraId="74AC4E52" w14:textId="77777777" w:rsidR="009D7E84" w:rsidRPr="008E4376" w:rsidRDefault="009D7E84">
      <w:pPr>
        <w:tabs>
          <w:tab w:val="left" w:pos="2154"/>
        </w:tabs>
        <w:sectPr w:rsidR="009D7E84" w:rsidRPr="008E4376" w:rsidSect="00D90E9E">
          <w:type w:val="continuous"/>
          <w:pgSz w:w="12240" w:h="15840"/>
          <w:pgMar w:top="1440" w:right="1440" w:bottom="1440" w:left="1440" w:header="720" w:footer="288" w:gutter="0"/>
          <w:cols w:num="2" w:space="720"/>
          <w:docGrid w:linePitch="360"/>
        </w:sectPr>
      </w:pPr>
    </w:p>
    <w:p w14:paraId="2F53C913" w14:textId="6D136E35" w:rsidR="00CB5B6F" w:rsidRPr="008E4376" w:rsidRDefault="00CB5B6F" w:rsidP="00536E34">
      <w:pPr>
        <w:tabs>
          <w:tab w:val="left" w:pos="2154"/>
        </w:tabs>
      </w:pPr>
    </w:p>
    <w:p w14:paraId="109293A3" w14:textId="77777777" w:rsidR="00641BF0" w:rsidRPr="008E4376" w:rsidRDefault="00641BF0" w:rsidP="00536E34">
      <w:pPr>
        <w:tabs>
          <w:tab w:val="left" w:pos="2154"/>
        </w:tabs>
      </w:pPr>
    </w:p>
    <w:p w14:paraId="2F159DAA" w14:textId="77777777" w:rsidR="00467EC9" w:rsidRPr="008E4376" w:rsidRDefault="00467EC9" w:rsidP="00536E34">
      <w:pPr>
        <w:tabs>
          <w:tab w:val="left" w:pos="2154"/>
        </w:tabs>
      </w:pPr>
    </w:p>
    <w:p w14:paraId="3D298035" w14:textId="77777777" w:rsidR="00CB5B6F" w:rsidRPr="008E4376" w:rsidRDefault="00CB5B6F" w:rsidP="00536E34">
      <w:pPr>
        <w:tabs>
          <w:tab w:val="left" w:pos="2154"/>
        </w:tabs>
      </w:pPr>
    </w:p>
    <w:p w14:paraId="1683E6EF" w14:textId="77777777" w:rsidR="000539B8" w:rsidRPr="008E4376" w:rsidRDefault="000539B8">
      <w:pPr>
        <w:jc w:val="left"/>
        <w:rPr>
          <w:b/>
          <w:bCs/>
          <w:sz w:val="28"/>
          <w:szCs w:val="24"/>
        </w:rPr>
      </w:pPr>
      <w:r w:rsidRPr="008E4376">
        <w:rPr>
          <w:b/>
          <w:bCs/>
          <w:sz w:val="28"/>
          <w:szCs w:val="24"/>
        </w:rPr>
        <w:br w:type="page"/>
      </w:r>
    </w:p>
    <w:p w14:paraId="6A940B71" w14:textId="56350FDF"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lastRenderedPageBreak/>
        <w:t>Preparation Phase</w:t>
      </w:r>
    </w:p>
    <w:p w14:paraId="6A606579" w14:textId="1828F20E" w:rsidR="006F56C8" w:rsidRDefault="006F56C8" w:rsidP="006F56C8">
      <w:pPr>
        <w:tabs>
          <w:tab w:val="left" w:pos="2154"/>
        </w:tabs>
      </w:pPr>
      <w:r>
        <w:t>Careful planning is essential to introduce and prepare the learning environment for using Aguamod in the classroom. The first step is to ensure that all students have access to a suitable device, such as a PC, tablet or smartphone. The game should be installed and running smoothly. A stable internet connection is important for uninterrupted gameplay, as the game relies on real-time feedback and updates based on player decisions. If available, providing students with headphones can greatly enhance their immersion in the game's sound design, allowing them to engage more deeply without disturbing others.</w:t>
      </w:r>
    </w:p>
    <w:p w14:paraId="1E640C71" w14:textId="400C23CF" w:rsidR="006F56C8" w:rsidRDefault="006F56C8" w:rsidP="006F56C8">
      <w:pPr>
        <w:tabs>
          <w:tab w:val="left" w:pos="2154"/>
        </w:tabs>
      </w:pPr>
      <w:r>
        <w:t xml:space="preserve">Before presenting Aguamod to the class, it is important for the teacher to play the game independently. This hands-on experience allows the teacher to understand the mechanics, game structure and educational themes of the game, so that he/she can anticipate any difficulties the students may encounter and provide effective guidance during the session. When introducing the game, the teacher should provide an engaging context that highlights the environmental challenges that are explored in Aguamod, such as the management of climate and resources under the pressure of climate change. </w:t>
      </w:r>
      <w:r w:rsidR="00D569A9" w:rsidRPr="00D569A9">
        <w:t>However, in order to preserve the element of discovery for pupils, care should be taken not to reveal specific details of the game.</w:t>
      </w:r>
    </w:p>
    <w:p w14:paraId="6C4F9449" w14:textId="6A54D2A9" w:rsidR="006F56C8" w:rsidRDefault="006F56C8" w:rsidP="006F56C8">
      <w:pPr>
        <w:tabs>
          <w:tab w:val="left" w:pos="2154"/>
        </w:tabs>
      </w:pPr>
      <w:r>
        <w:t xml:space="preserve">The gameplay itself encourages students to make decisions that balance environmental, social and financial considerations, and to reflect on their values and the wider consequences of their choices. The teacher should be prepared to facilitate discussions about sustainability, the complexities of climate change and the impact of political decisions at both local and global levels. It is equally important to create a supportive environment where students feel comfortable expressing any frustrations or ethical dilemmas that may arise as they grapple with the challenges presented by the game. Providing students with introductory material on environmental, social and economic issues, climate change and sustainable practices can help them to engage more deeply with Aguamod's themes. For those with a particular interest or background in environmental science, the teacher can encourage them to share their insights, enriching the learning experience for the whole class.  </w:t>
      </w:r>
    </w:p>
    <w:p w14:paraId="37844983" w14:textId="25013AB3" w:rsidR="000539B8" w:rsidRPr="008E4376" w:rsidRDefault="00CF4CFD" w:rsidP="00CF4CFD">
      <w:pPr>
        <w:tabs>
          <w:tab w:val="left" w:pos="2154"/>
        </w:tabs>
      </w:pPr>
      <w:r w:rsidRPr="00CF4CFD">
        <w:t xml:space="preserve">The aim of the game is to restore and achieve a sustainable balance between the environment, society and the economy through the player's actions and choices. We must ensure that we maintain the quality and quantity of water resources for a sustainable society in the long term. </w:t>
      </w:r>
      <w:r w:rsidR="00D569A9" w:rsidRPr="00D569A9">
        <w:t xml:space="preserve">To achieve this, the user has several typical elements that can be added or removed from the scenario to overcome the challenges (Aguamod didactic guide, n.d.). </w:t>
      </w:r>
      <w:r w:rsidR="006F56C8">
        <w:t>By carefully preparing both the technical and emotional aspects of the learning environment, the teacher can ensure that Aguamod becomes a powerful educational tool for exploring critical issues of sustainability and environmental responsibility.</w:t>
      </w:r>
    </w:p>
    <w:p w14:paraId="443E31A6" w14:textId="77777777" w:rsidR="00D569A9" w:rsidRDefault="00D569A9" w:rsidP="000539B8">
      <w:pPr>
        <w:tabs>
          <w:tab w:val="left" w:pos="2154"/>
        </w:tabs>
        <w:rPr>
          <w:b/>
          <w:bCs/>
          <w:color w:val="01C172" w:themeColor="accent4" w:themeShade="BF"/>
          <w:sz w:val="28"/>
          <w:szCs w:val="24"/>
        </w:rPr>
      </w:pPr>
    </w:p>
    <w:p w14:paraId="3064C805" w14:textId="4BE250AF" w:rsidR="000539B8" w:rsidRPr="008E4376" w:rsidRDefault="000539B8" w:rsidP="000539B8">
      <w:pPr>
        <w:tabs>
          <w:tab w:val="left" w:pos="2154"/>
        </w:tabs>
        <w:rPr>
          <w:b/>
          <w:bCs/>
          <w:color w:val="01C172" w:themeColor="accent4" w:themeShade="BF"/>
          <w:sz w:val="28"/>
          <w:szCs w:val="24"/>
        </w:rPr>
      </w:pPr>
      <w:r w:rsidRPr="008E4376">
        <w:rPr>
          <w:b/>
          <w:bCs/>
          <w:color w:val="01C172" w:themeColor="accent4" w:themeShade="BF"/>
          <w:sz w:val="28"/>
          <w:szCs w:val="24"/>
        </w:rPr>
        <w:lastRenderedPageBreak/>
        <w:t>Game Phase</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66"/>
        <w:gridCol w:w="906"/>
        <w:gridCol w:w="1620"/>
      </w:tblGrid>
      <w:tr w:rsidR="000539B8" w:rsidRPr="008E4376" w14:paraId="14A5879A" w14:textId="77777777" w:rsidTr="00A76F88">
        <w:trPr>
          <w:jc w:val="center"/>
        </w:trPr>
        <w:tc>
          <w:tcPr>
            <w:tcW w:w="279" w:type="dxa"/>
            <w:shd w:val="clear" w:color="auto" w:fill="9BFED6" w:themeFill="accent4" w:themeFillTint="66"/>
            <w:vAlign w:val="center"/>
          </w:tcPr>
          <w:p w14:paraId="255A2735" w14:textId="5A57EA23" w:rsidR="000539B8" w:rsidRPr="008E4376" w:rsidRDefault="000539B8" w:rsidP="000539B8">
            <w:pPr>
              <w:tabs>
                <w:tab w:val="left" w:pos="2154"/>
              </w:tabs>
              <w:jc w:val="center"/>
              <w:rPr>
                <w:b/>
                <w:bCs/>
                <w:sz w:val="18"/>
                <w:szCs w:val="18"/>
              </w:rPr>
            </w:pPr>
            <w:r w:rsidRPr="008E4376">
              <w:rPr>
                <w:b/>
                <w:bCs/>
                <w:sz w:val="18"/>
                <w:szCs w:val="18"/>
              </w:rPr>
              <w:t>Lesson</w:t>
            </w:r>
            <w:r w:rsidR="00A76F88" w:rsidRPr="008E4376">
              <w:rPr>
                <w:b/>
                <w:bCs/>
                <w:sz w:val="18"/>
                <w:szCs w:val="18"/>
              </w:rPr>
              <w:t xml:space="preserve"> </w:t>
            </w:r>
            <w:r w:rsidRPr="008E4376">
              <w:rPr>
                <w:b/>
                <w:bCs/>
                <w:sz w:val="18"/>
                <w:szCs w:val="18"/>
              </w:rPr>
              <w:t>No.</w:t>
            </w:r>
          </w:p>
        </w:tc>
        <w:tc>
          <w:tcPr>
            <w:tcW w:w="6515" w:type="dxa"/>
            <w:shd w:val="clear" w:color="auto" w:fill="9BFED6" w:themeFill="accent4" w:themeFillTint="66"/>
            <w:vAlign w:val="center"/>
          </w:tcPr>
          <w:p w14:paraId="0E9EE95C" w14:textId="56C8539C" w:rsidR="000539B8" w:rsidRPr="008E4376" w:rsidRDefault="000539B8" w:rsidP="000539B8">
            <w:pPr>
              <w:tabs>
                <w:tab w:val="left" w:pos="2154"/>
              </w:tabs>
              <w:jc w:val="center"/>
              <w:rPr>
                <w:b/>
                <w:bCs/>
                <w:sz w:val="22"/>
                <w:szCs w:val="20"/>
              </w:rPr>
            </w:pPr>
            <w:r w:rsidRPr="008E4376">
              <w:rPr>
                <w:b/>
                <w:bCs/>
                <w:sz w:val="22"/>
                <w:szCs w:val="20"/>
              </w:rPr>
              <w:t>Description in Steps</w:t>
            </w:r>
          </w:p>
        </w:tc>
        <w:tc>
          <w:tcPr>
            <w:tcW w:w="936" w:type="dxa"/>
            <w:shd w:val="clear" w:color="auto" w:fill="9BFED6" w:themeFill="accent4" w:themeFillTint="66"/>
            <w:vAlign w:val="center"/>
          </w:tcPr>
          <w:p w14:paraId="016B1E61" w14:textId="50279139" w:rsidR="000539B8" w:rsidRPr="008E4376" w:rsidRDefault="000539B8" w:rsidP="000539B8">
            <w:pPr>
              <w:tabs>
                <w:tab w:val="left" w:pos="2154"/>
              </w:tabs>
              <w:jc w:val="center"/>
              <w:rPr>
                <w:b/>
                <w:bCs/>
                <w:sz w:val="18"/>
                <w:szCs w:val="18"/>
              </w:rPr>
            </w:pPr>
            <w:r w:rsidRPr="008E4376">
              <w:rPr>
                <w:b/>
                <w:bCs/>
                <w:sz w:val="18"/>
                <w:szCs w:val="18"/>
              </w:rPr>
              <w:t>Social form</w:t>
            </w:r>
          </w:p>
        </w:tc>
        <w:tc>
          <w:tcPr>
            <w:tcW w:w="1620" w:type="dxa"/>
            <w:shd w:val="clear" w:color="auto" w:fill="9BFED6" w:themeFill="accent4" w:themeFillTint="66"/>
            <w:vAlign w:val="center"/>
          </w:tcPr>
          <w:p w14:paraId="05792C4F" w14:textId="77777777" w:rsidR="000539B8" w:rsidRPr="008E4376" w:rsidRDefault="000539B8" w:rsidP="000539B8">
            <w:pPr>
              <w:tabs>
                <w:tab w:val="left" w:pos="2154"/>
              </w:tabs>
              <w:jc w:val="center"/>
              <w:rPr>
                <w:b/>
                <w:bCs/>
                <w:sz w:val="18"/>
                <w:szCs w:val="18"/>
              </w:rPr>
            </w:pPr>
            <w:r w:rsidRPr="008E4376">
              <w:rPr>
                <w:b/>
                <w:bCs/>
                <w:sz w:val="18"/>
                <w:szCs w:val="18"/>
              </w:rPr>
              <w:t>Material/technical requirements</w:t>
            </w:r>
          </w:p>
        </w:tc>
      </w:tr>
      <w:tr w:rsidR="000539B8" w:rsidRPr="008E4376" w14:paraId="552264CB" w14:textId="77777777" w:rsidTr="00A76F88">
        <w:trPr>
          <w:jc w:val="center"/>
        </w:trPr>
        <w:tc>
          <w:tcPr>
            <w:tcW w:w="279" w:type="dxa"/>
          </w:tcPr>
          <w:p w14:paraId="2D4FE710" w14:textId="77777777" w:rsidR="000539B8" w:rsidRPr="008E4376" w:rsidRDefault="000539B8" w:rsidP="000539B8">
            <w:pPr>
              <w:tabs>
                <w:tab w:val="left" w:pos="2154"/>
              </w:tabs>
              <w:jc w:val="center"/>
              <w:rPr>
                <w:sz w:val="18"/>
                <w:szCs w:val="18"/>
              </w:rPr>
            </w:pPr>
            <w:r w:rsidRPr="008E4376">
              <w:rPr>
                <w:sz w:val="18"/>
                <w:szCs w:val="18"/>
              </w:rPr>
              <w:t>1</w:t>
            </w:r>
          </w:p>
        </w:tc>
        <w:tc>
          <w:tcPr>
            <w:tcW w:w="6515" w:type="dxa"/>
          </w:tcPr>
          <w:p w14:paraId="77378A7E" w14:textId="34A43FA6" w:rsidR="009774A0" w:rsidRPr="003A564D" w:rsidRDefault="009774A0" w:rsidP="009774A0">
            <w:pPr>
              <w:tabs>
                <w:tab w:val="left" w:pos="2154"/>
              </w:tabs>
              <w:rPr>
                <w:b/>
                <w:sz w:val="22"/>
                <w:szCs w:val="20"/>
              </w:rPr>
            </w:pPr>
            <w:r w:rsidRPr="003A564D">
              <w:rPr>
                <w:b/>
                <w:sz w:val="22"/>
                <w:szCs w:val="20"/>
              </w:rPr>
              <w:t>Step 1: Introduction to the game and topic</w:t>
            </w:r>
          </w:p>
          <w:p w14:paraId="1A9BB222" w14:textId="77777777" w:rsidR="000539B8" w:rsidRDefault="00CF4CFD" w:rsidP="00CF4CFD">
            <w:pPr>
              <w:tabs>
                <w:tab w:val="left" w:pos="2154"/>
              </w:tabs>
              <w:rPr>
                <w:sz w:val="22"/>
                <w:szCs w:val="20"/>
              </w:rPr>
            </w:pPr>
            <w:r w:rsidRPr="00CF4CFD">
              <w:rPr>
                <w:sz w:val="22"/>
                <w:szCs w:val="20"/>
              </w:rPr>
              <w:t xml:space="preserve">It would be good if the teacher could provide relevant environmental information to justify the activity. The aim is to create cohesion and serve as an introduction to the subsequent understanding of the game. </w:t>
            </w:r>
          </w:p>
          <w:p w14:paraId="31C33B4E" w14:textId="12F60038" w:rsidR="007D72B5" w:rsidRDefault="00D569A9" w:rsidP="007D72B5">
            <w:pPr>
              <w:tabs>
                <w:tab w:val="left" w:pos="2154"/>
              </w:tabs>
              <w:rPr>
                <w:sz w:val="22"/>
                <w:szCs w:val="20"/>
              </w:rPr>
            </w:pPr>
            <w:r w:rsidRPr="00D569A9">
              <w:rPr>
                <w:sz w:val="22"/>
                <w:szCs w:val="20"/>
              </w:rPr>
              <w:t>The teacher should explain that the game is designed to simulate the consequences of decisions on the distribution of drinking water, agri</w:t>
            </w:r>
            <w:r>
              <w:rPr>
                <w:sz w:val="22"/>
                <w:szCs w:val="20"/>
              </w:rPr>
              <w:t>culture and environmental needs</w:t>
            </w:r>
            <w:r w:rsidR="007D72B5" w:rsidRPr="00CF4CFD">
              <w:rPr>
                <w:sz w:val="22"/>
                <w:szCs w:val="20"/>
              </w:rPr>
              <w:t>. The aim is to achieve a balance between economic growth, social stability and environmental sustainability in the SUDOE territory, it will be essential to use the introductory video: https://www.youtube.com/watch?v=ACP3Sd-yChY&amp;t=27s</w:t>
            </w:r>
            <w:r w:rsidR="007D72B5" w:rsidRPr="00317DD5">
              <w:rPr>
                <w:sz w:val="22"/>
                <w:szCs w:val="20"/>
              </w:rPr>
              <w:t>.</w:t>
            </w:r>
            <w:r w:rsidR="007D72B5">
              <w:rPr>
                <w:sz w:val="22"/>
                <w:szCs w:val="20"/>
              </w:rPr>
              <w:t xml:space="preserve"> </w:t>
            </w:r>
          </w:p>
          <w:p w14:paraId="6D60094A" w14:textId="14AF0D3E" w:rsidR="007D72B5" w:rsidRPr="008E4376" w:rsidRDefault="007D72B5" w:rsidP="00CF4CFD">
            <w:pPr>
              <w:tabs>
                <w:tab w:val="left" w:pos="2154"/>
              </w:tabs>
              <w:rPr>
                <w:sz w:val="22"/>
                <w:szCs w:val="20"/>
              </w:rPr>
            </w:pPr>
          </w:p>
        </w:tc>
        <w:tc>
          <w:tcPr>
            <w:tcW w:w="936" w:type="dxa"/>
          </w:tcPr>
          <w:p w14:paraId="18513BF2" w14:textId="68842AF4" w:rsidR="000539B8" w:rsidRPr="008E4376" w:rsidRDefault="009774A0" w:rsidP="007D72B5">
            <w:pPr>
              <w:tabs>
                <w:tab w:val="left" w:pos="2154"/>
              </w:tabs>
              <w:jc w:val="left"/>
              <w:rPr>
                <w:sz w:val="18"/>
                <w:szCs w:val="18"/>
              </w:rPr>
            </w:pPr>
            <w:r>
              <w:rPr>
                <w:sz w:val="18"/>
                <w:szCs w:val="18"/>
              </w:rPr>
              <w:t>Plenum</w:t>
            </w:r>
            <w:r w:rsidR="007D72B5">
              <w:rPr>
                <w:sz w:val="18"/>
                <w:szCs w:val="18"/>
              </w:rPr>
              <w:t xml:space="preserve"> </w:t>
            </w:r>
          </w:p>
        </w:tc>
        <w:tc>
          <w:tcPr>
            <w:tcW w:w="1620" w:type="dxa"/>
          </w:tcPr>
          <w:p w14:paraId="0D669CC0" w14:textId="77777777" w:rsidR="009774A0" w:rsidRPr="009774A0" w:rsidRDefault="009774A0" w:rsidP="009774A0">
            <w:pPr>
              <w:tabs>
                <w:tab w:val="left" w:pos="2154"/>
              </w:tabs>
              <w:jc w:val="left"/>
              <w:rPr>
                <w:sz w:val="18"/>
                <w:szCs w:val="18"/>
              </w:rPr>
            </w:pPr>
            <w:r w:rsidRPr="009774A0">
              <w:rPr>
                <w:sz w:val="18"/>
                <w:szCs w:val="18"/>
              </w:rPr>
              <w:t>Laptop and projector</w:t>
            </w:r>
          </w:p>
          <w:p w14:paraId="34983171" w14:textId="77777777" w:rsidR="009774A0" w:rsidRPr="009774A0" w:rsidRDefault="009774A0" w:rsidP="009774A0">
            <w:pPr>
              <w:tabs>
                <w:tab w:val="left" w:pos="2154"/>
              </w:tabs>
              <w:jc w:val="left"/>
              <w:rPr>
                <w:sz w:val="18"/>
                <w:szCs w:val="18"/>
              </w:rPr>
            </w:pPr>
            <w:r w:rsidRPr="009774A0">
              <w:rPr>
                <w:sz w:val="18"/>
                <w:szCs w:val="18"/>
              </w:rPr>
              <w:t>for demonstrating</w:t>
            </w:r>
          </w:p>
          <w:p w14:paraId="7F75614B" w14:textId="164DCA3D" w:rsidR="000539B8" w:rsidRPr="008E4376" w:rsidRDefault="009774A0" w:rsidP="007D72B5">
            <w:pPr>
              <w:tabs>
                <w:tab w:val="left" w:pos="2154"/>
              </w:tabs>
              <w:jc w:val="left"/>
              <w:rPr>
                <w:sz w:val="18"/>
                <w:szCs w:val="18"/>
              </w:rPr>
            </w:pPr>
            <w:r w:rsidRPr="009774A0">
              <w:rPr>
                <w:sz w:val="18"/>
                <w:szCs w:val="18"/>
              </w:rPr>
              <w:t>gameplay overview</w:t>
            </w:r>
            <w:r>
              <w:rPr>
                <w:sz w:val="18"/>
                <w:szCs w:val="18"/>
              </w:rPr>
              <w:t xml:space="preserve">, link to video </w:t>
            </w:r>
          </w:p>
        </w:tc>
      </w:tr>
      <w:tr w:rsidR="00A566B2" w:rsidRPr="008E4376" w14:paraId="72455EE7" w14:textId="77777777" w:rsidTr="00A76F88">
        <w:trPr>
          <w:jc w:val="center"/>
        </w:trPr>
        <w:tc>
          <w:tcPr>
            <w:tcW w:w="279" w:type="dxa"/>
          </w:tcPr>
          <w:p w14:paraId="5B1764B2" w14:textId="7D702163" w:rsidR="00A566B2" w:rsidRPr="008E4376" w:rsidRDefault="007D72B5" w:rsidP="000539B8">
            <w:pPr>
              <w:tabs>
                <w:tab w:val="left" w:pos="2154"/>
              </w:tabs>
              <w:jc w:val="center"/>
              <w:rPr>
                <w:sz w:val="18"/>
                <w:szCs w:val="18"/>
              </w:rPr>
            </w:pPr>
            <w:r>
              <w:rPr>
                <w:sz w:val="18"/>
                <w:szCs w:val="18"/>
              </w:rPr>
              <w:t>1</w:t>
            </w:r>
          </w:p>
        </w:tc>
        <w:tc>
          <w:tcPr>
            <w:tcW w:w="6515" w:type="dxa"/>
          </w:tcPr>
          <w:p w14:paraId="4A57FEEC" w14:textId="77777777" w:rsidR="00A566B2" w:rsidRPr="003A564D" w:rsidRDefault="00A566B2" w:rsidP="00A566B2">
            <w:pPr>
              <w:tabs>
                <w:tab w:val="left" w:pos="2154"/>
              </w:tabs>
              <w:rPr>
                <w:b/>
                <w:sz w:val="22"/>
                <w:szCs w:val="20"/>
              </w:rPr>
            </w:pPr>
            <w:r w:rsidRPr="003A564D">
              <w:rPr>
                <w:b/>
                <w:sz w:val="22"/>
                <w:szCs w:val="20"/>
              </w:rPr>
              <w:t xml:space="preserve">Step 2: </w:t>
            </w:r>
            <w:r>
              <w:rPr>
                <w:b/>
                <w:sz w:val="22"/>
                <w:szCs w:val="20"/>
              </w:rPr>
              <w:t xml:space="preserve">Practice </w:t>
            </w:r>
            <w:r w:rsidRPr="003A564D">
              <w:rPr>
                <w:b/>
                <w:sz w:val="22"/>
                <w:szCs w:val="20"/>
              </w:rPr>
              <w:t>game mechanics</w:t>
            </w:r>
          </w:p>
          <w:p w14:paraId="49CB12B9" w14:textId="0B254FD3" w:rsidR="00A566B2" w:rsidRDefault="00A566B2" w:rsidP="00A566B2">
            <w:pPr>
              <w:tabs>
                <w:tab w:val="left" w:pos="2154"/>
              </w:tabs>
              <w:rPr>
                <w:sz w:val="22"/>
                <w:szCs w:val="20"/>
              </w:rPr>
            </w:pPr>
            <w:r w:rsidRPr="00A566B2">
              <w:rPr>
                <w:sz w:val="22"/>
                <w:szCs w:val="20"/>
              </w:rPr>
              <w:t>Afterwards, a discussion may be a good ide</w:t>
            </w:r>
            <w:r>
              <w:rPr>
                <w:sz w:val="22"/>
                <w:szCs w:val="20"/>
              </w:rPr>
              <w:t>a to reflect on the topic to be</w:t>
            </w:r>
            <w:r w:rsidR="007D72B5">
              <w:rPr>
                <w:sz w:val="22"/>
                <w:szCs w:val="20"/>
              </w:rPr>
              <w:t xml:space="preserve"> </w:t>
            </w:r>
            <w:r w:rsidRPr="00A566B2">
              <w:rPr>
                <w:sz w:val="22"/>
                <w:szCs w:val="20"/>
              </w:rPr>
              <w:t>discussed and possible alternatives. It is recommended to look for materials or, in the case of students who do not usually participate, to provi</w:t>
            </w:r>
            <w:r>
              <w:rPr>
                <w:sz w:val="22"/>
                <w:szCs w:val="20"/>
              </w:rPr>
              <w:t xml:space="preserve">de different resources such as: </w:t>
            </w:r>
            <w:hyperlink r:id="rId18" w:history="1">
              <w:r w:rsidRPr="00032A52">
                <w:rPr>
                  <w:rStyle w:val="Hipervnculo"/>
                  <w:sz w:val="22"/>
                  <w:szCs w:val="20"/>
                </w:rPr>
                <w:t>https://ed.ted.com/lessons/can-the-economy-grow-forever</w:t>
              </w:r>
            </w:hyperlink>
            <w:r w:rsidRPr="00A566B2">
              <w:rPr>
                <w:sz w:val="22"/>
                <w:szCs w:val="20"/>
              </w:rPr>
              <w:t>.</w:t>
            </w:r>
          </w:p>
          <w:p w14:paraId="2B7EFA93" w14:textId="255C3972" w:rsidR="00A566B2" w:rsidRPr="00A566B2" w:rsidRDefault="00A566B2" w:rsidP="00A566B2">
            <w:pPr>
              <w:tabs>
                <w:tab w:val="left" w:pos="2154"/>
              </w:tabs>
              <w:rPr>
                <w:sz w:val="22"/>
                <w:szCs w:val="20"/>
              </w:rPr>
            </w:pPr>
            <w:r w:rsidRPr="00A566B2">
              <w:rPr>
                <w:sz w:val="22"/>
                <w:szCs w:val="20"/>
              </w:rPr>
              <w:t>The dynamic starts with an essential question to be discussed in small groups, with a spokesperson presenting the conclusions, for example Is drinking water a common good</w:t>
            </w:r>
            <w:r w:rsidR="00B51813">
              <w:rPr>
                <w:sz w:val="22"/>
                <w:szCs w:val="20"/>
              </w:rPr>
              <w:t>? or W</w:t>
            </w:r>
            <w:r w:rsidRPr="00A566B2">
              <w:rPr>
                <w:sz w:val="22"/>
                <w:szCs w:val="20"/>
              </w:rPr>
              <w:t>hat are the challenges, problems and situations to be faced in the future with regard to the management of natural resources, especially water? What is the impact of water consumption on the economic system? The debate will take up the first half of the session.</w:t>
            </w:r>
          </w:p>
        </w:tc>
        <w:tc>
          <w:tcPr>
            <w:tcW w:w="936" w:type="dxa"/>
          </w:tcPr>
          <w:p w14:paraId="415FA12F" w14:textId="775F108B" w:rsidR="00A566B2" w:rsidRPr="008E4376" w:rsidRDefault="007D72B5" w:rsidP="007D72B5">
            <w:pPr>
              <w:tabs>
                <w:tab w:val="left" w:pos="2154"/>
              </w:tabs>
              <w:jc w:val="left"/>
              <w:rPr>
                <w:sz w:val="18"/>
                <w:szCs w:val="18"/>
              </w:rPr>
            </w:pPr>
            <w:r>
              <w:rPr>
                <w:sz w:val="18"/>
                <w:szCs w:val="18"/>
              </w:rPr>
              <w:t>Plenum and group work in groups of 4 or 5</w:t>
            </w:r>
          </w:p>
        </w:tc>
        <w:tc>
          <w:tcPr>
            <w:tcW w:w="1620" w:type="dxa"/>
          </w:tcPr>
          <w:p w14:paraId="577C65B7" w14:textId="77777777" w:rsidR="007D72B5" w:rsidRPr="009774A0" w:rsidRDefault="007D72B5" w:rsidP="007D72B5">
            <w:pPr>
              <w:tabs>
                <w:tab w:val="left" w:pos="2154"/>
              </w:tabs>
              <w:jc w:val="left"/>
              <w:rPr>
                <w:sz w:val="18"/>
                <w:szCs w:val="18"/>
              </w:rPr>
            </w:pPr>
            <w:r w:rsidRPr="009774A0">
              <w:rPr>
                <w:sz w:val="18"/>
                <w:szCs w:val="18"/>
              </w:rPr>
              <w:t>Laptop and projector</w:t>
            </w:r>
          </w:p>
          <w:p w14:paraId="5A56F60B" w14:textId="77777777" w:rsidR="007D72B5" w:rsidRPr="009774A0" w:rsidRDefault="007D72B5" w:rsidP="007D72B5">
            <w:pPr>
              <w:tabs>
                <w:tab w:val="left" w:pos="2154"/>
              </w:tabs>
              <w:jc w:val="left"/>
              <w:rPr>
                <w:sz w:val="18"/>
                <w:szCs w:val="18"/>
              </w:rPr>
            </w:pPr>
            <w:r w:rsidRPr="009774A0">
              <w:rPr>
                <w:sz w:val="18"/>
                <w:szCs w:val="18"/>
              </w:rPr>
              <w:t>for demonstrating</w:t>
            </w:r>
          </w:p>
          <w:p w14:paraId="0CB7625E" w14:textId="5529F8A9" w:rsidR="00A566B2" w:rsidRPr="008E4376" w:rsidRDefault="007D72B5" w:rsidP="007D72B5">
            <w:pPr>
              <w:tabs>
                <w:tab w:val="left" w:pos="2154"/>
              </w:tabs>
              <w:jc w:val="left"/>
              <w:rPr>
                <w:sz w:val="18"/>
                <w:szCs w:val="18"/>
              </w:rPr>
            </w:pPr>
            <w:r w:rsidRPr="009774A0">
              <w:rPr>
                <w:sz w:val="18"/>
                <w:szCs w:val="18"/>
              </w:rPr>
              <w:t>gameplay overview</w:t>
            </w:r>
            <w:r>
              <w:rPr>
                <w:sz w:val="18"/>
                <w:szCs w:val="18"/>
              </w:rPr>
              <w:t>, link to video or resource to think about the topic</w:t>
            </w:r>
          </w:p>
        </w:tc>
      </w:tr>
      <w:tr w:rsidR="000539B8" w:rsidRPr="008E4376" w14:paraId="3F2DEC3F" w14:textId="77777777" w:rsidTr="00A76F88">
        <w:trPr>
          <w:jc w:val="center"/>
        </w:trPr>
        <w:tc>
          <w:tcPr>
            <w:tcW w:w="279" w:type="dxa"/>
          </w:tcPr>
          <w:p w14:paraId="2381A4FA" w14:textId="06B55CA1" w:rsidR="000539B8" w:rsidRPr="008E4376" w:rsidRDefault="000539B8" w:rsidP="000539B8">
            <w:pPr>
              <w:tabs>
                <w:tab w:val="left" w:pos="2154"/>
              </w:tabs>
              <w:jc w:val="center"/>
              <w:rPr>
                <w:sz w:val="18"/>
                <w:szCs w:val="18"/>
              </w:rPr>
            </w:pPr>
            <w:r w:rsidRPr="008E4376">
              <w:rPr>
                <w:sz w:val="18"/>
                <w:szCs w:val="18"/>
              </w:rPr>
              <w:t>1</w:t>
            </w:r>
            <w:r w:rsidR="008C705D">
              <w:rPr>
                <w:sz w:val="18"/>
                <w:szCs w:val="18"/>
              </w:rPr>
              <w:t>-2</w:t>
            </w:r>
          </w:p>
        </w:tc>
        <w:tc>
          <w:tcPr>
            <w:tcW w:w="6515" w:type="dxa"/>
          </w:tcPr>
          <w:p w14:paraId="0651A8CF" w14:textId="6CA83195" w:rsidR="003A564D" w:rsidRPr="007D72B5" w:rsidRDefault="00A566B2" w:rsidP="003A564D">
            <w:pPr>
              <w:tabs>
                <w:tab w:val="left" w:pos="2154"/>
              </w:tabs>
              <w:rPr>
                <w:b/>
                <w:sz w:val="22"/>
                <w:szCs w:val="20"/>
              </w:rPr>
            </w:pPr>
            <w:r>
              <w:rPr>
                <w:b/>
                <w:sz w:val="22"/>
                <w:szCs w:val="20"/>
              </w:rPr>
              <w:t>Step 3</w:t>
            </w:r>
            <w:r w:rsidR="000539B8" w:rsidRPr="003A564D">
              <w:rPr>
                <w:b/>
                <w:sz w:val="22"/>
                <w:szCs w:val="20"/>
              </w:rPr>
              <w:t xml:space="preserve">: </w:t>
            </w:r>
            <w:r w:rsidR="003A564D">
              <w:rPr>
                <w:b/>
                <w:sz w:val="22"/>
                <w:szCs w:val="20"/>
              </w:rPr>
              <w:t xml:space="preserve">Practice </w:t>
            </w:r>
            <w:r w:rsidR="003A564D" w:rsidRPr="003A564D">
              <w:rPr>
                <w:b/>
                <w:sz w:val="22"/>
                <w:szCs w:val="20"/>
              </w:rPr>
              <w:t>game mechanics</w:t>
            </w:r>
          </w:p>
          <w:p w14:paraId="7F0FBD37" w14:textId="69FC1229" w:rsidR="003A564D" w:rsidRPr="008E4376" w:rsidRDefault="003A564D" w:rsidP="003A564D">
            <w:pPr>
              <w:tabs>
                <w:tab w:val="left" w:pos="2154"/>
              </w:tabs>
              <w:rPr>
                <w:sz w:val="22"/>
                <w:szCs w:val="20"/>
              </w:rPr>
            </w:pPr>
            <w:r>
              <w:rPr>
                <w:sz w:val="22"/>
                <w:szCs w:val="20"/>
              </w:rPr>
              <w:t>P</w:t>
            </w:r>
            <w:r w:rsidRPr="008E4376">
              <w:rPr>
                <w:sz w:val="22"/>
                <w:szCs w:val="20"/>
              </w:rPr>
              <w:t>upil</w:t>
            </w:r>
            <w:r>
              <w:rPr>
                <w:sz w:val="22"/>
                <w:szCs w:val="20"/>
              </w:rPr>
              <w:t>s</w:t>
            </w:r>
            <w:r w:rsidRPr="008E4376">
              <w:rPr>
                <w:sz w:val="22"/>
                <w:szCs w:val="20"/>
              </w:rPr>
              <w:t xml:space="preserve"> ope</w:t>
            </w:r>
            <w:r>
              <w:rPr>
                <w:sz w:val="22"/>
                <w:szCs w:val="20"/>
              </w:rPr>
              <w:t>n</w:t>
            </w:r>
            <w:r w:rsidRPr="008E4376">
              <w:rPr>
                <w:sz w:val="22"/>
                <w:szCs w:val="20"/>
              </w:rPr>
              <w:t xml:space="preserve"> a browser a</w:t>
            </w:r>
            <w:r>
              <w:rPr>
                <w:sz w:val="22"/>
                <w:szCs w:val="20"/>
              </w:rPr>
              <w:t xml:space="preserve">nd enters the game </w:t>
            </w:r>
            <w:r w:rsidRPr="008E4376">
              <w:rPr>
                <w:sz w:val="22"/>
                <w:szCs w:val="20"/>
              </w:rPr>
              <w:t xml:space="preserve">and </w:t>
            </w:r>
            <w:r>
              <w:rPr>
                <w:sz w:val="22"/>
                <w:szCs w:val="20"/>
              </w:rPr>
              <w:t>klick on the button “New Game</w:t>
            </w:r>
            <w:r w:rsidRPr="008E4376">
              <w:rPr>
                <w:sz w:val="22"/>
                <w:szCs w:val="20"/>
              </w:rPr>
              <w:t xml:space="preserve">” as well as on the big “play” sign that appears; </w:t>
            </w:r>
          </w:p>
          <w:p w14:paraId="0BB6623E" w14:textId="77777777" w:rsidR="00317DD5" w:rsidRDefault="003A564D" w:rsidP="003A564D">
            <w:pPr>
              <w:tabs>
                <w:tab w:val="left" w:pos="2154"/>
              </w:tabs>
              <w:rPr>
                <w:sz w:val="22"/>
                <w:szCs w:val="20"/>
              </w:rPr>
            </w:pPr>
            <w:r w:rsidRPr="008E4376">
              <w:rPr>
                <w:sz w:val="22"/>
                <w:szCs w:val="20"/>
              </w:rPr>
              <w:t xml:space="preserve">After the game has finished the page with the score appears </w:t>
            </w:r>
            <w:r w:rsidRPr="008E4376">
              <w:rPr>
                <w:sz w:val="22"/>
                <w:szCs w:val="20"/>
              </w:rPr>
              <w:sym w:font="Wingdings" w:char="F0E0"/>
            </w:r>
            <w:r w:rsidRPr="008E4376">
              <w:rPr>
                <w:sz w:val="22"/>
                <w:szCs w:val="20"/>
              </w:rPr>
              <w:t xml:space="preserve"> </w:t>
            </w:r>
            <w:r>
              <w:rPr>
                <w:sz w:val="22"/>
                <w:szCs w:val="20"/>
              </w:rPr>
              <w:t>pairs</w:t>
            </w:r>
            <w:r w:rsidRPr="008E4376">
              <w:rPr>
                <w:sz w:val="22"/>
                <w:szCs w:val="20"/>
              </w:rPr>
              <w:t xml:space="preserve"> shall stop at that point to compare in classroom, if wanted.</w:t>
            </w:r>
          </w:p>
          <w:p w14:paraId="305DB9AD" w14:textId="77777777" w:rsidR="003A564D" w:rsidRPr="003A564D" w:rsidRDefault="003A564D" w:rsidP="003A564D">
            <w:pPr>
              <w:tabs>
                <w:tab w:val="left" w:pos="2154"/>
              </w:tabs>
              <w:rPr>
                <w:sz w:val="22"/>
                <w:szCs w:val="20"/>
              </w:rPr>
            </w:pPr>
            <w:r w:rsidRPr="003A564D">
              <w:rPr>
                <w:sz w:val="22"/>
                <w:szCs w:val="20"/>
              </w:rPr>
              <w:t>After the first pair test, the teacher will guide the students through an introductory scenario to ensure that everyone understands how to interact with, read and interpret the game.</w:t>
            </w:r>
          </w:p>
          <w:p w14:paraId="3FA2CD82" w14:textId="16A8FCAA" w:rsidR="003A564D" w:rsidRPr="008E4376" w:rsidRDefault="003A564D" w:rsidP="003A564D">
            <w:pPr>
              <w:tabs>
                <w:tab w:val="left" w:pos="2154"/>
              </w:tabs>
              <w:rPr>
                <w:sz w:val="22"/>
                <w:szCs w:val="20"/>
              </w:rPr>
            </w:pPr>
            <w:r w:rsidRPr="003A564D">
              <w:rPr>
                <w:sz w:val="22"/>
                <w:szCs w:val="20"/>
              </w:rPr>
              <w:t>If learners face language barriers (as the game may not be in their native language but can be used in English), it is essential to use translation tools or provide basic vocabulary of key concepts beforehand.</w:t>
            </w:r>
          </w:p>
        </w:tc>
        <w:tc>
          <w:tcPr>
            <w:tcW w:w="936" w:type="dxa"/>
          </w:tcPr>
          <w:p w14:paraId="63B2C107" w14:textId="77777777" w:rsidR="000539B8" w:rsidRPr="008E4376" w:rsidRDefault="000539B8" w:rsidP="00971055">
            <w:pPr>
              <w:tabs>
                <w:tab w:val="left" w:pos="2154"/>
              </w:tabs>
              <w:jc w:val="left"/>
              <w:rPr>
                <w:sz w:val="18"/>
                <w:szCs w:val="18"/>
              </w:rPr>
            </w:pPr>
            <w:r w:rsidRPr="008E4376">
              <w:rPr>
                <w:sz w:val="18"/>
                <w:szCs w:val="18"/>
              </w:rPr>
              <w:t>Group work in pairs</w:t>
            </w:r>
          </w:p>
        </w:tc>
        <w:tc>
          <w:tcPr>
            <w:tcW w:w="1620" w:type="dxa"/>
          </w:tcPr>
          <w:p w14:paraId="5BA40A59" w14:textId="057E9996" w:rsidR="000539B8" w:rsidRPr="008E4376" w:rsidRDefault="000539B8" w:rsidP="00971055">
            <w:pPr>
              <w:tabs>
                <w:tab w:val="left" w:pos="2154"/>
              </w:tabs>
              <w:jc w:val="left"/>
              <w:rPr>
                <w:sz w:val="18"/>
                <w:szCs w:val="18"/>
              </w:rPr>
            </w:pPr>
          </w:p>
        </w:tc>
      </w:tr>
      <w:tr w:rsidR="000539B8" w:rsidRPr="008E4376" w14:paraId="720ACB2D" w14:textId="77777777" w:rsidTr="00A76F88">
        <w:trPr>
          <w:jc w:val="center"/>
        </w:trPr>
        <w:tc>
          <w:tcPr>
            <w:tcW w:w="279" w:type="dxa"/>
          </w:tcPr>
          <w:p w14:paraId="5FCD06A6" w14:textId="005862D9" w:rsidR="000539B8" w:rsidRPr="008C705D" w:rsidRDefault="007D72B5" w:rsidP="000539B8">
            <w:pPr>
              <w:tabs>
                <w:tab w:val="left" w:pos="2154"/>
              </w:tabs>
              <w:jc w:val="center"/>
              <w:rPr>
                <w:iCs/>
                <w:sz w:val="18"/>
                <w:szCs w:val="18"/>
              </w:rPr>
            </w:pPr>
            <w:r w:rsidRPr="008C705D">
              <w:rPr>
                <w:iCs/>
                <w:sz w:val="18"/>
                <w:szCs w:val="18"/>
              </w:rPr>
              <w:t>2</w:t>
            </w:r>
          </w:p>
        </w:tc>
        <w:tc>
          <w:tcPr>
            <w:tcW w:w="6515" w:type="dxa"/>
          </w:tcPr>
          <w:p w14:paraId="75AC6970" w14:textId="4094AEF3" w:rsidR="007D72B5" w:rsidRPr="008C705D" w:rsidRDefault="008C705D" w:rsidP="008C705D">
            <w:pPr>
              <w:tabs>
                <w:tab w:val="left" w:pos="2154"/>
              </w:tabs>
              <w:rPr>
                <w:b/>
                <w:sz w:val="22"/>
                <w:szCs w:val="20"/>
              </w:rPr>
            </w:pPr>
            <w:r>
              <w:rPr>
                <w:b/>
                <w:sz w:val="22"/>
                <w:szCs w:val="20"/>
              </w:rPr>
              <w:t>Step 4</w:t>
            </w:r>
            <w:r w:rsidRPr="003A564D">
              <w:rPr>
                <w:b/>
                <w:sz w:val="22"/>
                <w:szCs w:val="20"/>
              </w:rPr>
              <w:t xml:space="preserve">: </w:t>
            </w:r>
            <w:r w:rsidRPr="008C705D">
              <w:rPr>
                <w:b/>
                <w:sz w:val="22"/>
                <w:szCs w:val="20"/>
              </w:rPr>
              <w:t>Actual game play</w:t>
            </w:r>
          </w:p>
          <w:p w14:paraId="7255D41D" w14:textId="77777777" w:rsidR="007D72B5" w:rsidRPr="007D72B5" w:rsidRDefault="007D72B5" w:rsidP="007D72B5">
            <w:pPr>
              <w:tabs>
                <w:tab w:val="left" w:pos="2154"/>
              </w:tabs>
              <w:rPr>
                <w:iCs/>
                <w:sz w:val="22"/>
                <w:szCs w:val="20"/>
              </w:rPr>
            </w:pPr>
            <w:r w:rsidRPr="007D72B5">
              <w:rPr>
                <w:iCs/>
                <w:sz w:val="22"/>
                <w:szCs w:val="20"/>
              </w:rPr>
              <w:t xml:space="preserve">Once the students understand the mechanics of the game, they will start playing in pairs to improve their teamwork and communication skills as they will have to consult on decisions. </w:t>
            </w:r>
            <w:r w:rsidRPr="007D72B5">
              <w:rPr>
                <w:iCs/>
                <w:sz w:val="22"/>
                <w:szCs w:val="20"/>
              </w:rPr>
              <w:lastRenderedPageBreak/>
              <w:t>Each will open the game on the device (smartphone, tablet or PC).</w:t>
            </w:r>
          </w:p>
          <w:p w14:paraId="5784FF5F" w14:textId="73AAF6BC" w:rsidR="000539B8" w:rsidRPr="008E4376" w:rsidRDefault="007D72B5" w:rsidP="00B80983">
            <w:pPr>
              <w:tabs>
                <w:tab w:val="left" w:pos="2154"/>
              </w:tabs>
              <w:rPr>
                <w:i/>
                <w:iCs/>
                <w:sz w:val="22"/>
                <w:szCs w:val="20"/>
              </w:rPr>
            </w:pPr>
            <w:r w:rsidRPr="007D72B5">
              <w:rPr>
                <w:iCs/>
                <w:sz w:val="22"/>
                <w:szCs w:val="20"/>
              </w:rPr>
              <w:t xml:space="preserve">Pupils will play through the early stages of the game, making decisions that will have an impact on resource allocation, environmental protection and overall development. </w:t>
            </w:r>
            <w:r w:rsidR="008C705D" w:rsidRPr="008C705D">
              <w:rPr>
                <w:iCs/>
                <w:sz w:val="22"/>
                <w:szCs w:val="20"/>
              </w:rPr>
              <w:t>The development of a team matrix (Material 1) will facilitate understanding of the importance of balancing environmental, financial and social factors.</w:t>
            </w:r>
            <w:r w:rsidR="008C705D">
              <w:rPr>
                <w:iCs/>
                <w:sz w:val="22"/>
                <w:szCs w:val="20"/>
              </w:rPr>
              <w:t xml:space="preserve"> </w:t>
            </w:r>
            <w:r w:rsidRPr="007D72B5">
              <w:rPr>
                <w:iCs/>
                <w:sz w:val="22"/>
                <w:szCs w:val="20"/>
              </w:rPr>
              <w:t>Pupils should be encouraged to explore different ways of making decisions and to consider the long-term consequences of their choices. Teachers can provide guidance if needed, especially if students have difficulty understanding the consequences of their choices.</w:t>
            </w:r>
            <w:r w:rsidR="00B80983">
              <w:rPr>
                <w:iCs/>
                <w:sz w:val="22"/>
                <w:szCs w:val="20"/>
              </w:rPr>
              <w:t xml:space="preserve"> </w:t>
            </w:r>
          </w:p>
        </w:tc>
        <w:tc>
          <w:tcPr>
            <w:tcW w:w="936" w:type="dxa"/>
          </w:tcPr>
          <w:p w14:paraId="2445BD06" w14:textId="43EEE4CC" w:rsidR="000539B8" w:rsidRPr="008E4376" w:rsidRDefault="008C705D" w:rsidP="00971055">
            <w:pPr>
              <w:tabs>
                <w:tab w:val="left" w:pos="2154"/>
              </w:tabs>
              <w:jc w:val="left"/>
              <w:rPr>
                <w:i/>
                <w:iCs/>
                <w:sz w:val="18"/>
                <w:szCs w:val="18"/>
              </w:rPr>
            </w:pPr>
            <w:r w:rsidRPr="008E4376">
              <w:rPr>
                <w:sz w:val="18"/>
                <w:szCs w:val="18"/>
              </w:rPr>
              <w:lastRenderedPageBreak/>
              <w:t>Group work in pairs</w:t>
            </w:r>
          </w:p>
        </w:tc>
        <w:tc>
          <w:tcPr>
            <w:tcW w:w="1620" w:type="dxa"/>
          </w:tcPr>
          <w:p w14:paraId="22715D08" w14:textId="77E965DC" w:rsidR="000539B8" w:rsidRPr="008E4376" w:rsidRDefault="008861ED" w:rsidP="00971055">
            <w:pPr>
              <w:tabs>
                <w:tab w:val="left" w:pos="2154"/>
              </w:tabs>
              <w:jc w:val="left"/>
              <w:rPr>
                <w:i/>
                <w:iCs/>
                <w:sz w:val="18"/>
                <w:szCs w:val="18"/>
              </w:rPr>
            </w:pPr>
            <w:r w:rsidRPr="008E4376">
              <w:rPr>
                <w:sz w:val="18"/>
                <w:szCs w:val="18"/>
              </w:rPr>
              <w:t>Material 1</w:t>
            </w:r>
          </w:p>
        </w:tc>
      </w:tr>
    </w:tbl>
    <w:p w14:paraId="5A62ABBD" w14:textId="16BB7D12" w:rsidR="000539B8" w:rsidRPr="008E4376" w:rsidRDefault="000539B8">
      <w:pPr>
        <w:tabs>
          <w:tab w:val="left" w:pos="2154"/>
        </w:tabs>
      </w:pPr>
    </w:p>
    <w:p w14:paraId="7EBABB78" w14:textId="77777777" w:rsidR="000539B8" w:rsidRPr="008E4376" w:rsidRDefault="000539B8">
      <w:pPr>
        <w:tabs>
          <w:tab w:val="left" w:pos="2154"/>
        </w:tabs>
      </w:pPr>
    </w:p>
    <w:p w14:paraId="7B99108E" w14:textId="008FA27C"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t>Reflection Phase</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62"/>
        <w:gridCol w:w="910"/>
        <w:gridCol w:w="1620"/>
      </w:tblGrid>
      <w:tr w:rsidR="00ED712A" w:rsidRPr="008E4376" w14:paraId="384B1B5E" w14:textId="77777777" w:rsidTr="0098447E">
        <w:trPr>
          <w:jc w:val="center"/>
        </w:trPr>
        <w:tc>
          <w:tcPr>
            <w:tcW w:w="279" w:type="dxa"/>
            <w:shd w:val="clear" w:color="auto" w:fill="9BFED6" w:themeFill="accent4" w:themeFillTint="66"/>
            <w:vAlign w:val="center"/>
          </w:tcPr>
          <w:p w14:paraId="762A6A1E" w14:textId="77777777" w:rsidR="00ED712A" w:rsidRPr="008E4376" w:rsidRDefault="00ED712A" w:rsidP="0098447E">
            <w:pPr>
              <w:tabs>
                <w:tab w:val="left" w:pos="2154"/>
              </w:tabs>
              <w:jc w:val="center"/>
              <w:rPr>
                <w:b/>
                <w:bCs/>
                <w:sz w:val="18"/>
                <w:szCs w:val="18"/>
              </w:rPr>
            </w:pPr>
            <w:r w:rsidRPr="008E4376">
              <w:rPr>
                <w:b/>
                <w:bCs/>
                <w:sz w:val="18"/>
                <w:szCs w:val="18"/>
              </w:rPr>
              <w:t>Lesson No.</w:t>
            </w:r>
          </w:p>
        </w:tc>
        <w:tc>
          <w:tcPr>
            <w:tcW w:w="6515" w:type="dxa"/>
            <w:shd w:val="clear" w:color="auto" w:fill="9BFED6" w:themeFill="accent4" w:themeFillTint="66"/>
            <w:vAlign w:val="center"/>
          </w:tcPr>
          <w:p w14:paraId="5435F569" w14:textId="77777777" w:rsidR="00ED712A" w:rsidRPr="008E4376" w:rsidRDefault="00ED712A" w:rsidP="0098447E">
            <w:pPr>
              <w:tabs>
                <w:tab w:val="left" w:pos="2154"/>
              </w:tabs>
              <w:jc w:val="center"/>
              <w:rPr>
                <w:b/>
                <w:bCs/>
                <w:sz w:val="22"/>
                <w:szCs w:val="20"/>
              </w:rPr>
            </w:pPr>
            <w:r w:rsidRPr="008E4376">
              <w:rPr>
                <w:b/>
                <w:bCs/>
                <w:sz w:val="22"/>
                <w:szCs w:val="20"/>
              </w:rPr>
              <w:t>Description in Steps</w:t>
            </w:r>
          </w:p>
        </w:tc>
        <w:tc>
          <w:tcPr>
            <w:tcW w:w="936" w:type="dxa"/>
            <w:shd w:val="clear" w:color="auto" w:fill="9BFED6" w:themeFill="accent4" w:themeFillTint="66"/>
            <w:vAlign w:val="center"/>
          </w:tcPr>
          <w:p w14:paraId="3514A85E" w14:textId="77777777" w:rsidR="00ED712A" w:rsidRPr="008E4376" w:rsidRDefault="00ED712A" w:rsidP="0098447E">
            <w:pPr>
              <w:tabs>
                <w:tab w:val="left" w:pos="2154"/>
              </w:tabs>
              <w:jc w:val="center"/>
              <w:rPr>
                <w:b/>
                <w:bCs/>
                <w:sz w:val="18"/>
                <w:szCs w:val="18"/>
              </w:rPr>
            </w:pPr>
            <w:r w:rsidRPr="008E4376">
              <w:rPr>
                <w:b/>
                <w:bCs/>
                <w:sz w:val="18"/>
                <w:szCs w:val="18"/>
              </w:rPr>
              <w:t>Social form</w:t>
            </w:r>
          </w:p>
        </w:tc>
        <w:tc>
          <w:tcPr>
            <w:tcW w:w="1620" w:type="dxa"/>
            <w:shd w:val="clear" w:color="auto" w:fill="9BFED6" w:themeFill="accent4" w:themeFillTint="66"/>
            <w:vAlign w:val="center"/>
          </w:tcPr>
          <w:p w14:paraId="748BF536" w14:textId="77777777" w:rsidR="00ED712A" w:rsidRPr="008E4376" w:rsidRDefault="00ED712A" w:rsidP="0098447E">
            <w:pPr>
              <w:tabs>
                <w:tab w:val="left" w:pos="2154"/>
              </w:tabs>
              <w:jc w:val="center"/>
              <w:rPr>
                <w:b/>
                <w:bCs/>
                <w:sz w:val="18"/>
                <w:szCs w:val="18"/>
              </w:rPr>
            </w:pPr>
            <w:r w:rsidRPr="008E4376">
              <w:rPr>
                <w:b/>
                <w:bCs/>
                <w:sz w:val="18"/>
                <w:szCs w:val="18"/>
              </w:rPr>
              <w:t>Material/technical requirements</w:t>
            </w:r>
          </w:p>
        </w:tc>
      </w:tr>
      <w:tr w:rsidR="00ED712A" w:rsidRPr="008E4376" w14:paraId="760DE19B" w14:textId="77777777" w:rsidTr="0098447E">
        <w:trPr>
          <w:jc w:val="center"/>
        </w:trPr>
        <w:tc>
          <w:tcPr>
            <w:tcW w:w="279" w:type="dxa"/>
          </w:tcPr>
          <w:p w14:paraId="3465BDA4" w14:textId="002FEB1A" w:rsidR="00ED712A" w:rsidRPr="008E4376" w:rsidRDefault="00ED712A" w:rsidP="0098447E">
            <w:pPr>
              <w:tabs>
                <w:tab w:val="left" w:pos="2154"/>
              </w:tabs>
              <w:jc w:val="center"/>
              <w:rPr>
                <w:sz w:val="18"/>
                <w:szCs w:val="18"/>
              </w:rPr>
            </w:pPr>
            <w:r w:rsidRPr="008E4376">
              <w:rPr>
                <w:sz w:val="18"/>
                <w:szCs w:val="18"/>
              </w:rPr>
              <w:t>2</w:t>
            </w:r>
            <w:r w:rsidR="009A5D24">
              <w:rPr>
                <w:sz w:val="18"/>
                <w:szCs w:val="18"/>
              </w:rPr>
              <w:t>-3</w:t>
            </w:r>
          </w:p>
        </w:tc>
        <w:tc>
          <w:tcPr>
            <w:tcW w:w="6515" w:type="dxa"/>
          </w:tcPr>
          <w:p w14:paraId="6739BB87" w14:textId="5A239FA4" w:rsidR="008C705D" w:rsidRPr="008861ED" w:rsidRDefault="008861ED" w:rsidP="008C705D">
            <w:pPr>
              <w:tabs>
                <w:tab w:val="left" w:pos="2154"/>
              </w:tabs>
              <w:rPr>
                <w:b/>
                <w:sz w:val="22"/>
                <w:szCs w:val="20"/>
              </w:rPr>
            </w:pPr>
            <w:r w:rsidRPr="008861ED">
              <w:rPr>
                <w:b/>
                <w:sz w:val="22"/>
                <w:szCs w:val="20"/>
              </w:rPr>
              <w:t>Step 5</w:t>
            </w:r>
            <w:r w:rsidR="00ED712A" w:rsidRPr="008861ED">
              <w:rPr>
                <w:b/>
                <w:sz w:val="22"/>
                <w:szCs w:val="20"/>
              </w:rPr>
              <w:t xml:space="preserve">: </w:t>
            </w:r>
            <w:r w:rsidR="008C705D" w:rsidRPr="008861ED">
              <w:rPr>
                <w:b/>
                <w:sz w:val="22"/>
                <w:szCs w:val="20"/>
              </w:rPr>
              <w:t>Reflection on the game and class discussion</w:t>
            </w:r>
          </w:p>
          <w:p w14:paraId="2CDC095A" w14:textId="5C00659A" w:rsidR="008C705D" w:rsidRPr="008C705D" w:rsidRDefault="008C705D" w:rsidP="008C705D">
            <w:pPr>
              <w:tabs>
                <w:tab w:val="left" w:pos="2154"/>
              </w:tabs>
              <w:rPr>
                <w:sz w:val="22"/>
                <w:szCs w:val="20"/>
              </w:rPr>
            </w:pPr>
            <w:r w:rsidRPr="008C705D">
              <w:rPr>
                <w:sz w:val="22"/>
                <w:szCs w:val="20"/>
              </w:rPr>
              <w:t xml:space="preserve">Once the students have finished their game, the teacher will lead a reflection session on the experiences and results. </w:t>
            </w:r>
            <w:r w:rsidR="00B80983" w:rsidRPr="00B80983">
              <w:rPr>
                <w:iCs/>
                <w:sz w:val="22"/>
                <w:szCs w:val="20"/>
              </w:rPr>
              <w:t xml:space="preserve">The game has three phases with three challenges associated with each of them, with each phase taking approximately 20 minutes on average to complete. </w:t>
            </w:r>
            <w:r w:rsidR="00D569A9" w:rsidRPr="00D569A9">
              <w:rPr>
                <w:iCs/>
                <w:sz w:val="22"/>
                <w:szCs w:val="20"/>
              </w:rPr>
              <w:t>To take into account the time of all pupils, half a lesson is enough to play the game.</w:t>
            </w:r>
            <w:r w:rsidR="00D569A9">
              <w:rPr>
                <w:iCs/>
                <w:sz w:val="22"/>
                <w:szCs w:val="20"/>
              </w:rPr>
              <w:t xml:space="preserve"> </w:t>
            </w:r>
            <w:r w:rsidR="00B80983" w:rsidRPr="00B80983">
              <w:rPr>
                <w:iCs/>
                <w:sz w:val="22"/>
                <w:szCs w:val="20"/>
              </w:rPr>
              <w:t>Students who finish the game will be able to compare their matrix and draw conclusions in class for the next session.</w:t>
            </w:r>
            <w:r w:rsidR="00B80983">
              <w:rPr>
                <w:iCs/>
                <w:sz w:val="22"/>
                <w:szCs w:val="20"/>
              </w:rPr>
              <w:t xml:space="preserve"> </w:t>
            </w:r>
            <w:r w:rsidRPr="008C705D">
              <w:rPr>
                <w:sz w:val="22"/>
                <w:szCs w:val="20"/>
              </w:rPr>
              <w:t xml:space="preserve">They will use the team matrix and in groups of two to three </w:t>
            </w:r>
            <w:r w:rsidR="00D569A9" w:rsidRPr="008C705D">
              <w:rPr>
                <w:sz w:val="22"/>
                <w:szCs w:val="20"/>
              </w:rPr>
              <w:t>pairs,</w:t>
            </w:r>
            <w:r w:rsidRPr="008C705D">
              <w:rPr>
                <w:sz w:val="22"/>
                <w:szCs w:val="20"/>
              </w:rPr>
              <w:t xml:space="preserve"> they will discu</w:t>
            </w:r>
            <w:r w:rsidR="00D569A9">
              <w:rPr>
                <w:sz w:val="22"/>
                <w:szCs w:val="20"/>
              </w:rPr>
              <w:t>ss the following questions (ther</w:t>
            </w:r>
            <w:r w:rsidRPr="008C705D">
              <w:rPr>
                <w:sz w:val="22"/>
                <w:szCs w:val="20"/>
              </w:rPr>
              <w:t>e are indicative and can be modified by the teacher). Initial reflection questions could be</w:t>
            </w:r>
            <w:r w:rsidR="00D569A9">
              <w:rPr>
                <w:sz w:val="22"/>
                <w:szCs w:val="20"/>
              </w:rPr>
              <w:t>:</w:t>
            </w:r>
          </w:p>
          <w:p w14:paraId="105F9D56" w14:textId="77777777" w:rsidR="008C705D" w:rsidRPr="008C705D" w:rsidRDefault="008C705D" w:rsidP="008C705D">
            <w:pPr>
              <w:tabs>
                <w:tab w:val="left" w:pos="2154"/>
              </w:tabs>
              <w:rPr>
                <w:sz w:val="22"/>
                <w:szCs w:val="20"/>
              </w:rPr>
            </w:pPr>
            <w:r w:rsidRPr="008C705D">
              <w:rPr>
                <w:sz w:val="22"/>
                <w:szCs w:val="20"/>
              </w:rPr>
              <w:t>- What was the most difficult decision in the game - why?</w:t>
            </w:r>
          </w:p>
          <w:p w14:paraId="3F23A557" w14:textId="77777777" w:rsidR="008C705D" w:rsidRPr="008C705D" w:rsidRDefault="008C705D" w:rsidP="008C705D">
            <w:pPr>
              <w:tabs>
                <w:tab w:val="left" w:pos="2154"/>
              </w:tabs>
              <w:rPr>
                <w:sz w:val="22"/>
                <w:szCs w:val="20"/>
              </w:rPr>
            </w:pPr>
            <w:r w:rsidRPr="008C705D">
              <w:rPr>
                <w:sz w:val="22"/>
                <w:szCs w:val="20"/>
              </w:rPr>
              <w:t>- How did your decisions affect the water resources?</w:t>
            </w:r>
          </w:p>
          <w:p w14:paraId="558ABDD1" w14:textId="77777777" w:rsidR="008C705D" w:rsidRPr="008C705D" w:rsidRDefault="008C705D" w:rsidP="008C705D">
            <w:pPr>
              <w:tabs>
                <w:tab w:val="left" w:pos="2154"/>
              </w:tabs>
              <w:rPr>
                <w:sz w:val="22"/>
                <w:szCs w:val="20"/>
              </w:rPr>
            </w:pPr>
            <w:r w:rsidRPr="008C705D">
              <w:rPr>
                <w:sz w:val="22"/>
                <w:szCs w:val="20"/>
              </w:rPr>
              <w:t xml:space="preserve">- What strategies did you use to balance economic growth, environmental sustainability and economic sustainability? </w:t>
            </w:r>
          </w:p>
          <w:p w14:paraId="46A0D224" w14:textId="77777777" w:rsidR="008C705D" w:rsidRPr="008C705D" w:rsidRDefault="008C705D" w:rsidP="008C705D">
            <w:pPr>
              <w:tabs>
                <w:tab w:val="left" w:pos="2154"/>
              </w:tabs>
              <w:rPr>
                <w:sz w:val="22"/>
                <w:szCs w:val="20"/>
              </w:rPr>
            </w:pPr>
            <w:r w:rsidRPr="008C705D">
              <w:rPr>
                <w:sz w:val="22"/>
                <w:szCs w:val="20"/>
              </w:rPr>
              <w:t>- How did the game make you think about water resources and reality?</w:t>
            </w:r>
          </w:p>
          <w:p w14:paraId="3E2903E9" w14:textId="5D9380D9" w:rsidR="00ED712A" w:rsidRPr="008E4376" w:rsidRDefault="008C705D" w:rsidP="008C705D">
            <w:pPr>
              <w:tabs>
                <w:tab w:val="left" w:pos="2154"/>
              </w:tabs>
              <w:rPr>
                <w:sz w:val="22"/>
                <w:szCs w:val="20"/>
              </w:rPr>
            </w:pPr>
            <w:r w:rsidRPr="008C705D">
              <w:rPr>
                <w:sz w:val="22"/>
                <w:szCs w:val="20"/>
              </w:rPr>
              <w:t>- Were there times when there were tensions between economic, environmental and social issues? What was the priority in those moments?</w:t>
            </w:r>
          </w:p>
        </w:tc>
        <w:tc>
          <w:tcPr>
            <w:tcW w:w="936" w:type="dxa"/>
          </w:tcPr>
          <w:p w14:paraId="4687D87D" w14:textId="7B77B042" w:rsidR="00ED712A" w:rsidRPr="008E4376" w:rsidRDefault="008861ED" w:rsidP="008861ED">
            <w:pPr>
              <w:tabs>
                <w:tab w:val="left" w:pos="2154"/>
              </w:tabs>
              <w:jc w:val="left"/>
              <w:rPr>
                <w:sz w:val="18"/>
                <w:szCs w:val="18"/>
              </w:rPr>
            </w:pPr>
            <w:r w:rsidRPr="008E4376">
              <w:rPr>
                <w:sz w:val="18"/>
                <w:szCs w:val="18"/>
              </w:rPr>
              <w:t xml:space="preserve">Group work </w:t>
            </w:r>
            <w:r>
              <w:rPr>
                <w:sz w:val="18"/>
                <w:szCs w:val="18"/>
              </w:rPr>
              <w:t>of 4-6 ppls</w:t>
            </w:r>
          </w:p>
        </w:tc>
        <w:tc>
          <w:tcPr>
            <w:tcW w:w="1620" w:type="dxa"/>
          </w:tcPr>
          <w:p w14:paraId="6488FAE4" w14:textId="2B65F914" w:rsidR="00ED712A" w:rsidRPr="008E4376" w:rsidRDefault="00ED712A" w:rsidP="0098447E">
            <w:pPr>
              <w:tabs>
                <w:tab w:val="left" w:pos="2154"/>
              </w:tabs>
              <w:jc w:val="left"/>
              <w:rPr>
                <w:sz w:val="18"/>
                <w:szCs w:val="18"/>
              </w:rPr>
            </w:pPr>
            <w:r w:rsidRPr="008E4376">
              <w:rPr>
                <w:sz w:val="18"/>
                <w:szCs w:val="18"/>
              </w:rPr>
              <w:t>Material 1</w:t>
            </w:r>
          </w:p>
        </w:tc>
      </w:tr>
      <w:tr w:rsidR="00ED712A" w:rsidRPr="008E4376" w14:paraId="6F5D6DA7" w14:textId="77777777" w:rsidTr="0098447E">
        <w:trPr>
          <w:jc w:val="center"/>
        </w:trPr>
        <w:tc>
          <w:tcPr>
            <w:tcW w:w="279" w:type="dxa"/>
          </w:tcPr>
          <w:p w14:paraId="0D94DCEA" w14:textId="1044A874" w:rsidR="00ED712A" w:rsidRPr="008E4376" w:rsidRDefault="008861ED" w:rsidP="0098447E">
            <w:pPr>
              <w:tabs>
                <w:tab w:val="left" w:pos="2154"/>
              </w:tabs>
              <w:jc w:val="center"/>
              <w:rPr>
                <w:sz w:val="18"/>
                <w:szCs w:val="18"/>
              </w:rPr>
            </w:pPr>
            <w:r>
              <w:rPr>
                <w:sz w:val="18"/>
                <w:szCs w:val="18"/>
              </w:rPr>
              <w:t>3</w:t>
            </w:r>
          </w:p>
        </w:tc>
        <w:tc>
          <w:tcPr>
            <w:tcW w:w="6515" w:type="dxa"/>
          </w:tcPr>
          <w:p w14:paraId="0E564274" w14:textId="6DADC545" w:rsidR="00ED712A" w:rsidRPr="008861ED" w:rsidRDefault="00ED712A" w:rsidP="0098447E">
            <w:pPr>
              <w:tabs>
                <w:tab w:val="left" w:pos="2154"/>
              </w:tabs>
              <w:rPr>
                <w:b/>
                <w:sz w:val="22"/>
                <w:szCs w:val="20"/>
              </w:rPr>
            </w:pPr>
            <w:r w:rsidRPr="008861ED">
              <w:rPr>
                <w:b/>
                <w:sz w:val="22"/>
                <w:szCs w:val="20"/>
              </w:rPr>
              <w:t>Ste</w:t>
            </w:r>
            <w:r w:rsidR="008861ED" w:rsidRPr="008861ED">
              <w:rPr>
                <w:b/>
                <w:sz w:val="22"/>
                <w:szCs w:val="20"/>
              </w:rPr>
              <w:t>p 6</w:t>
            </w:r>
            <w:r w:rsidRPr="008861ED">
              <w:rPr>
                <w:b/>
                <w:sz w:val="22"/>
                <w:szCs w:val="20"/>
              </w:rPr>
              <w:t>: Reflect in groups about the findings of Material 1</w:t>
            </w:r>
          </w:p>
          <w:p w14:paraId="4979A2A2" w14:textId="77777777" w:rsidR="008861ED" w:rsidRPr="008C705D" w:rsidRDefault="008861ED" w:rsidP="008861ED">
            <w:pPr>
              <w:tabs>
                <w:tab w:val="left" w:pos="2154"/>
              </w:tabs>
              <w:rPr>
                <w:sz w:val="22"/>
                <w:szCs w:val="20"/>
              </w:rPr>
            </w:pPr>
            <w:r w:rsidRPr="008C705D">
              <w:rPr>
                <w:sz w:val="22"/>
                <w:szCs w:val="20"/>
              </w:rPr>
              <w:t xml:space="preserve">In this phase you will look at the choices made by the majority, but also at the alternatives that were less chosen. </w:t>
            </w:r>
          </w:p>
          <w:p w14:paraId="22EBBC2D" w14:textId="2A31399C" w:rsidR="008861ED" w:rsidRPr="008E4376" w:rsidRDefault="008861ED" w:rsidP="008861ED">
            <w:pPr>
              <w:tabs>
                <w:tab w:val="left" w:pos="2154"/>
              </w:tabs>
              <w:rPr>
                <w:sz w:val="22"/>
                <w:szCs w:val="20"/>
              </w:rPr>
            </w:pPr>
            <w:r w:rsidRPr="008861ED">
              <w:rPr>
                <w:sz w:val="22"/>
                <w:szCs w:val="20"/>
              </w:rPr>
              <w:t xml:space="preserve">Pupils should share their experiences and discuss how their game strategies can deal with real-life issues. To do this, each group will </w:t>
            </w:r>
            <w:r w:rsidRPr="008861ED">
              <w:rPr>
                <w:sz w:val="22"/>
                <w:szCs w:val="20"/>
              </w:rPr>
              <w:lastRenderedPageBreak/>
              <w:t>have a spokesperson who will present the results of the questions and then pupils who wish to do so will be able to intervene</w:t>
            </w:r>
            <w:r w:rsidR="00B80983">
              <w:rPr>
                <w:sz w:val="22"/>
                <w:szCs w:val="20"/>
              </w:rPr>
              <w:t>.</w:t>
            </w:r>
          </w:p>
        </w:tc>
        <w:tc>
          <w:tcPr>
            <w:tcW w:w="936" w:type="dxa"/>
          </w:tcPr>
          <w:p w14:paraId="489EC28B" w14:textId="1E5BDAB5" w:rsidR="00ED712A" w:rsidRPr="008E4376" w:rsidRDefault="008861ED" w:rsidP="008861ED">
            <w:pPr>
              <w:tabs>
                <w:tab w:val="left" w:pos="2154"/>
              </w:tabs>
              <w:jc w:val="left"/>
              <w:rPr>
                <w:sz w:val="18"/>
                <w:szCs w:val="18"/>
              </w:rPr>
            </w:pPr>
            <w:r>
              <w:rPr>
                <w:sz w:val="18"/>
                <w:szCs w:val="18"/>
              </w:rPr>
              <w:lastRenderedPageBreak/>
              <w:t>Plenum</w:t>
            </w:r>
          </w:p>
        </w:tc>
        <w:tc>
          <w:tcPr>
            <w:tcW w:w="1620" w:type="dxa"/>
          </w:tcPr>
          <w:p w14:paraId="0D9A312E" w14:textId="1156B1DE" w:rsidR="00ED712A" w:rsidRPr="008E4376" w:rsidRDefault="00ED712A" w:rsidP="0098447E">
            <w:pPr>
              <w:tabs>
                <w:tab w:val="left" w:pos="2154"/>
              </w:tabs>
              <w:jc w:val="left"/>
              <w:rPr>
                <w:sz w:val="18"/>
                <w:szCs w:val="18"/>
              </w:rPr>
            </w:pPr>
          </w:p>
        </w:tc>
      </w:tr>
      <w:tr w:rsidR="00057ABA" w:rsidRPr="008E4376" w14:paraId="032F6D7C" w14:textId="77777777" w:rsidTr="0098447E">
        <w:trPr>
          <w:jc w:val="center"/>
        </w:trPr>
        <w:tc>
          <w:tcPr>
            <w:tcW w:w="279" w:type="dxa"/>
          </w:tcPr>
          <w:p w14:paraId="1F84A74F" w14:textId="46136C7E" w:rsidR="00057ABA" w:rsidRDefault="00CD5C25" w:rsidP="0098447E">
            <w:pPr>
              <w:tabs>
                <w:tab w:val="left" w:pos="2154"/>
              </w:tabs>
              <w:jc w:val="center"/>
              <w:rPr>
                <w:sz w:val="18"/>
                <w:szCs w:val="18"/>
              </w:rPr>
            </w:pPr>
            <w:r>
              <w:rPr>
                <w:sz w:val="18"/>
                <w:szCs w:val="18"/>
              </w:rPr>
              <w:t>3</w:t>
            </w:r>
            <w:r w:rsidR="00E80522">
              <w:rPr>
                <w:sz w:val="18"/>
                <w:szCs w:val="18"/>
              </w:rPr>
              <w:t>-4</w:t>
            </w:r>
          </w:p>
        </w:tc>
        <w:tc>
          <w:tcPr>
            <w:tcW w:w="6515" w:type="dxa"/>
          </w:tcPr>
          <w:p w14:paraId="31C75453" w14:textId="7A72969F" w:rsidR="00057ABA" w:rsidRDefault="00CD5C25" w:rsidP="0098447E">
            <w:pPr>
              <w:tabs>
                <w:tab w:val="left" w:pos="2154"/>
              </w:tabs>
              <w:rPr>
                <w:b/>
                <w:sz w:val="22"/>
                <w:szCs w:val="20"/>
              </w:rPr>
            </w:pPr>
            <w:r>
              <w:rPr>
                <w:b/>
                <w:sz w:val="22"/>
                <w:szCs w:val="20"/>
              </w:rPr>
              <w:t xml:space="preserve">Step 7: </w:t>
            </w:r>
            <w:r w:rsidR="00271811">
              <w:rPr>
                <w:b/>
                <w:sz w:val="22"/>
                <w:szCs w:val="20"/>
              </w:rPr>
              <w:t>My own</w:t>
            </w:r>
            <w:r>
              <w:rPr>
                <w:b/>
                <w:sz w:val="22"/>
                <w:szCs w:val="20"/>
              </w:rPr>
              <w:t xml:space="preserve"> reflection “Water foot print”</w:t>
            </w:r>
          </w:p>
          <w:p w14:paraId="1DAC3EB7" w14:textId="1CF73CD7" w:rsidR="00CD5C25" w:rsidRDefault="00CD5C25" w:rsidP="0098447E">
            <w:pPr>
              <w:tabs>
                <w:tab w:val="left" w:pos="2154"/>
              </w:tabs>
              <w:rPr>
                <w:sz w:val="22"/>
                <w:szCs w:val="20"/>
              </w:rPr>
            </w:pPr>
            <w:r w:rsidRPr="00CD5C25">
              <w:rPr>
                <w:sz w:val="22"/>
                <w:szCs w:val="20"/>
              </w:rPr>
              <w:t>The</w:t>
            </w:r>
            <w:r w:rsidR="00271811">
              <w:rPr>
                <w:sz w:val="22"/>
                <w:szCs w:val="20"/>
              </w:rPr>
              <w:t xml:space="preserve"> aim of the following activity </w:t>
            </w:r>
            <w:r w:rsidRPr="00CD5C25">
              <w:rPr>
                <w:sz w:val="22"/>
                <w:szCs w:val="20"/>
              </w:rPr>
              <w:t xml:space="preserve">is to analyse the impact of certain actions on the environment and health, in order to promote and adopt habits that avoid or minimise negative environmental impacts, are compatible with sustainable development and make it possible to maintain and improve individual and collective health, in this case through water consumption. </w:t>
            </w:r>
            <w:r w:rsidR="00DD5AD1" w:rsidRPr="00DD5AD1">
              <w:rPr>
                <w:sz w:val="22"/>
                <w:szCs w:val="20"/>
              </w:rPr>
              <w:t>For that purpose, the 'waterfootprint game' will reinforce the previous work don</w:t>
            </w:r>
            <w:r w:rsidR="005E5AE3">
              <w:rPr>
                <w:sz w:val="22"/>
                <w:szCs w:val="20"/>
              </w:rPr>
              <w:t>e through the Matrix, but in thei</w:t>
            </w:r>
            <w:r w:rsidR="00DD5AD1" w:rsidRPr="00DD5AD1">
              <w:rPr>
                <w:sz w:val="22"/>
                <w:szCs w:val="20"/>
              </w:rPr>
              <w:t>r own lives.</w:t>
            </w:r>
          </w:p>
          <w:p w14:paraId="5AB77D91" w14:textId="0DEE4438" w:rsidR="00CD5C25" w:rsidRPr="00CD5C25" w:rsidRDefault="00CD5C25" w:rsidP="00CD5C25">
            <w:pPr>
              <w:tabs>
                <w:tab w:val="left" w:pos="2154"/>
              </w:tabs>
              <w:rPr>
                <w:sz w:val="22"/>
                <w:szCs w:val="20"/>
              </w:rPr>
            </w:pPr>
            <w:r w:rsidRPr="00CD5C25">
              <w:rPr>
                <w:sz w:val="22"/>
                <w:szCs w:val="20"/>
              </w:rPr>
              <w:t xml:space="preserve">Water is essential for everyday activities such as drinking, cooking and washing, but much more is needed to manufacture everyday products such as food, paper and cotton. The **water footprint** measures the total amount of water used throughout </w:t>
            </w:r>
            <w:r>
              <w:rPr>
                <w:sz w:val="22"/>
                <w:szCs w:val="20"/>
              </w:rPr>
              <w:t xml:space="preserve">a product's production chain.  </w:t>
            </w:r>
          </w:p>
          <w:p w14:paraId="115250F8" w14:textId="6C758A26" w:rsidR="00CD5C25" w:rsidRPr="00CD5C25" w:rsidRDefault="00B472D3" w:rsidP="00CD5C25">
            <w:pPr>
              <w:tabs>
                <w:tab w:val="left" w:pos="2154"/>
              </w:tabs>
              <w:rPr>
                <w:sz w:val="22"/>
                <w:szCs w:val="20"/>
              </w:rPr>
            </w:pPr>
            <w:r>
              <w:rPr>
                <w:sz w:val="22"/>
                <w:szCs w:val="20"/>
              </w:rPr>
              <w:t>In an active</w:t>
            </w:r>
            <w:r w:rsidR="00CD5C25" w:rsidRPr="00CD5C25">
              <w:rPr>
                <w:sz w:val="22"/>
                <w:szCs w:val="20"/>
              </w:rPr>
              <w:t xml:space="preserve"> game, participants learn about their water footprint by ‘shopping’ for a meal in a supermarket, focusing not on the price but on the cost of water to produce the meal. The aim is to choose the food with </w:t>
            </w:r>
            <w:r w:rsidR="00CD5C25">
              <w:rPr>
                <w:sz w:val="22"/>
                <w:szCs w:val="20"/>
              </w:rPr>
              <w:t xml:space="preserve">the smallest water footprint.  </w:t>
            </w:r>
          </w:p>
          <w:p w14:paraId="703D9D0A" w14:textId="3AA5A53C" w:rsidR="00CD5C25" w:rsidRPr="00CD5C25" w:rsidRDefault="00B472D3" w:rsidP="00CD5C25">
            <w:pPr>
              <w:tabs>
                <w:tab w:val="left" w:pos="2154"/>
              </w:tabs>
              <w:rPr>
                <w:sz w:val="22"/>
                <w:szCs w:val="20"/>
              </w:rPr>
            </w:pPr>
            <w:r w:rsidRPr="00B472D3">
              <w:rPr>
                <w:sz w:val="22"/>
                <w:szCs w:val="20"/>
              </w:rPr>
              <w:t>In the groups they have previously played with</w:t>
            </w:r>
            <w:r>
              <w:rPr>
                <w:sz w:val="22"/>
                <w:szCs w:val="20"/>
              </w:rPr>
              <w:t xml:space="preserve">, they </w:t>
            </w:r>
            <w:r w:rsidR="00CD5C25" w:rsidRPr="00CD5C25">
              <w:rPr>
                <w:sz w:val="22"/>
                <w:szCs w:val="20"/>
              </w:rPr>
              <w:t>will be tasked with selecting a meal and a dessert from a recipe book that lists the ingredients. While looking for a tasty option, they have to prioritise the reduction of the total water footprint. The ‘shop’ shows the water footprint</w:t>
            </w:r>
            <w:r w:rsidR="00CD5C25">
              <w:rPr>
                <w:sz w:val="22"/>
                <w:szCs w:val="20"/>
              </w:rPr>
              <w:t xml:space="preserve"> (in litres) of all products.  </w:t>
            </w:r>
          </w:p>
          <w:p w14:paraId="737E216C" w14:textId="77777777" w:rsidR="00CD5C25" w:rsidRDefault="00CD5C25" w:rsidP="0098447E">
            <w:pPr>
              <w:tabs>
                <w:tab w:val="left" w:pos="2154"/>
              </w:tabs>
              <w:rPr>
                <w:sz w:val="22"/>
                <w:szCs w:val="20"/>
              </w:rPr>
            </w:pPr>
            <w:r w:rsidRPr="00CD5C25">
              <w:rPr>
                <w:sz w:val="22"/>
                <w:szCs w:val="20"/>
              </w:rPr>
              <w:t>Once a group has collected their food in a basket they have to calculate the total water footprint of the selected ingredients. The group with the lowest total wins the game, demonstrating the importance of water-saving choices.  It is also important that they value the conflicts that the choices they make generate for them.  For the activity, all data on the water footprint of ingredients, m</w:t>
            </w:r>
            <w:r w:rsidR="00DD5AD1">
              <w:rPr>
                <w:sz w:val="22"/>
                <w:szCs w:val="20"/>
              </w:rPr>
              <w:t>eals and desserts are provided.</w:t>
            </w:r>
          </w:p>
          <w:p w14:paraId="668CDF4D" w14:textId="4771ADED" w:rsidR="00271811" w:rsidRDefault="00271811" w:rsidP="0098447E">
            <w:pPr>
              <w:tabs>
                <w:tab w:val="left" w:pos="2154"/>
              </w:tabs>
              <w:rPr>
                <w:sz w:val="22"/>
                <w:szCs w:val="20"/>
              </w:rPr>
            </w:pPr>
            <w:r>
              <w:rPr>
                <w:sz w:val="22"/>
                <w:szCs w:val="20"/>
              </w:rPr>
              <w:t>More resources:</w:t>
            </w:r>
            <w:r>
              <w:t xml:space="preserve"> </w:t>
            </w:r>
            <w:hyperlink r:id="rId19" w:history="1">
              <w:r w:rsidRPr="00032A52">
                <w:rPr>
                  <w:rStyle w:val="Hipervnculo"/>
                  <w:sz w:val="22"/>
                  <w:szCs w:val="20"/>
                </w:rPr>
                <w:t>https://www.youtube.com/watch?v=b1f-G6v3voA</w:t>
              </w:r>
            </w:hyperlink>
          </w:p>
          <w:p w14:paraId="47521D1F" w14:textId="77777777" w:rsidR="00B472D3" w:rsidRPr="00B472D3" w:rsidRDefault="00B472D3" w:rsidP="00B472D3">
            <w:pPr>
              <w:tabs>
                <w:tab w:val="left" w:pos="2154"/>
              </w:tabs>
              <w:rPr>
                <w:sz w:val="22"/>
                <w:szCs w:val="20"/>
              </w:rPr>
            </w:pPr>
            <w:r w:rsidRPr="00B472D3">
              <w:rPr>
                <w:sz w:val="22"/>
                <w:szCs w:val="20"/>
              </w:rPr>
              <w:t xml:space="preserve">One of the group members will write down any dilemmas, doubts, problems, questions or disagreements that arise during the voting. </w:t>
            </w:r>
          </w:p>
          <w:p w14:paraId="3F13352D" w14:textId="30552029" w:rsidR="00271811" w:rsidRPr="00CD5C25" w:rsidRDefault="00B472D3" w:rsidP="00B472D3">
            <w:pPr>
              <w:tabs>
                <w:tab w:val="left" w:pos="2154"/>
              </w:tabs>
              <w:rPr>
                <w:sz w:val="22"/>
                <w:szCs w:val="20"/>
              </w:rPr>
            </w:pPr>
            <w:r w:rsidRPr="00B472D3">
              <w:rPr>
                <w:sz w:val="22"/>
                <w:szCs w:val="20"/>
              </w:rPr>
              <w:t xml:space="preserve">The aim of this activity is to be a reflection booster for those groups that have already completed the previous steps. Therefore, it will be a reinforcing activity for the final conclusions. The aim is to go deeper, with the aim of proposing and adopting sustainable habits, critically analysing one's own and other people's activities on the basis of one's own reasoning, the knowledge acquired and the information available, in this case the "water footprint". In this sense, it will also develop the ability to address challenges related to the efficient, equitable and </w:t>
            </w:r>
            <w:r w:rsidRPr="00B472D3">
              <w:rPr>
                <w:sz w:val="22"/>
                <w:szCs w:val="20"/>
              </w:rPr>
              <w:lastRenderedPageBreak/>
              <w:t xml:space="preserve">sustainable use of water in different contexts, whether real or simulated, using the necessary economic and financial knowledge. This includes a critical appreciation of the economic problem of resource scarcity and the need for choice, as well as an understanding of the principles of social interaction from an economic perspective. By integrating these skills, the ability to calculate and interpret the water footprint will be strengthened, promoting sustainable decision-making in the face of environmental and </w:t>
            </w:r>
            <w:r>
              <w:rPr>
                <w:sz w:val="22"/>
                <w:szCs w:val="20"/>
              </w:rPr>
              <w:t>resource management challenges.</w:t>
            </w:r>
          </w:p>
        </w:tc>
        <w:tc>
          <w:tcPr>
            <w:tcW w:w="936" w:type="dxa"/>
          </w:tcPr>
          <w:p w14:paraId="5EEBD105" w14:textId="1F9088C1" w:rsidR="00057ABA" w:rsidRDefault="00DD5AD1" w:rsidP="008861ED">
            <w:pPr>
              <w:tabs>
                <w:tab w:val="left" w:pos="2154"/>
              </w:tabs>
              <w:jc w:val="left"/>
              <w:rPr>
                <w:sz w:val="18"/>
                <w:szCs w:val="18"/>
              </w:rPr>
            </w:pPr>
            <w:r w:rsidRPr="008E4376">
              <w:rPr>
                <w:sz w:val="18"/>
                <w:szCs w:val="18"/>
              </w:rPr>
              <w:lastRenderedPageBreak/>
              <w:t xml:space="preserve">Group work </w:t>
            </w:r>
            <w:r>
              <w:rPr>
                <w:sz w:val="18"/>
                <w:szCs w:val="18"/>
              </w:rPr>
              <w:t>of 4-6 ppls</w:t>
            </w:r>
          </w:p>
        </w:tc>
        <w:tc>
          <w:tcPr>
            <w:tcW w:w="1620" w:type="dxa"/>
          </w:tcPr>
          <w:p w14:paraId="17BE8635" w14:textId="3D1E0943" w:rsidR="00057ABA" w:rsidRDefault="00DD5AD1" w:rsidP="0098447E">
            <w:pPr>
              <w:tabs>
                <w:tab w:val="left" w:pos="2154"/>
              </w:tabs>
              <w:jc w:val="left"/>
              <w:rPr>
                <w:sz w:val="18"/>
                <w:szCs w:val="18"/>
              </w:rPr>
            </w:pPr>
            <w:r>
              <w:rPr>
                <w:sz w:val="18"/>
                <w:szCs w:val="18"/>
              </w:rPr>
              <w:t>Material 2</w:t>
            </w:r>
          </w:p>
        </w:tc>
      </w:tr>
      <w:tr w:rsidR="00ED712A" w:rsidRPr="008E4376" w14:paraId="6A7824F6" w14:textId="77777777" w:rsidTr="0098447E">
        <w:trPr>
          <w:jc w:val="center"/>
        </w:trPr>
        <w:tc>
          <w:tcPr>
            <w:tcW w:w="279" w:type="dxa"/>
          </w:tcPr>
          <w:p w14:paraId="6E44857E" w14:textId="6B08D197" w:rsidR="00ED712A" w:rsidRPr="00B472D3" w:rsidRDefault="00E80522" w:rsidP="0098447E">
            <w:pPr>
              <w:tabs>
                <w:tab w:val="left" w:pos="2154"/>
              </w:tabs>
              <w:jc w:val="center"/>
              <w:rPr>
                <w:iCs/>
                <w:sz w:val="18"/>
                <w:szCs w:val="18"/>
              </w:rPr>
            </w:pPr>
            <w:r w:rsidRPr="00B472D3">
              <w:rPr>
                <w:iCs/>
                <w:sz w:val="18"/>
                <w:szCs w:val="18"/>
              </w:rPr>
              <w:t>4</w:t>
            </w:r>
          </w:p>
        </w:tc>
        <w:tc>
          <w:tcPr>
            <w:tcW w:w="6515" w:type="dxa"/>
          </w:tcPr>
          <w:p w14:paraId="52982416" w14:textId="77777777" w:rsidR="00ED712A" w:rsidRPr="00B472D3" w:rsidRDefault="00B472D3" w:rsidP="0098447E">
            <w:pPr>
              <w:tabs>
                <w:tab w:val="left" w:pos="2154"/>
              </w:tabs>
              <w:rPr>
                <w:b/>
                <w:iCs/>
                <w:sz w:val="22"/>
                <w:szCs w:val="20"/>
              </w:rPr>
            </w:pPr>
            <w:r w:rsidRPr="00B472D3">
              <w:rPr>
                <w:b/>
                <w:iCs/>
                <w:sz w:val="22"/>
                <w:szCs w:val="20"/>
              </w:rPr>
              <w:t>Step 8: Conclusion</w:t>
            </w:r>
          </w:p>
          <w:p w14:paraId="55C22D48" w14:textId="3CBA7F74" w:rsidR="00B472D3" w:rsidRPr="00B472D3" w:rsidRDefault="00B472D3" w:rsidP="00B472D3">
            <w:pPr>
              <w:tabs>
                <w:tab w:val="left" w:pos="2154"/>
              </w:tabs>
              <w:rPr>
                <w:iCs/>
                <w:sz w:val="22"/>
                <w:szCs w:val="20"/>
              </w:rPr>
            </w:pPr>
            <w:r w:rsidRPr="00B472D3">
              <w:rPr>
                <w:iCs/>
                <w:sz w:val="22"/>
                <w:szCs w:val="20"/>
              </w:rPr>
              <w:t>Wrap up the last two lessons with What new things have you learned after playing Aguamod and doing the water footprint?</w:t>
            </w:r>
            <w:r>
              <w:t xml:space="preserve"> </w:t>
            </w:r>
            <w:r w:rsidRPr="00B472D3">
              <w:rPr>
                <w:iCs/>
                <w:sz w:val="22"/>
                <w:szCs w:val="20"/>
              </w:rPr>
              <w:t xml:space="preserve">From the conclusions drawn, there will be one person who will take notes and present the conclusions to the group.  </w:t>
            </w:r>
          </w:p>
        </w:tc>
        <w:tc>
          <w:tcPr>
            <w:tcW w:w="936" w:type="dxa"/>
          </w:tcPr>
          <w:p w14:paraId="154FFC66" w14:textId="49F6E68C" w:rsidR="00ED712A" w:rsidRPr="008E4376" w:rsidRDefault="00FE6366" w:rsidP="00FE6366">
            <w:pPr>
              <w:tabs>
                <w:tab w:val="left" w:pos="2154"/>
              </w:tabs>
              <w:jc w:val="left"/>
              <w:rPr>
                <w:i/>
                <w:iCs/>
                <w:sz w:val="18"/>
                <w:szCs w:val="18"/>
              </w:rPr>
            </w:pPr>
            <w:r>
              <w:rPr>
                <w:sz w:val="18"/>
                <w:szCs w:val="18"/>
              </w:rPr>
              <w:t>Plenum</w:t>
            </w:r>
          </w:p>
        </w:tc>
        <w:tc>
          <w:tcPr>
            <w:tcW w:w="1620" w:type="dxa"/>
          </w:tcPr>
          <w:p w14:paraId="38929558" w14:textId="4FBEB1B8" w:rsidR="00ED712A" w:rsidRPr="008E4376" w:rsidRDefault="00FE6366" w:rsidP="0098447E">
            <w:pPr>
              <w:tabs>
                <w:tab w:val="left" w:pos="2154"/>
              </w:tabs>
              <w:jc w:val="left"/>
              <w:rPr>
                <w:i/>
                <w:iCs/>
                <w:sz w:val="18"/>
                <w:szCs w:val="18"/>
              </w:rPr>
            </w:pPr>
            <w:r w:rsidRPr="00FE6366">
              <w:rPr>
                <w:sz w:val="18"/>
                <w:szCs w:val="18"/>
              </w:rPr>
              <w:t>Class presentation in working groups</w:t>
            </w:r>
          </w:p>
        </w:tc>
      </w:tr>
      <w:tr w:rsidR="00B472D3" w:rsidRPr="008E4376" w14:paraId="19B177BA" w14:textId="77777777" w:rsidTr="0098447E">
        <w:trPr>
          <w:jc w:val="center"/>
        </w:trPr>
        <w:tc>
          <w:tcPr>
            <w:tcW w:w="279" w:type="dxa"/>
          </w:tcPr>
          <w:p w14:paraId="48FA3361" w14:textId="4CB37501" w:rsidR="00B472D3" w:rsidRPr="00B472D3" w:rsidRDefault="00B472D3" w:rsidP="0098447E">
            <w:pPr>
              <w:tabs>
                <w:tab w:val="left" w:pos="2154"/>
              </w:tabs>
              <w:jc w:val="center"/>
              <w:rPr>
                <w:iCs/>
                <w:sz w:val="18"/>
                <w:szCs w:val="18"/>
              </w:rPr>
            </w:pPr>
            <w:r>
              <w:rPr>
                <w:iCs/>
                <w:sz w:val="18"/>
                <w:szCs w:val="18"/>
              </w:rPr>
              <w:t>4</w:t>
            </w:r>
          </w:p>
        </w:tc>
        <w:tc>
          <w:tcPr>
            <w:tcW w:w="6515" w:type="dxa"/>
          </w:tcPr>
          <w:p w14:paraId="6A207DC6" w14:textId="5F1706C8" w:rsidR="00B472D3" w:rsidRPr="00B472D3" w:rsidRDefault="00B472D3" w:rsidP="00B472D3">
            <w:pPr>
              <w:tabs>
                <w:tab w:val="left" w:pos="2154"/>
              </w:tabs>
              <w:rPr>
                <w:b/>
                <w:iCs/>
                <w:sz w:val="22"/>
                <w:szCs w:val="20"/>
              </w:rPr>
            </w:pPr>
            <w:r w:rsidRPr="00B472D3">
              <w:rPr>
                <w:b/>
                <w:iCs/>
                <w:sz w:val="22"/>
                <w:szCs w:val="20"/>
              </w:rPr>
              <w:t>Step 9:  ‘Less water footprint, more future: Take the challenge!</w:t>
            </w:r>
          </w:p>
          <w:p w14:paraId="4191EDAD" w14:textId="1411EB3F" w:rsidR="00B472D3" w:rsidRDefault="00B472D3" w:rsidP="00B472D3">
            <w:pPr>
              <w:tabs>
                <w:tab w:val="left" w:pos="2154"/>
              </w:tabs>
              <w:rPr>
                <w:iCs/>
                <w:sz w:val="22"/>
                <w:szCs w:val="20"/>
              </w:rPr>
            </w:pPr>
            <w:r w:rsidRPr="00B472D3">
              <w:rPr>
                <w:iCs/>
                <w:sz w:val="22"/>
                <w:szCs w:val="20"/>
              </w:rPr>
              <w:t xml:space="preserve">In </w:t>
            </w:r>
            <w:r w:rsidR="00FE6366">
              <w:rPr>
                <w:iCs/>
                <w:sz w:val="22"/>
                <w:szCs w:val="20"/>
              </w:rPr>
              <w:t xml:space="preserve">working </w:t>
            </w:r>
            <w:r w:rsidR="00B51813" w:rsidRPr="00B472D3">
              <w:rPr>
                <w:iCs/>
                <w:sz w:val="22"/>
                <w:szCs w:val="20"/>
              </w:rPr>
              <w:t>groups,</w:t>
            </w:r>
            <w:r w:rsidRPr="00B472D3">
              <w:rPr>
                <w:iCs/>
                <w:sz w:val="22"/>
                <w:szCs w:val="20"/>
              </w:rPr>
              <w:t xml:space="preserve"> they will make an infographic for the improvement of water management in the school context. The five most successful infographics will be projected in the school, in the way the school considers and will be proposed as challenges for the school. The idea is to set small challenges that can be implemented in daily life.</w:t>
            </w:r>
          </w:p>
        </w:tc>
        <w:tc>
          <w:tcPr>
            <w:tcW w:w="936" w:type="dxa"/>
          </w:tcPr>
          <w:p w14:paraId="1657CCBC" w14:textId="77777777" w:rsidR="00B472D3" w:rsidRPr="008E4376" w:rsidRDefault="00B472D3" w:rsidP="0098447E">
            <w:pPr>
              <w:tabs>
                <w:tab w:val="left" w:pos="2154"/>
              </w:tabs>
              <w:jc w:val="left"/>
              <w:rPr>
                <w:i/>
                <w:iCs/>
                <w:sz w:val="18"/>
                <w:szCs w:val="18"/>
              </w:rPr>
            </w:pPr>
          </w:p>
        </w:tc>
        <w:tc>
          <w:tcPr>
            <w:tcW w:w="1620" w:type="dxa"/>
          </w:tcPr>
          <w:p w14:paraId="4155F554" w14:textId="77777777" w:rsidR="00B472D3" w:rsidRPr="008E4376" w:rsidRDefault="00B472D3" w:rsidP="0098447E">
            <w:pPr>
              <w:tabs>
                <w:tab w:val="left" w:pos="2154"/>
              </w:tabs>
              <w:jc w:val="left"/>
              <w:rPr>
                <w:i/>
                <w:iCs/>
                <w:sz w:val="18"/>
                <w:szCs w:val="18"/>
              </w:rPr>
            </w:pPr>
          </w:p>
        </w:tc>
      </w:tr>
    </w:tbl>
    <w:p w14:paraId="2A117A8A" w14:textId="7EEF5755" w:rsidR="008C050C" w:rsidRPr="008E4376" w:rsidRDefault="008C050C">
      <w:pPr>
        <w:tabs>
          <w:tab w:val="left" w:pos="2154"/>
        </w:tabs>
      </w:pPr>
    </w:p>
    <w:p w14:paraId="0F664BAB" w14:textId="1EB2CEB7" w:rsidR="00470B2E" w:rsidRPr="008E4376" w:rsidRDefault="00470B2E">
      <w:pPr>
        <w:tabs>
          <w:tab w:val="left" w:pos="2154"/>
        </w:tabs>
      </w:pPr>
    </w:p>
    <w:p w14:paraId="3EB98717" w14:textId="4523D514" w:rsidR="000539B8" w:rsidRPr="008E4376" w:rsidRDefault="000539B8">
      <w:pPr>
        <w:tabs>
          <w:tab w:val="left" w:pos="2154"/>
        </w:tabs>
      </w:pPr>
    </w:p>
    <w:p w14:paraId="4DCBBD42" w14:textId="10BFBFF5" w:rsidR="000539B8" w:rsidRPr="008E4376" w:rsidRDefault="000539B8">
      <w:pPr>
        <w:tabs>
          <w:tab w:val="left" w:pos="2154"/>
        </w:tabs>
      </w:pPr>
    </w:p>
    <w:p w14:paraId="5A6A010D" w14:textId="2E954E82" w:rsidR="008C050C" w:rsidRPr="008E4376" w:rsidRDefault="008C050C">
      <w:pPr>
        <w:tabs>
          <w:tab w:val="left" w:pos="2154"/>
        </w:tabs>
      </w:pPr>
    </w:p>
    <w:p w14:paraId="20C25974" w14:textId="517ACB39" w:rsidR="000539B8" w:rsidRPr="008E4376" w:rsidRDefault="000539B8">
      <w:pPr>
        <w:jc w:val="left"/>
        <w:rPr>
          <w:b/>
          <w:bCs/>
          <w:sz w:val="28"/>
          <w:szCs w:val="24"/>
        </w:rPr>
      </w:pPr>
      <w:r w:rsidRPr="008E4376">
        <w:rPr>
          <w:b/>
          <w:bCs/>
          <w:sz w:val="28"/>
          <w:szCs w:val="24"/>
        </w:rPr>
        <w:br w:type="page"/>
      </w:r>
    </w:p>
    <w:p w14:paraId="3651F23E" w14:textId="365954C0" w:rsidR="000539B8" w:rsidRDefault="00E1590D">
      <w:pPr>
        <w:tabs>
          <w:tab w:val="left" w:pos="2154"/>
        </w:tabs>
        <w:rPr>
          <w:sz w:val="28"/>
          <w:szCs w:val="24"/>
        </w:rPr>
      </w:pPr>
      <w:r w:rsidRPr="008E4376">
        <w:rPr>
          <w:b/>
          <w:bCs/>
          <w:sz w:val="28"/>
          <w:szCs w:val="24"/>
        </w:rPr>
        <w:lastRenderedPageBreak/>
        <w:t>Copy templates:</w:t>
      </w:r>
      <w:r w:rsidRPr="008E4376">
        <w:rPr>
          <w:sz w:val="28"/>
          <w:szCs w:val="24"/>
        </w:rPr>
        <w:t xml:space="preserve"> </w:t>
      </w:r>
    </w:p>
    <w:p w14:paraId="2D507E75" w14:textId="683981C4" w:rsidR="00FE6366" w:rsidRDefault="00FE6366" w:rsidP="00FE6366">
      <w:pPr>
        <w:tabs>
          <w:tab w:val="left" w:pos="2154"/>
        </w:tabs>
        <w:rPr>
          <w:b/>
          <w:bCs/>
          <w:color w:val="01C172" w:themeColor="accent4" w:themeShade="BF"/>
          <w:sz w:val="28"/>
          <w:szCs w:val="24"/>
        </w:rPr>
      </w:pPr>
      <w:r w:rsidRPr="008E4376">
        <w:rPr>
          <w:b/>
          <w:bCs/>
          <w:color w:val="01C172" w:themeColor="accent4" w:themeShade="BF"/>
          <w:sz w:val="28"/>
          <w:szCs w:val="24"/>
        </w:rPr>
        <w:t xml:space="preserve">Material 1 – </w:t>
      </w:r>
      <w:r w:rsidR="00777E71">
        <w:rPr>
          <w:b/>
          <w:bCs/>
          <w:color w:val="01C172" w:themeColor="accent4" w:themeShade="BF"/>
          <w:sz w:val="28"/>
          <w:szCs w:val="24"/>
        </w:rPr>
        <w:t>T</w:t>
      </w:r>
      <w:r w:rsidR="00777E71" w:rsidRPr="00777E71">
        <w:rPr>
          <w:b/>
          <w:bCs/>
          <w:color w:val="01C172" w:themeColor="accent4" w:themeShade="BF"/>
          <w:sz w:val="28"/>
          <w:szCs w:val="24"/>
        </w:rPr>
        <w:t>eam matrix</w:t>
      </w:r>
    </w:p>
    <w:p w14:paraId="29C7DFDA" w14:textId="1BB594AE" w:rsidR="00B1787B" w:rsidRDefault="00B542BE" w:rsidP="00FE6366">
      <w:pPr>
        <w:tabs>
          <w:tab w:val="left" w:pos="2154"/>
        </w:tabs>
        <w:rPr>
          <w:b/>
          <w:bCs/>
          <w:color w:val="01C172" w:themeColor="accent4" w:themeShade="BF"/>
          <w:sz w:val="28"/>
          <w:szCs w:val="24"/>
        </w:rPr>
      </w:pPr>
      <w:r>
        <w:rPr>
          <w:noProof/>
          <w:lang w:val="gl-ES" w:eastAsia="gl-ES"/>
        </w:rPr>
        <w:drawing>
          <wp:inline distT="0" distB="0" distL="0" distR="0" wp14:anchorId="25494830" wp14:editId="7B97A609">
            <wp:extent cx="4984750" cy="2774950"/>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014" t="11585" r="8119" b="5413"/>
                    <a:stretch/>
                  </pic:blipFill>
                  <pic:spPr bwMode="auto">
                    <a:xfrm>
                      <a:off x="0" y="0"/>
                      <a:ext cx="4984750" cy="2774950"/>
                    </a:xfrm>
                    <a:prstGeom prst="rect">
                      <a:avLst/>
                    </a:prstGeom>
                    <a:ln>
                      <a:noFill/>
                    </a:ln>
                    <a:extLst>
                      <a:ext uri="{53640926-AAD7-44D8-BBD7-CCE9431645EC}">
                        <a14:shadowObscured xmlns:a14="http://schemas.microsoft.com/office/drawing/2010/main"/>
                      </a:ext>
                    </a:extLst>
                  </pic:spPr>
                </pic:pic>
              </a:graphicData>
            </a:graphic>
          </wp:inline>
        </w:drawing>
      </w:r>
    </w:p>
    <w:p w14:paraId="20159208" w14:textId="0D558EB4" w:rsidR="00CA3C90" w:rsidRDefault="00CA3C90" w:rsidP="00FE6366">
      <w:pPr>
        <w:tabs>
          <w:tab w:val="left" w:pos="2154"/>
        </w:tabs>
        <w:rPr>
          <w:b/>
          <w:bCs/>
          <w:color w:val="01C172" w:themeColor="accent4" w:themeShade="BF"/>
          <w:sz w:val="28"/>
          <w:szCs w:val="24"/>
        </w:rPr>
      </w:pPr>
      <w:r>
        <w:rPr>
          <w:noProof/>
          <w:lang w:val="gl-ES" w:eastAsia="gl-ES"/>
        </w:rPr>
        <w:drawing>
          <wp:inline distT="0" distB="0" distL="0" distR="0" wp14:anchorId="2650500E" wp14:editId="2FB03782">
            <wp:extent cx="4978400" cy="2806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906" t="10731" r="8333" b="5318"/>
                    <a:stretch/>
                  </pic:blipFill>
                  <pic:spPr bwMode="auto">
                    <a:xfrm>
                      <a:off x="0" y="0"/>
                      <a:ext cx="4978400" cy="2806700"/>
                    </a:xfrm>
                    <a:prstGeom prst="rect">
                      <a:avLst/>
                    </a:prstGeom>
                    <a:ln>
                      <a:noFill/>
                    </a:ln>
                    <a:extLst>
                      <a:ext uri="{53640926-AAD7-44D8-BBD7-CCE9431645EC}">
                        <a14:shadowObscured xmlns:a14="http://schemas.microsoft.com/office/drawing/2010/main"/>
                      </a:ext>
                    </a:extLst>
                  </pic:spPr>
                </pic:pic>
              </a:graphicData>
            </a:graphic>
          </wp:inline>
        </w:drawing>
      </w:r>
    </w:p>
    <w:p w14:paraId="41BFD91B" w14:textId="606AA5CB" w:rsidR="00CA3C90" w:rsidRDefault="00CA3C90" w:rsidP="00FE6366">
      <w:pPr>
        <w:tabs>
          <w:tab w:val="left" w:pos="2154"/>
        </w:tabs>
        <w:rPr>
          <w:b/>
          <w:bCs/>
          <w:color w:val="01C172" w:themeColor="accent4" w:themeShade="BF"/>
          <w:sz w:val="28"/>
          <w:szCs w:val="24"/>
        </w:rPr>
      </w:pPr>
    </w:p>
    <w:p w14:paraId="5B2905D4" w14:textId="53A7C431" w:rsidR="00CA3C90" w:rsidRDefault="00CA3C90" w:rsidP="00CA3C90">
      <w:pPr>
        <w:tabs>
          <w:tab w:val="left" w:pos="2154"/>
        </w:tabs>
        <w:rPr>
          <w:b/>
          <w:bCs/>
          <w:sz w:val="22"/>
          <w:szCs w:val="20"/>
        </w:rPr>
      </w:pPr>
      <w:r>
        <w:rPr>
          <w:b/>
          <w:bCs/>
          <w:color w:val="01C172" w:themeColor="accent4" w:themeShade="BF"/>
          <w:sz w:val="28"/>
          <w:szCs w:val="24"/>
        </w:rPr>
        <w:t xml:space="preserve">Canva presentation: </w:t>
      </w:r>
      <w:hyperlink r:id="rId22" w:history="1">
        <w:r w:rsidRPr="005E1FE4">
          <w:rPr>
            <w:rStyle w:val="Hipervnculo"/>
            <w:b/>
            <w:bCs/>
            <w:sz w:val="22"/>
            <w:szCs w:val="20"/>
          </w:rPr>
          <w:t>https://www.canva.com/design/DAGbtPTctpY/4a-eV-IsAi-ZqewDUjntbA/edit?utm_content=DAGbtPTctpY&amp;utm_campaign=designshare&amp;utm_medium=link2&amp;utm_source=sharebutton</w:t>
        </w:r>
      </w:hyperlink>
    </w:p>
    <w:p w14:paraId="10BC436A" w14:textId="77777777" w:rsidR="00CA3C90" w:rsidRDefault="00CA3C90" w:rsidP="00CA3C90">
      <w:pPr>
        <w:tabs>
          <w:tab w:val="left" w:pos="2154"/>
        </w:tabs>
        <w:rPr>
          <w:b/>
          <w:bCs/>
          <w:color w:val="01C172" w:themeColor="accent4" w:themeShade="BF"/>
          <w:sz w:val="28"/>
          <w:szCs w:val="24"/>
        </w:rPr>
      </w:pPr>
    </w:p>
    <w:p w14:paraId="6518DE0D" w14:textId="77777777" w:rsidR="00B542BE" w:rsidRDefault="00B542BE" w:rsidP="00FE6366">
      <w:pPr>
        <w:tabs>
          <w:tab w:val="left" w:pos="2154"/>
        </w:tabs>
        <w:rPr>
          <w:b/>
          <w:bCs/>
          <w:color w:val="01C172" w:themeColor="accent4" w:themeShade="BF"/>
          <w:sz w:val="28"/>
          <w:szCs w:val="24"/>
        </w:rPr>
      </w:pPr>
    </w:p>
    <w:p w14:paraId="097159EF" w14:textId="35777670" w:rsidR="00777E71" w:rsidRPr="008E4376" w:rsidRDefault="00777E71" w:rsidP="00FE6366">
      <w:pPr>
        <w:tabs>
          <w:tab w:val="left" w:pos="2154"/>
        </w:tabs>
        <w:rPr>
          <w:b/>
          <w:bCs/>
          <w:color w:val="01C172" w:themeColor="accent4" w:themeShade="BF"/>
          <w:sz w:val="28"/>
          <w:szCs w:val="24"/>
        </w:rPr>
      </w:pPr>
      <w:r>
        <w:rPr>
          <w:b/>
          <w:bCs/>
          <w:color w:val="01C172" w:themeColor="accent4" w:themeShade="BF"/>
          <w:sz w:val="28"/>
          <w:szCs w:val="24"/>
        </w:rPr>
        <w:t xml:space="preserve">    </w:t>
      </w:r>
      <w:r w:rsidR="00B1787B">
        <w:rPr>
          <w:b/>
          <w:bCs/>
          <w:color w:val="01C172" w:themeColor="accent4" w:themeShade="BF"/>
          <w:sz w:val="28"/>
          <w:szCs w:val="24"/>
        </w:rPr>
        <w:t xml:space="preserve">Material 2_ </w:t>
      </w:r>
      <w:r w:rsidR="00B1787B" w:rsidRPr="00B1787B">
        <w:rPr>
          <w:b/>
          <w:bCs/>
          <w:color w:val="01C172" w:themeColor="accent4" w:themeShade="BF"/>
          <w:sz w:val="28"/>
          <w:szCs w:val="24"/>
        </w:rPr>
        <w:t>Water footprint game for school children</w:t>
      </w:r>
    </w:p>
    <w:p w14:paraId="3FBD081F" w14:textId="5D6F1993" w:rsidR="007642F3" w:rsidRDefault="007642F3" w:rsidP="007642F3">
      <w:pPr>
        <w:shd w:val="clear" w:color="auto" w:fill="FFFFFF"/>
        <w:spacing w:after="0" w:line="360" w:lineRule="auto"/>
        <w:ind w:left="-720"/>
        <w:jc w:val="left"/>
        <w:rPr>
          <w:b/>
          <w:bCs/>
          <w:sz w:val="22"/>
          <w:szCs w:val="20"/>
        </w:rPr>
      </w:pPr>
      <w:r>
        <w:rPr>
          <w:b/>
          <w:bCs/>
          <w:sz w:val="22"/>
          <w:szCs w:val="20"/>
        </w:rPr>
        <w:t>Steps for the game:</w:t>
      </w:r>
    </w:p>
    <w:p w14:paraId="346337F3" w14:textId="45F10C7A"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1. Keeping with the group division already done above, each group must ‘buy’ a meal an</w:t>
      </w:r>
      <w:r w:rsidR="00B542BE">
        <w:rPr>
          <w:b/>
          <w:bCs/>
          <w:sz w:val="22"/>
          <w:szCs w:val="20"/>
        </w:rPr>
        <w:t>d a dessert from a recipe book.</w:t>
      </w:r>
    </w:p>
    <w:p w14:paraId="5D663F1D" w14:textId="77777777" w:rsidR="007642F3" w:rsidRPr="007642F3" w:rsidRDefault="007642F3" w:rsidP="007642F3">
      <w:pPr>
        <w:shd w:val="clear" w:color="auto" w:fill="FFFFFF"/>
        <w:spacing w:after="0" w:line="360" w:lineRule="auto"/>
        <w:ind w:left="-720"/>
        <w:jc w:val="left"/>
        <w:rPr>
          <w:b/>
          <w:bCs/>
          <w:sz w:val="22"/>
          <w:szCs w:val="20"/>
        </w:rPr>
      </w:pPr>
      <w:r w:rsidRPr="007642F3">
        <w:rPr>
          <w:b/>
          <w:bCs/>
          <w:sz w:val="22"/>
          <w:szCs w:val="20"/>
        </w:rPr>
        <w:t>Condition: Choose something delicious, but optimise the total water footprint of the ingredients.</w:t>
      </w:r>
    </w:p>
    <w:p w14:paraId="5517416D" w14:textId="453EECD7"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2. Tour of the ‘shop’: The products needed for the recipes will be available in the shop. Each product will have a label indicating its water footprint in litres (amount of</w:t>
      </w:r>
      <w:r w:rsidR="00B542BE">
        <w:rPr>
          <w:b/>
          <w:bCs/>
          <w:sz w:val="22"/>
          <w:szCs w:val="20"/>
        </w:rPr>
        <w:t xml:space="preserve"> water used during production).</w:t>
      </w:r>
    </w:p>
    <w:p w14:paraId="46F2E831" w14:textId="25B2FA33"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3. Purchase of products: The groups select the necessary ingredients and place them in their ‘ba</w:t>
      </w:r>
      <w:r w:rsidR="00B542BE">
        <w:rPr>
          <w:b/>
          <w:bCs/>
          <w:sz w:val="22"/>
          <w:szCs w:val="20"/>
        </w:rPr>
        <w:t>sket’.</w:t>
      </w:r>
    </w:p>
    <w:p w14:paraId="6FC26BDA" w14:textId="77777777" w:rsidR="007642F3" w:rsidRPr="007642F3" w:rsidRDefault="007642F3" w:rsidP="007642F3">
      <w:pPr>
        <w:shd w:val="clear" w:color="auto" w:fill="FFFFFF"/>
        <w:spacing w:after="0" w:line="360" w:lineRule="auto"/>
        <w:ind w:left="-720"/>
        <w:jc w:val="left"/>
        <w:rPr>
          <w:b/>
          <w:bCs/>
          <w:sz w:val="22"/>
          <w:szCs w:val="20"/>
        </w:rPr>
      </w:pPr>
      <w:r w:rsidRPr="007642F3">
        <w:rPr>
          <w:b/>
          <w:bCs/>
          <w:sz w:val="22"/>
          <w:szCs w:val="20"/>
        </w:rPr>
        <w:t>4. Passing through the box: Each group passes through the ‘box’ (represented by the instructor).</w:t>
      </w:r>
    </w:p>
    <w:p w14:paraId="5C1406E8" w14:textId="5EFA436B"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The instructor adds up the water footprint of the chosen ingred</w:t>
      </w:r>
      <w:r w:rsidR="00B542BE">
        <w:rPr>
          <w:b/>
          <w:bCs/>
          <w:sz w:val="22"/>
          <w:szCs w:val="20"/>
        </w:rPr>
        <w:t>ients and gives them the total.</w:t>
      </w:r>
    </w:p>
    <w:p w14:paraId="0A350B26" w14:textId="5D53BCF7" w:rsidR="007642F3" w:rsidRDefault="007642F3" w:rsidP="007642F3">
      <w:pPr>
        <w:shd w:val="clear" w:color="auto" w:fill="FFFFFF"/>
        <w:spacing w:after="0" w:line="360" w:lineRule="auto"/>
        <w:ind w:left="-720"/>
        <w:jc w:val="left"/>
        <w:rPr>
          <w:b/>
          <w:bCs/>
          <w:sz w:val="22"/>
          <w:szCs w:val="20"/>
        </w:rPr>
      </w:pPr>
      <w:r w:rsidRPr="007642F3">
        <w:rPr>
          <w:b/>
          <w:bCs/>
          <w:sz w:val="22"/>
          <w:szCs w:val="20"/>
        </w:rPr>
        <w:t>5. Winner: The group with the meal (including dessert) with the lowest total water footprint is the winner.</w:t>
      </w:r>
    </w:p>
    <w:p w14:paraId="70853A93" w14:textId="473C8D79" w:rsidR="00B542BE" w:rsidRDefault="00B542BE" w:rsidP="007642F3">
      <w:pPr>
        <w:shd w:val="clear" w:color="auto" w:fill="FFFFFF"/>
        <w:spacing w:after="0" w:line="360" w:lineRule="auto"/>
        <w:ind w:left="-720"/>
        <w:jc w:val="left"/>
        <w:rPr>
          <w:b/>
          <w:bCs/>
          <w:sz w:val="22"/>
          <w:szCs w:val="20"/>
        </w:rPr>
      </w:pPr>
    </w:p>
    <w:p w14:paraId="790C3877" w14:textId="743EFA39" w:rsidR="00B542BE" w:rsidRDefault="00B542BE" w:rsidP="007642F3">
      <w:pPr>
        <w:shd w:val="clear" w:color="auto" w:fill="FFFFFF"/>
        <w:spacing w:after="0" w:line="360" w:lineRule="auto"/>
        <w:ind w:left="-720"/>
        <w:jc w:val="left"/>
        <w:rPr>
          <w:b/>
          <w:bCs/>
          <w:sz w:val="22"/>
          <w:szCs w:val="20"/>
        </w:rPr>
      </w:pPr>
      <w:r>
        <w:rPr>
          <w:b/>
          <w:bCs/>
          <w:sz w:val="22"/>
          <w:szCs w:val="20"/>
        </w:rPr>
        <w:t xml:space="preserve">Taking to: </w:t>
      </w:r>
      <w:hyperlink r:id="rId23" w:history="1">
        <w:r w:rsidRPr="005E1FE4">
          <w:rPr>
            <w:rStyle w:val="Hipervnculo"/>
            <w:b/>
            <w:bCs/>
            <w:sz w:val="22"/>
            <w:szCs w:val="20"/>
          </w:rPr>
          <w:t>https://www.waterfootprint.org/resources-explained/school-resources/</w:t>
        </w:r>
      </w:hyperlink>
    </w:p>
    <w:p w14:paraId="53D260E2" w14:textId="160FEC3B" w:rsidR="007642F3" w:rsidRDefault="00B542BE" w:rsidP="007642F3">
      <w:pPr>
        <w:shd w:val="clear" w:color="auto" w:fill="FFFFFF"/>
        <w:spacing w:after="0" w:line="360" w:lineRule="auto"/>
        <w:ind w:left="-720"/>
        <w:jc w:val="left"/>
        <w:rPr>
          <w:b/>
          <w:bCs/>
          <w:sz w:val="22"/>
          <w:szCs w:val="20"/>
        </w:rPr>
      </w:pPr>
      <w:r>
        <w:rPr>
          <w:b/>
          <w:bCs/>
          <w:sz w:val="22"/>
          <w:szCs w:val="20"/>
        </w:rPr>
        <w:t xml:space="preserve">For more information and material resources: </w:t>
      </w:r>
    </w:p>
    <w:p w14:paraId="1C1E9E86" w14:textId="477EAB58" w:rsidR="007642F3" w:rsidRPr="007642F3" w:rsidRDefault="007642F3" w:rsidP="007642F3">
      <w:pPr>
        <w:shd w:val="clear" w:color="auto" w:fill="FFFFFF"/>
        <w:spacing w:after="0" w:line="360" w:lineRule="auto"/>
        <w:ind w:left="-720"/>
        <w:jc w:val="left"/>
        <w:rPr>
          <w:rFonts w:eastAsia="Times New Roman" w:cs="Times New Roman"/>
          <w:color w:val="301948"/>
          <w:szCs w:val="24"/>
          <w:lang w:val="gl-ES" w:eastAsia="gl-ES"/>
        </w:rPr>
      </w:pPr>
      <w:r w:rsidRPr="007642F3">
        <w:rPr>
          <w:b/>
          <w:bCs/>
          <w:sz w:val="22"/>
          <w:szCs w:val="20"/>
        </w:rPr>
        <w:t>The explanation of the game</w:t>
      </w:r>
      <w:r>
        <w:rPr>
          <w:b/>
          <w:bCs/>
          <w:sz w:val="22"/>
          <w:szCs w:val="20"/>
        </w:rPr>
        <w:t xml:space="preserve"> for teacher</w:t>
      </w:r>
      <w:r w:rsidRPr="007642F3">
        <w:rPr>
          <w:b/>
          <w:bCs/>
          <w:sz w:val="22"/>
          <w:szCs w:val="20"/>
        </w:rPr>
        <w:t>:  </w:t>
      </w:r>
      <w:hyperlink r:id="rId24" w:history="1">
        <w:r w:rsidRPr="007642F3">
          <w:rPr>
            <w:rFonts w:eastAsia="Times New Roman" w:cs="Times New Roman"/>
            <w:i/>
            <w:iCs/>
            <w:color w:val="009BD1"/>
            <w:szCs w:val="24"/>
            <w:u w:val="single"/>
            <w:lang w:val="gl-ES" w:eastAsia="gl-ES"/>
          </w:rPr>
          <w:t>English</w:t>
        </w:r>
      </w:hyperlink>
      <w:r w:rsidRPr="007642F3">
        <w:rPr>
          <w:rFonts w:eastAsia="Times New Roman" w:cs="Times New Roman"/>
          <w:color w:val="301948"/>
          <w:szCs w:val="24"/>
          <w:lang w:val="gl-ES" w:eastAsia="gl-ES"/>
        </w:rPr>
        <w:t> </w:t>
      </w:r>
      <w:hyperlink r:id="rId25" w:history="1">
        <w:r w:rsidRPr="007642F3">
          <w:rPr>
            <w:rFonts w:eastAsia="Times New Roman" w:cs="Times New Roman"/>
            <w:i/>
            <w:iCs/>
            <w:color w:val="009BD1"/>
            <w:szCs w:val="24"/>
            <w:u w:val="single"/>
            <w:lang w:val="gl-ES" w:eastAsia="gl-ES"/>
          </w:rPr>
          <w:t>Deutsch</w:t>
        </w:r>
      </w:hyperlink>
      <w:r w:rsidRPr="007642F3">
        <w:rPr>
          <w:rFonts w:eastAsia="Times New Roman" w:cs="Times New Roman"/>
          <w:color w:val="301948"/>
          <w:szCs w:val="24"/>
          <w:lang w:val="gl-ES" w:eastAsia="gl-ES"/>
        </w:rPr>
        <w:t> </w:t>
      </w:r>
      <w:hyperlink r:id="rId26" w:history="1">
        <w:r w:rsidRPr="007642F3">
          <w:rPr>
            <w:rFonts w:eastAsia="Times New Roman" w:cs="Times New Roman"/>
            <w:i/>
            <w:iCs/>
            <w:color w:val="009BD1"/>
            <w:szCs w:val="24"/>
            <w:u w:val="single"/>
            <w:lang w:val="gl-ES" w:eastAsia="gl-ES"/>
          </w:rPr>
          <w:t>Nederlands</w:t>
        </w:r>
      </w:hyperlink>
    </w:p>
    <w:p w14:paraId="5DB432CD" w14:textId="77777777" w:rsidR="007642F3" w:rsidRPr="007642F3" w:rsidRDefault="007642F3" w:rsidP="007642F3">
      <w:pPr>
        <w:shd w:val="clear" w:color="auto" w:fill="FFFFFF"/>
        <w:spacing w:after="0" w:line="360" w:lineRule="auto"/>
        <w:ind w:left="-720"/>
        <w:jc w:val="left"/>
        <w:rPr>
          <w:rFonts w:eastAsia="Times New Roman" w:cs="Times New Roman"/>
          <w:color w:val="301948"/>
          <w:szCs w:val="24"/>
          <w:lang w:val="gl-ES" w:eastAsia="gl-ES"/>
        </w:rPr>
      </w:pPr>
      <w:r w:rsidRPr="007642F3">
        <w:rPr>
          <w:b/>
          <w:bCs/>
          <w:sz w:val="22"/>
          <w:szCs w:val="20"/>
        </w:rPr>
        <w:t>The game requires this list of products:</w:t>
      </w:r>
      <w:r w:rsidRPr="007642F3">
        <w:rPr>
          <w:rFonts w:eastAsia="Times New Roman" w:cs="Times New Roman"/>
          <w:color w:val="301948"/>
          <w:szCs w:val="24"/>
          <w:lang w:val="gl-ES" w:eastAsia="gl-ES"/>
        </w:rPr>
        <w:t>  </w:t>
      </w:r>
      <w:hyperlink r:id="rId27" w:history="1">
        <w:r w:rsidRPr="007642F3">
          <w:rPr>
            <w:rFonts w:eastAsia="Times New Roman" w:cs="Times New Roman"/>
            <w:i/>
            <w:iCs/>
            <w:color w:val="009BD1"/>
            <w:szCs w:val="24"/>
            <w:u w:val="single"/>
            <w:lang w:val="gl-ES" w:eastAsia="gl-ES"/>
          </w:rPr>
          <w:t>English</w:t>
        </w:r>
      </w:hyperlink>
      <w:r w:rsidRPr="007642F3">
        <w:rPr>
          <w:rFonts w:eastAsia="Times New Roman" w:cs="Times New Roman"/>
          <w:color w:val="301948"/>
          <w:szCs w:val="24"/>
          <w:lang w:val="gl-ES" w:eastAsia="gl-ES"/>
        </w:rPr>
        <w:t> </w:t>
      </w:r>
      <w:hyperlink r:id="rId28" w:history="1">
        <w:r w:rsidRPr="007642F3">
          <w:rPr>
            <w:rFonts w:eastAsia="Times New Roman" w:cs="Times New Roman"/>
            <w:i/>
            <w:iCs/>
            <w:color w:val="009BD1"/>
            <w:szCs w:val="24"/>
            <w:u w:val="single"/>
            <w:lang w:val="gl-ES" w:eastAsia="gl-ES"/>
          </w:rPr>
          <w:t>Deutsch</w:t>
        </w:r>
      </w:hyperlink>
      <w:r w:rsidRPr="007642F3">
        <w:rPr>
          <w:rFonts w:eastAsia="Times New Roman" w:cs="Times New Roman"/>
          <w:color w:val="301948"/>
          <w:szCs w:val="24"/>
          <w:lang w:val="gl-ES" w:eastAsia="gl-ES"/>
        </w:rPr>
        <w:t> </w:t>
      </w:r>
      <w:hyperlink r:id="rId29" w:history="1">
        <w:r w:rsidRPr="007642F3">
          <w:rPr>
            <w:rFonts w:eastAsia="Times New Roman" w:cs="Times New Roman"/>
            <w:i/>
            <w:iCs/>
            <w:color w:val="009BD1"/>
            <w:szCs w:val="24"/>
            <w:u w:val="single"/>
            <w:lang w:val="gl-ES" w:eastAsia="gl-ES"/>
          </w:rPr>
          <w:t>Nederlands</w:t>
        </w:r>
      </w:hyperlink>
    </w:p>
    <w:p w14:paraId="650DBE2F" w14:textId="77777777" w:rsidR="007642F3" w:rsidRPr="007642F3" w:rsidRDefault="007642F3" w:rsidP="007642F3">
      <w:pPr>
        <w:shd w:val="clear" w:color="auto" w:fill="FFFFFF"/>
        <w:spacing w:after="0" w:line="360" w:lineRule="auto"/>
        <w:ind w:left="-720"/>
        <w:jc w:val="left"/>
        <w:rPr>
          <w:rFonts w:eastAsia="Times New Roman" w:cs="Times New Roman"/>
          <w:color w:val="301948"/>
          <w:szCs w:val="24"/>
          <w:lang w:val="gl-ES" w:eastAsia="gl-ES"/>
        </w:rPr>
      </w:pPr>
      <w:r w:rsidRPr="007642F3">
        <w:rPr>
          <w:b/>
          <w:bCs/>
          <w:sz w:val="22"/>
          <w:szCs w:val="20"/>
        </w:rPr>
        <w:t>The game requires this recipe book:</w:t>
      </w:r>
      <w:r w:rsidRPr="007642F3">
        <w:rPr>
          <w:rFonts w:eastAsia="Times New Roman" w:cs="Times New Roman"/>
          <w:color w:val="301948"/>
          <w:szCs w:val="24"/>
          <w:lang w:val="gl-ES" w:eastAsia="gl-ES"/>
        </w:rPr>
        <w:t>  </w:t>
      </w:r>
      <w:hyperlink r:id="rId30" w:history="1">
        <w:r w:rsidRPr="007642F3">
          <w:rPr>
            <w:rFonts w:eastAsia="Times New Roman" w:cs="Times New Roman"/>
            <w:i/>
            <w:iCs/>
            <w:color w:val="009BD1"/>
            <w:szCs w:val="24"/>
            <w:u w:val="single"/>
            <w:lang w:val="gl-ES" w:eastAsia="gl-ES"/>
          </w:rPr>
          <w:t>English</w:t>
        </w:r>
      </w:hyperlink>
      <w:r w:rsidRPr="007642F3">
        <w:rPr>
          <w:rFonts w:eastAsia="Times New Roman" w:cs="Times New Roman"/>
          <w:color w:val="301948"/>
          <w:szCs w:val="24"/>
          <w:lang w:val="gl-ES" w:eastAsia="gl-ES"/>
        </w:rPr>
        <w:t> </w:t>
      </w:r>
      <w:hyperlink r:id="rId31" w:history="1">
        <w:r w:rsidRPr="007642F3">
          <w:rPr>
            <w:rFonts w:eastAsia="Times New Roman" w:cs="Times New Roman"/>
            <w:i/>
            <w:iCs/>
            <w:color w:val="009BD1"/>
            <w:szCs w:val="24"/>
            <w:u w:val="single"/>
            <w:lang w:val="gl-ES" w:eastAsia="gl-ES"/>
          </w:rPr>
          <w:t>Deutsch</w:t>
        </w:r>
      </w:hyperlink>
      <w:r w:rsidRPr="007642F3">
        <w:rPr>
          <w:rFonts w:eastAsia="Times New Roman" w:cs="Times New Roman"/>
          <w:color w:val="301948"/>
          <w:szCs w:val="24"/>
          <w:lang w:val="gl-ES" w:eastAsia="gl-ES"/>
        </w:rPr>
        <w:t> </w:t>
      </w:r>
      <w:hyperlink r:id="rId32" w:history="1">
        <w:r w:rsidRPr="007642F3">
          <w:rPr>
            <w:rFonts w:eastAsia="Times New Roman" w:cs="Times New Roman"/>
            <w:i/>
            <w:iCs/>
            <w:color w:val="009BD1"/>
            <w:szCs w:val="24"/>
            <w:u w:val="single"/>
            <w:lang w:val="gl-ES" w:eastAsia="gl-ES"/>
          </w:rPr>
          <w:t>Nederlands</w:t>
        </w:r>
      </w:hyperlink>
    </w:p>
    <w:p w14:paraId="1C1523AB" w14:textId="77777777" w:rsidR="00FE6366" w:rsidRPr="008E4376" w:rsidRDefault="00FE6366" w:rsidP="007642F3">
      <w:pPr>
        <w:tabs>
          <w:tab w:val="left" w:pos="2154"/>
        </w:tabs>
        <w:spacing w:line="360" w:lineRule="auto"/>
        <w:jc w:val="left"/>
      </w:pPr>
    </w:p>
    <w:p w14:paraId="23268F71" w14:textId="77777777" w:rsidR="008C050C" w:rsidRPr="008E4376" w:rsidRDefault="008C050C">
      <w:pPr>
        <w:tabs>
          <w:tab w:val="left" w:pos="2154"/>
        </w:tabs>
      </w:pPr>
    </w:p>
    <w:p w14:paraId="52F98E67" w14:textId="77777777" w:rsidR="000539B8" w:rsidRPr="008E4376" w:rsidRDefault="000539B8">
      <w:pPr>
        <w:jc w:val="left"/>
        <w:rPr>
          <w:b/>
          <w:bCs/>
          <w:sz w:val="28"/>
          <w:szCs w:val="24"/>
        </w:rPr>
      </w:pPr>
      <w:r w:rsidRPr="008E4376">
        <w:rPr>
          <w:b/>
          <w:bCs/>
          <w:sz w:val="28"/>
          <w:szCs w:val="24"/>
        </w:rPr>
        <w:br w:type="page"/>
      </w:r>
    </w:p>
    <w:p w14:paraId="1B9E0E14" w14:textId="41C7B594" w:rsidR="00B51813" w:rsidRPr="00D97571" w:rsidRDefault="00E1590D">
      <w:pPr>
        <w:tabs>
          <w:tab w:val="left" w:pos="2154"/>
        </w:tabs>
        <w:rPr>
          <w:sz w:val="20"/>
          <w:szCs w:val="18"/>
        </w:rPr>
      </w:pPr>
      <w:r w:rsidRPr="008E4376">
        <w:rPr>
          <w:b/>
          <w:bCs/>
          <w:sz w:val="20"/>
          <w:szCs w:val="18"/>
        </w:rPr>
        <w:lastRenderedPageBreak/>
        <w:t>Annex – Game analysis:</w:t>
      </w:r>
      <w:r w:rsidRPr="008E4376">
        <w:rPr>
          <w:sz w:val="20"/>
          <w:szCs w:val="18"/>
        </w:rPr>
        <w:t xml:space="preserve"> </w:t>
      </w:r>
      <w:bookmarkStart w:id="2" w:name="_GoBack"/>
      <w:bookmarkEnd w:id="2"/>
    </w:p>
    <w:p w14:paraId="4BF883BA" w14:textId="77777777" w:rsidR="00B51813" w:rsidRPr="00B51813" w:rsidRDefault="00B51813" w:rsidP="00B51813">
      <w:pPr>
        <w:pStyle w:val="Textoindependiente"/>
        <w:spacing w:line="360" w:lineRule="auto"/>
        <w:rPr>
          <w:rFonts w:asciiTheme="minorHAnsi" w:hAnsiTheme="minorHAnsi"/>
          <w:sz w:val="20"/>
          <w:szCs w:val="20"/>
        </w:rPr>
      </w:pPr>
      <w:r w:rsidRPr="00B51813">
        <w:rPr>
          <w:rFonts w:asciiTheme="minorHAnsi" w:hAnsiTheme="minorHAnsi"/>
          <w:sz w:val="20"/>
          <w:szCs w:val="20"/>
          <w:lang w:val="en-US"/>
        </w:rPr>
        <w:t>A</w:t>
      </w:r>
      <w:r w:rsidRPr="00B51813">
        <w:rPr>
          <w:rStyle w:val="StrongEmphasis"/>
          <w:rFonts w:asciiTheme="minorHAnsi" w:hAnsiTheme="minorHAnsi"/>
          <w:sz w:val="20"/>
          <w:szCs w:val="20"/>
          <w:lang w:val="en-US"/>
        </w:rPr>
        <w:t>guamod</w:t>
      </w:r>
      <w:r w:rsidRPr="00B51813">
        <w:rPr>
          <w:rFonts w:asciiTheme="minorHAnsi" w:hAnsiTheme="minorHAnsi"/>
          <w:sz w:val="20"/>
          <w:szCs w:val="20"/>
          <w:lang w:val="en-US"/>
        </w:rPr>
        <w:t xml:space="preserve"> is a serious game developed as part of the EU-funded SUDOE Interreg project, which focuses on water resource management across Southwest Europe. The game aims to educate users on sustainable water management practices by simulating various water-related scenarios, especially during low-water or drought periods. Through the game, players make decisions impacting water distribution for drinking, agriculture, and environmental needs, helping illustrate the complexities of managing shared water resources under different climate scenarios and governance models.</w:t>
      </w:r>
    </w:p>
    <w:p w14:paraId="17E24446" w14:textId="77777777" w:rsidR="00B51813" w:rsidRPr="00B51813" w:rsidRDefault="00B51813" w:rsidP="00B51813">
      <w:pPr>
        <w:pStyle w:val="Textoindependiente"/>
        <w:rPr>
          <w:rFonts w:asciiTheme="minorHAnsi" w:hAnsiTheme="minorHAnsi"/>
          <w:sz w:val="20"/>
          <w:szCs w:val="20"/>
        </w:rPr>
      </w:pPr>
      <w:r w:rsidRPr="00B51813">
        <w:rPr>
          <w:rStyle w:val="Textoennegrita"/>
          <w:rFonts w:asciiTheme="minorHAnsi" w:hAnsiTheme="minorHAnsi"/>
          <w:sz w:val="20"/>
          <w:szCs w:val="20"/>
        </w:rPr>
        <w:t>Video Games as a Means of Communication</w:t>
      </w:r>
    </w:p>
    <w:p w14:paraId="5E61F2C4" w14:textId="77777777" w:rsidR="00B51813" w:rsidRPr="00B51813" w:rsidRDefault="00B51813" w:rsidP="00B51813">
      <w:pPr>
        <w:pStyle w:val="Textoindependiente"/>
        <w:rPr>
          <w:rFonts w:asciiTheme="minorHAnsi" w:hAnsiTheme="minorHAnsi"/>
          <w:sz w:val="20"/>
          <w:szCs w:val="20"/>
        </w:rPr>
      </w:pPr>
      <w:r w:rsidRPr="00B51813">
        <w:rPr>
          <w:rFonts w:asciiTheme="minorHAnsi" w:hAnsiTheme="minorHAnsi"/>
          <w:i/>
          <w:iCs/>
          <w:sz w:val="20"/>
          <w:szCs w:val="20"/>
        </w:rPr>
        <w:t>Aguamod</w:t>
      </w:r>
      <w:r w:rsidRPr="00B51813">
        <w:rPr>
          <w:rFonts w:asciiTheme="minorHAnsi" w:hAnsiTheme="minorHAnsi"/>
          <w:sz w:val="20"/>
          <w:szCs w:val="20"/>
        </w:rPr>
        <w:t xml:space="preserve"> functions effectively as a communication tool by translating complex, data-driven water management issues into interactive and relatable scenarios. Its game format appeals to diverse audiences, fostering engagement with environmental issues while encouraging exploration of the trade-offs and priorities in water resource management. By combining climate data and real-life water usage contexts, it simplifies technical concepts and fosters discussions on resource sustainability. The game’s participatory design—engaging players in decision-making processes—promotes a broader understanding of governance challenges, making it an effective medium for both education and stakeholder dialogue.</w:t>
      </w:r>
    </w:p>
    <w:p w14:paraId="6EAB3206" w14:textId="77777777" w:rsidR="00B51813" w:rsidRPr="00B51813" w:rsidRDefault="00B51813" w:rsidP="00B51813">
      <w:pPr>
        <w:pStyle w:val="Textoindependiente"/>
        <w:rPr>
          <w:rFonts w:asciiTheme="minorHAnsi" w:hAnsiTheme="minorHAnsi"/>
          <w:sz w:val="20"/>
          <w:szCs w:val="20"/>
        </w:rPr>
      </w:pPr>
      <w:r w:rsidRPr="00B51813">
        <w:rPr>
          <w:rStyle w:val="Textoennegrita"/>
          <w:rFonts w:asciiTheme="minorHAnsi" w:hAnsiTheme="minorHAnsi"/>
          <w:sz w:val="20"/>
          <w:szCs w:val="20"/>
        </w:rPr>
        <w:t>Video Games Contain Values</w:t>
      </w:r>
    </w:p>
    <w:p w14:paraId="38AB14CE" w14:textId="77777777" w:rsidR="00B51813" w:rsidRPr="00B51813" w:rsidRDefault="00B51813" w:rsidP="00B51813">
      <w:pPr>
        <w:pStyle w:val="Textoindependiente"/>
        <w:rPr>
          <w:rFonts w:asciiTheme="minorHAnsi" w:hAnsiTheme="minorHAnsi"/>
          <w:sz w:val="20"/>
          <w:szCs w:val="20"/>
        </w:rPr>
      </w:pPr>
      <w:r w:rsidRPr="00B51813">
        <w:rPr>
          <w:rFonts w:asciiTheme="minorHAnsi" w:hAnsiTheme="minorHAnsi"/>
          <w:i/>
          <w:iCs/>
          <w:sz w:val="20"/>
          <w:szCs w:val="20"/>
        </w:rPr>
        <w:t>Aguamod</w:t>
      </w:r>
      <w:r w:rsidRPr="00B51813">
        <w:rPr>
          <w:rFonts w:asciiTheme="minorHAnsi" w:hAnsiTheme="minorHAnsi"/>
          <w:sz w:val="20"/>
          <w:szCs w:val="20"/>
        </w:rPr>
        <w:t xml:space="preserve"> conveys several core values through its gameplay:</w:t>
      </w:r>
    </w:p>
    <w:p w14:paraId="1649E9CC" w14:textId="77777777" w:rsidR="00B51813" w:rsidRPr="00B51813" w:rsidRDefault="00B51813" w:rsidP="00B51813">
      <w:pPr>
        <w:pStyle w:val="Textoindependiente"/>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Sustainability</w:t>
      </w:r>
      <w:r w:rsidRPr="00B51813">
        <w:rPr>
          <w:rFonts w:asciiTheme="minorHAnsi" w:hAnsiTheme="minorHAnsi"/>
          <w:sz w:val="20"/>
          <w:szCs w:val="20"/>
        </w:rPr>
        <w:t>: The game emphasizes responsible water use and conservation, promoting long-term ecological health over short-term gains.</w:t>
      </w:r>
    </w:p>
    <w:p w14:paraId="2C9AEB1C" w14:textId="77777777" w:rsidR="00B51813" w:rsidRPr="00B51813" w:rsidRDefault="00B51813" w:rsidP="00B51813">
      <w:pPr>
        <w:pStyle w:val="Textoindependiente"/>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Collaboration</w:t>
      </w:r>
      <w:r w:rsidRPr="00B51813">
        <w:rPr>
          <w:rFonts w:asciiTheme="minorHAnsi" w:hAnsiTheme="minorHAnsi"/>
          <w:sz w:val="20"/>
          <w:szCs w:val="20"/>
        </w:rPr>
        <w:t>: It highlights the importance of cooperation among stakeholders, such as policymakers, communities, and industries, to achieve balanced water resource management.</w:t>
      </w:r>
    </w:p>
    <w:p w14:paraId="4E3A6D42" w14:textId="77777777" w:rsidR="00B51813" w:rsidRPr="00B51813" w:rsidRDefault="00B51813" w:rsidP="00B51813">
      <w:pPr>
        <w:pStyle w:val="Textoindependiente"/>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Adaptability</w:t>
      </w:r>
      <w:r w:rsidRPr="00B51813">
        <w:rPr>
          <w:rFonts w:asciiTheme="minorHAnsi" w:hAnsiTheme="minorHAnsi"/>
          <w:sz w:val="20"/>
          <w:szCs w:val="20"/>
        </w:rPr>
        <w:t>: Aguamod encourages players to adapt strategies based on fluctuating resources and climate changes, underscoring resilience in environmental management.</w:t>
      </w:r>
    </w:p>
    <w:p w14:paraId="327E5FE2" w14:textId="77777777" w:rsidR="00B51813" w:rsidRPr="00B51813" w:rsidRDefault="00B51813" w:rsidP="00B51813">
      <w:pPr>
        <w:pStyle w:val="Textoindependiente"/>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Informed Decision-Making</w:t>
      </w:r>
      <w:r w:rsidRPr="00B51813">
        <w:rPr>
          <w:rFonts w:asciiTheme="minorHAnsi" w:hAnsiTheme="minorHAnsi"/>
          <w:sz w:val="20"/>
          <w:szCs w:val="20"/>
        </w:rPr>
        <w:t>: By making players face realistic consequences, it values evidence-based choices, urging players to consider environmental and societal impacts equally.</w:t>
      </w:r>
    </w:p>
    <w:p w14:paraId="353131F3" w14:textId="77777777" w:rsidR="00B51813" w:rsidRPr="00B51813" w:rsidRDefault="00B51813" w:rsidP="00B51813">
      <w:pPr>
        <w:pStyle w:val="Textoindependiente"/>
        <w:rPr>
          <w:rFonts w:asciiTheme="minorHAnsi" w:hAnsiTheme="minorHAnsi"/>
          <w:sz w:val="20"/>
          <w:szCs w:val="20"/>
        </w:rPr>
      </w:pPr>
      <w:r w:rsidRPr="00B51813">
        <w:rPr>
          <w:rFonts w:asciiTheme="minorHAnsi" w:hAnsiTheme="minorHAnsi"/>
          <w:sz w:val="20"/>
          <w:szCs w:val="20"/>
        </w:rPr>
        <w:t xml:space="preserve">These values align </w:t>
      </w:r>
      <w:r w:rsidRPr="00B51813">
        <w:rPr>
          <w:rFonts w:asciiTheme="minorHAnsi" w:hAnsiTheme="minorHAnsi"/>
          <w:i/>
          <w:iCs/>
          <w:sz w:val="20"/>
          <w:szCs w:val="20"/>
        </w:rPr>
        <w:t>Aguamod</w:t>
      </w:r>
      <w:r w:rsidRPr="00B51813">
        <w:rPr>
          <w:rFonts w:asciiTheme="minorHAnsi" w:hAnsiTheme="minorHAnsi"/>
          <w:sz w:val="20"/>
          <w:szCs w:val="20"/>
        </w:rPr>
        <w:t xml:space="preserve"> as an educational and communicative tool aimed at fostering a sustainable, cooperative, and informed approach to natural resource management.</w:t>
      </w:r>
    </w:p>
    <w:p w14:paraId="3B5610BE" w14:textId="77777777" w:rsidR="00B51813" w:rsidRPr="00B51813" w:rsidRDefault="00B51813" w:rsidP="00B51813">
      <w:pPr>
        <w:pStyle w:val="Textoindependiente"/>
        <w:rPr>
          <w:rFonts w:asciiTheme="minorHAnsi" w:hAnsiTheme="minorHAnsi"/>
          <w:sz w:val="20"/>
          <w:szCs w:val="20"/>
        </w:rPr>
      </w:pPr>
    </w:p>
    <w:p w14:paraId="6FCD1E37" w14:textId="77777777" w:rsidR="00B51813" w:rsidRPr="00B51813" w:rsidRDefault="00B51813" w:rsidP="00B51813">
      <w:pPr>
        <w:spacing w:line="360" w:lineRule="auto"/>
        <w:rPr>
          <w:sz w:val="20"/>
          <w:szCs w:val="20"/>
        </w:rPr>
      </w:pPr>
      <w:r w:rsidRPr="00B51813">
        <w:rPr>
          <w:rStyle w:val="StrongEmphasis"/>
          <w:i/>
          <w:iCs/>
          <w:sz w:val="20"/>
          <w:szCs w:val="20"/>
          <w:lang w:val="en-US"/>
        </w:rPr>
        <w:t>Aguamod</w:t>
      </w:r>
      <w:r w:rsidRPr="00B51813">
        <w:rPr>
          <w:sz w:val="20"/>
          <w:szCs w:val="20"/>
          <w:lang w:val="en-US"/>
        </w:rPr>
        <w:t xml:space="preserve"> can be analyzed using the following categories:</w:t>
      </w:r>
    </w:p>
    <w:p w14:paraId="2B0D11FA" w14:textId="77777777" w:rsidR="00B51813" w:rsidRPr="00B51813" w:rsidRDefault="00B51813" w:rsidP="00B51813">
      <w:pPr>
        <w:pStyle w:val="Textoindependiente"/>
        <w:rPr>
          <w:rFonts w:asciiTheme="minorHAnsi" w:hAnsiTheme="minorHAnsi"/>
          <w:sz w:val="20"/>
          <w:szCs w:val="20"/>
        </w:rPr>
      </w:pPr>
      <w:r w:rsidRPr="00B51813">
        <w:rPr>
          <w:rStyle w:val="Textoennegrita"/>
          <w:rFonts w:asciiTheme="minorHAnsi" w:hAnsiTheme="minorHAnsi"/>
          <w:sz w:val="20"/>
          <w:szCs w:val="20"/>
        </w:rPr>
        <w:t>1. Playability</w:t>
      </w:r>
    </w:p>
    <w:p w14:paraId="2F77702C" w14:textId="77777777" w:rsidR="00B51813" w:rsidRPr="00B51813" w:rsidRDefault="00B51813" w:rsidP="00B51813">
      <w:pPr>
        <w:pStyle w:val="Textoindependiente"/>
        <w:rPr>
          <w:rFonts w:asciiTheme="minorHAnsi" w:hAnsiTheme="minorHAnsi"/>
          <w:sz w:val="20"/>
          <w:szCs w:val="20"/>
        </w:rPr>
      </w:pPr>
      <w:r w:rsidRPr="00B51813">
        <w:rPr>
          <w:rFonts w:asciiTheme="minorHAnsi" w:hAnsiTheme="minorHAnsi"/>
          <w:i/>
          <w:iCs/>
          <w:sz w:val="20"/>
          <w:szCs w:val="20"/>
        </w:rPr>
        <w:t>Aguamod</w:t>
      </w:r>
      <w:r w:rsidRPr="00B51813">
        <w:rPr>
          <w:rFonts w:asciiTheme="minorHAnsi" w:hAnsiTheme="minorHAnsi"/>
          <w:sz w:val="20"/>
          <w:szCs w:val="20"/>
        </w:rPr>
        <w:t xml:space="preserve"> is a serious game, with gameplay centered on strategic decision-making around water management. Players simulate real-world scenarios, managing resources in drought conditions and balancing ecological and social needs.</w:t>
      </w:r>
    </w:p>
    <w:p w14:paraId="14172559" w14:textId="77777777" w:rsidR="00B51813" w:rsidRPr="00B51813" w:rsidRDefault="00B51813" w:rsidP="00B51813">
      <w:pPr>
        <w:pStyle w:val="Textoindependiente"/>
        <w:rPr>
          <w:rFonts w:asciiTheme="minorHAnsi" w:hAnsiTheme="minorHAnsi"/>
          <w:sz w:val="20"/>
          <w:szCs w:val="20"/>
        </w:rPr>
      </w:pPr>
      <w:r w:rsidRPr="00B51813">
        <w:rPr>
          <w:rStyle w:val="Textoennegrita"/>
          <w:rFonts w:asciiTheme="minorHAnsi" w:hAnsiTheme="minorHAnsi"/>
          <w:sz w:val="20"/>
          <w:szCs w:val="20"/>
        </w:rPr>
        <w:t>2. Usability</w:t>
      </w:r>
    </w:p>
    <w:p w14:paraId="5700873F" w14:textId="77777777" w:rsidR="00B51813" w:rsidRPr="00B51813" w:rsidRDefault="00B51813" w:rsidP="00B51813">
      <w:pPr>
        <w:pStyle w:val="Textoindependiente"/>
        <w:spacing w:after="0"/>
        <w:rPr>
          <w:rFonts w:asciiTheme="minorHAnsi" w:hAnsiTheme="minorHAnsi"/>
          <w:sz w:val="20"/>
          <w:szCs w:val="20"/>
        </w:rPr>
      </w:pPr>
      <w:r w:rsidRPr="00B51813">
        <w:rPr>
          <w:rFonts w:asciiTheme="minorHAnsi" w:hAnsiTheme="minorHAnsi"/>
          <w:sz w:val="20"/>
          <w:szCs w:val="20"/>
        </w:rPr>
        <w:lastRenderedPageBreak/>
        <w:t xml:space="preserve">Simulation game interfaces tend to be complex. The </w:t>
      </w:r>
      <w:r w:rsidRPr="00B51813">
        <w:rPr>
          <w:rFonts w:asciiTheme="minorHAnsi" w:hAnsiTheme="minorHAnsi"/>
          <w:i/>
          <w:iCs/>
          <w:sz w:val="20"/>
          <w:szCs w:val="20"/>
        </w:rPr>
        <w:t>Aguamod’s</w:t>
      </w:r>
      <w:r w:rsidRPr="00B51813">
        <w:rPr>
          <w:rFonts w:asciiTheme="minorHAnsi" w:hAnsiTheme="minorHAnsi"/>
          <w:sz w:val="20"/>
          <w:szCs w:val="20"/>
        </w:rPr>
        <w:t xml:space="preserve"> interface is designed to be intuitive, with visual aids and straightforward controls. This makes it accessible to both novices and those familiar with water management topics, supporting smooth learning progression.</w:t>
      </w:r>
    </w:p>
    <w:p w14:paraId="4A515367" w14:textId="77777777" w:rsidR="00B51813" w:rsidRPr="00B51813" w:rsidRDefault="00B51813" w:rsidP="00B51813">
      <w:pPr>
        <w:pStyle w:val="Textoindependiente"/>
        <w:spacing w:after="0"/>
        <w:rPr>
          <w:rFonts w:asciiTheme="minorHAnsi" w:hAnsiTheme="minorHAnsi"/>
          <w:sz w:val="20"/>
          <w:szCs w:val="20"/>
        </w:rPr>
      </w:pPr>
    </w:p>
    <w:p w14:paraId="2CF97641" w14:textId="77777777" w:rsidR="00B51813" w:rsidRPr="00B51813" w:rsidRDefault="00B51813" w:rsidP="00B51813">
      <w:pPr>
        <w:pStyle w:val="Textoindependiente"/>
        <w:rPr>
          <w:rFonts w:asciiTheme="minorHAnsi" w:hAnsiTheme="minorHAnsi"/>
          <w:sz w:val="20"/>
          <w:szCs w:val="20"/>
        </w:rPr>
      </w:pPr>
      <w:r w:rsidRPr="00B51813">
        <w:rPr>
          <w:rStyle w:val="Textoennegrita"/>
          <w:rFonts w:asciiTheme="minorHAnsi" w:hAnsiTheme="minorHAnsi"/>
          <w:sz w:val="20"/>
          <w:szCs w:val="20"/>
        </w:rPr>
        <w:t>3. Content and Skills Development</w:t>
      </w:r>
    </w:p>
    <w:p w14:paraId="4ECD81F2" w14:textId="04558718" w:rsidR="00B51813" w:rsidRPr="00B51813" w:rsidRDefault="00B51813" w:rsidP="00B51813">
      <w:pPr>
        <w:pStyle w:val="Textoindependiente"/>
        <w:rPr>
          <w:rFonts w:asciiTheme="minorHAnsi" w:hAnsiTheme="minorHAnsi"/>
          <w:sz w:val="20"/>
          <w:szCs w:val="20"/>
        </w:rPr>
      </w:pPr>
      <w:r w:rsidRPr="00B51813">
        <w:rPr>
          <w:rFonts w:asciiTheme="minorHAnsi" w:hAnsiTheme="minorHAnsi"/>
          <w:i/>
          <w:iCs/>
          <w:sz w:val="20"/>
          <w:szCs w:val="20"/>
        </w:rPr>
        <w:t>Aguamod</w:t>
      </w:r>
      <w:r w:rsidRPr="00B51813">
        <w:rPr>
          <w:rFonts w:asciiTheme="minorHAnsi" w:hAnsiTheme="minorHAnsi"/>
          <w:sz w:val="20"/>
          <w:szCs w:val="20"/>
        </w:rPr>
        <w:t xml:space="preserve"> educates users on sustainable practices, emphasizing the trade-offs in water management decisions for agriculture, industry, and ecosystem health. Scenarios reflect real-life water scarcity issues, helping players grasp the social, economic, and environmental factors. The game integrates climate change impacts on water resources, reinforcing the importance of sustainable practices.</w:t>
      </w:r>
    </w:p>
    <w:tbl>
      <w:tblPr>
        <w:tblStyle w:val="Tablaconcuadrcul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6A0" w:firstRow="1" w:lastRow="0" w:firstColumn="1" w:lastColumn="0" w:noHBand="1" w:noVBand="1"/>
      </w:tblPr>
      <w:tblGrid>
        <w:gridCol w:w="2740"/>
        <w:gridCol w:w="6275"/>
      </w:tblGrid>
      <w:tr w:rsidR="00B51813" w:rsidRPr="00B51813" w14:paraId="4BD0AC83"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CFF0D30" w14:textId="77777777" w:rsidR="00B51813" w:rsidRPr="00B51813" w:rsidRDefault="00B51813" w:rsidP="008F643D">
            <w:pPr>
              <w:rPr>
                <w:sz w:val="20"/>
                <w:szCs w:val="20"/>
              </w:rPr>
            </w:pPr>
            <w:r w:rsidRPr="00B51813">
              <w:rPr>
                <w:rFonts w:eastAsiaTheme="minorEastAsia"/>
                <w:b/>
                <w:bCs/>
                <w:sz w:val="20"/>
                <w:szCs w:val="20"/>
                <w:lang w:val="en-US"/>
              </w:rPr>
              <w:t>Title</w:t>
            </w:r>
          </w:p>
        </w:tc>
        <w:tc>
          <w:tcPr>
            <w:tcW w:w="627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FA9AFF9" w14:textId="77777777" w:rsidR="00B51813" w:rsidRPr="00B51813" w:rsidRDefault="00B51813" w:rsidP="008F643D">
            <w:pPr>
              <w:rPr>
                <w:rFonts w:eastAsiaTheme="minorEastAsia"/>
                <w:b/>
                <w:bCs/>
                <w:sz w:val="20"/>
                <w:szCs w:val="20"/>
                <w:lang w:val="en-US"/>
              </w:rPr>
            </w:pPr>
          </w:p>
        </w:tc>
      </w:tr>
      <w:tr w:rsidR="00B51813" w:rsidRPr="00B51813" w14:paraId="180220AB"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1F76FB41" w14:textId="77777777" w:rsidR="00B51813" w:rsidRPr="00B51813" w:rsidRDefault="00B51813" w:rsidP="008F643D">
            <w:pPr>
              <w:rPr>
                <w:sz w:val="20"/>
                <w:szCs w:val="20"/>
              </w:rPr>
            </w:pPr>
            <w:r w:rsidRPr="00B51813">
              <w:rPr>
                <w:rFonts w:eastAsiaTheme="minorEastAsia"/>
                <w:sz w:val="20"/>
                <w:szCs w:val="20"/>
                <w:lang w:val="en-US"/>
              </w:rPr>
              <w:t>Platform</w:t>
            </w:r>
          </w:p>
        </w:tc>
        <w:tc>
          <w:tcPr>
            <w:tcW w:w="6274" w:type="dxa"/>
            <w:tcBorders>
              <w:top w:val="single" w:sz="4" w:space="0" w:color="000000"/>
              <w:left w:val="single" w:sz="4" w:space="0" w:color="000000"/>
              <w:bottom w:val="single" w:sz="4" w:space="0" w:color="000000"/>
              <w:right w:val="single" w:sz="4" w:space="0" w:color="000000"/>
            </w:tcBorders>
            <w:shd w:val="clear" w:color="auto" w:fill="auto"/>
          </w:tcPr>
          <w:p w14:paraId="3291A20A" w14:textId="77777777" w:rsidR="00B51813" w:rsidRPr="00B51813" w:rsidRDefault="00B51813" w:rsidP="008F643D">
            <w:pPr>
              <w:rPr>
                <w:sz w:val="20"/>
                <w:szCs w:val="20"/>
              </w:rPr>
            </w:pPr>
            <w:r w:rsidRPr="00B51813">
              <w:rPr>
                <w:rFonts w:eastAsiaTheme="minorEastAsia"/>
                <w:sz w:val="20"/>
                <w:szCs w:val="20"/>
                <w:lang w:val="en-US"/>
              </w:rPr>
              <w:t>PC (Windows)</w:t>
            </w:r>
          </w:p>
        </w:tc>
      </w:tr>
      <w:tr w:rsidR="00B51813" w:rsidRPr="00B51813" w14:paraId="63572211"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24ABFB17" w14:textId="77777777" w:rsidR="00B51813" w:rsidRPr="00B51813" w:rsidRDefault="00B51813" w:rsidP="008F643D">
            <w:pPr>
              <w:rPr>
                <w:sz w:val="20"/>
                <w:szCs w:val="20"/>
              </w:rPr>
            </w:pPr>
            <w:r w:rsidRPr="00B51813">
              <w:rPr>
                <w:rFonts w:eastAsiaTheme="minorEastAsia"/>
                <w:sz w:val="20"/>
                <w:szCs w:val="20"/>
                <w:lang w:val="en-US"/>
              </w:rPr>
              <w:t>Language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Pr>
          <w:p w14:paraId="74CC7952" w14:textId="77777777" w:rsidR="00B51813" w:rsidRPr="00B51813" w:rsidRDefault="00B51813" w:rsidP="008F643D">
            <w:pPr>
              <w:rPr>
                <w:sz w:val="20"/>
                <w:szCs w:val="20"/>
              </w:rPr>
            </w:pPr>
            <w:r w:rsidRPr="00B51813">
              <w:rPr>
                <w:rFonts w:eastAsiaTheme="minorEastAsia"/>
                <w:sz w:val="20"/>
                <w:szCs w:val="20"/>
                <w:lang w:val="en-US"/>
              </w:rPr>
              <w:t>English, Spanish, French and Portuguese</w:t>
            </w:r>
          </w:p>
        </w:tc>
      </w:tr>
      <w:tr w:rsidR="00B51813" w:rsidRPr="00B51813" w14:paraId="38A7622F"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20C2D9F1" w14:textId="77777777" w:rsidR="00B51813" w:rsidRPr="00B51813" w:rsidRDefault="00B51813" w:rsidP="008F643D">
            <w:pPr>
              <w:rPr>
                <w:sz w:val="20"/>
                <w:szCs w:val="20"/>
              </w:rPr>
            </w:pPr>
            <w:r w:rsidRPr="00B51813">
              <w:rPr>
                <w:rFonts w:eastAsiaTheme="minorEastAsia"/>
                <w:sz w:val="20"/>
                <w:szCs w:val="20"/>
                <w:lang w:val="en-US"/>
              </w:rPr>
              <w:t>N. º of sessions played</w:t>
            </w:r>
          </w:p>
        </w:tc>
        <w:tc>
          <w:tcPr>
            <w:tcW w:w="6274" w:type="dxa"/>
            <w:tcBorders>
              <w:top w:val="single" w:sz="4" w:space="0" w:color="000000"/>
              <w:left w:val="single" w:sz="4" w:space="0" w:color="000000"/>
              <w:bottom w:val="single" w:sz="4" w:space="0" w:color="000000"/>
              <w:right w:val="single" w:sz="4" w:space="0" w:color="000000"/>
            </w:tcBorders>
            <w:shd w:val="clear" w:color="auto" w:fill="auto"/>
          </w:tcPr>
          <w:p w14:paraId="6E2FBE60" w14:textId="77777777" w:rsidR="00B51813" w:rsidRPr="00B51813" w:rsidRDefault="00B51813" w:rsidP="008F643D">
            <w:pPr>
              <w:rPr>
                <w:sz w:val="20"/>
                <w:szCs w:val="20"/>
              </w:rPr>
            </w:pPr>
            <w:r w:rsidRPr="00B51813">
              <w:rPr>
                <w:rFonts w:eastAsiaTheme="minorEastAsia"/>
                <w:sz w:val="20"/>
                <w:szCs w:val="20"/>
                <w:lang w:val="en-US"/>
              </w:rPr>
              <w:t>2</w:t>
            </w:r>
          </w:p>
        </w:tc>
      </w:tr>
      <w:tr w:rsidR="00B51813" w:rsidRPr="00B51813" w14:paraId="05DF803B"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086E81EA" w14:textId="77777777" w:rsidR="00B51813" w:rsidRPr="00B51813" w:rsidRDefault="00B51813" w:rsidP="008F643D">
            <w:pPr>
              <w:rPr>
                <w:sz w:val="20"/>
                <w:szCs w:val="20"/>
              </w:rPr>
            </w:pPr>
            <w:r w:rsidRPr="00B51813">
              <w:rPr>
                <w:rFonts w:eastAsiaTheme="minorEastAsia"/>
                <w:sz w:val="20"/>
                <w:szCs w:val="20"/>
                <w:lang w:val="en-US"/>
              </w:rPr>
              <w:t>Total time played</w:t>
            </w:r>
          </w:p>
        </w:tc>
        <w:tc>
          <w:tcPr>
            <w:tcW w:w="6274" w:type="dxa"/>
            <w:tcBorders>
              <w:top w:val="single" w:sz="4" w:space="0" w:color="000000"/>
              <w:left w:val="single" w:sz="4" w:space="0" w:color="000000"/>
              <w:bottom w:val="single" w:sz="4" w:space="0" w:color="000000"/>
              <w:right w:val="single" w:sz="4" w:space="0" w:color="000000"/>
            </w:tcBorders>
            <w:shd w:val="clear" w:color="auto" w:fill="auto"/>
          </w:tcPr>
          <w:p w14:paraId="127AA382" w14:textId="77777777" w:rsidR="00B51813" w:rsidRPr="00B51813" w:rsidRDefault="00B51813" w:rsidP="008F643D">
            <w:pPr>
              <w:rPr>
                <w:sz w:val="20"/>
                <w:szCs w:val="20"/>
              </w:rPr>
            </w:pPr>
            <w:r w:rsidRPr="00B51813">
              <w:rPr>
                <w:rFonts w:eastAsiaTheme="minorEastAsia"/>
                <w:sz w:val="20"/>
                <w:szCs w:val="20"/>
                <w:lang w:val="en-US"/>
              </w:rPr>
              <w:t xml:space="preserve">60 minutes </w:t>
            </w:r>
          </w:p>
        </w:tc>
      </w:tr>
      <w:tr w:rsidR="00B51813" w:rsidRPr="00B51813" w14:paraId="4DE1BFE5"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6A470E47" w14:textId="77777777" w:rsidR="00B51813" w:rsidRPr="00B51813" w:rsidRDefault="00B51813" w:rsidP="008F643D">
            <w:pPr>
              <w:rPr>
                <w:sz w:val="20"/>
                <w:szCs w:val="20"/>
              </w:rPr>
            </w:pPr>
            <w:r w:rsidRPr="00B51813">
              <w:rPr>
                <w:rFonts w:eastAsiaTheme="minorEastAsia"/>
                <w:sz w:val="20"/>
                <w:szCs w:val="20"/>
                <w:lang w:val="en-US"/>
              </w:rPr>
              <w:t>Brief Description</w:t>
            </w:r>
          </w:p>
        </w:tc>
        <w:tc>
          <w:tcPr>
            <w:tcW w:w="6274" w:type="dxa"/>
            <w:tcBorders>
              <w:top w:val="single" w:sz="4" w:space="0" w:color="000000"/>
              <w:left w:val="single" w:sz="4" w:space="0" w:color="000000"/>
              <w:bottom w:val="single" w:sz="4" w:space="0" w:color="000000"/>
              <w:right w:val="single" w:sz="4" w:space="0" w:color="000000"/>
            </w:tcBorders>
            <w:shd w:val="clear" w:color="auto" w:fill="auto"/>
          </w:tcPr>
          <w:p w14:paraId="42FBB87F" w14:textId="77777777" w:rsidR="00B51813" w:rsidRPr="00B51813" w:rsidRDefault="00B51813" w:rsidP="008F643D">
            <w:pPr>
              <w:pStyle w:val="Textoindependiente"/>
              <w:spacing w:after="0" w:line="240" w:lineRule="auto"/>
              <w:jc w:val="left"/>
              <w:rPr>
                <w:rFonts w:asciiTheme="minorHAnsi" w:hAnsiTheme="minorHAnsi"/>
                <w:sz w:val="20"/>
                <w:szCs w:val="20"/>
              </w:rPr>
            </w:pPr>
            <w:r w:rsidRPr="00B51813">
              <w:rPr>
                <w:rFonts w:asciiTheme="minorHAnsi" w:eastAsiaTheme="minorEastAsia" w:hAnsiTheme="minorHAnsi"/>
                <w:sz w:val="20"/>
                <w:szCs w:val="20"/>
                <w:lang w:val="en-US"/>
              </w:rPr>
              <w:t>Interactive serious game that challenges players to manage water resources sustainably during periods of scarcity, balancing social, economic, and ecological needs.</w:t>
            </w:r>
          </w:p>
        </w:tc>
      </w:tr>
    </w:tbl>
    <w:p w14:paraId="688B9346" w14:textId="77777777" w:rsidR="00B51813" w:rsidRPr="00B51813" w:rsidRDefault="00B51813" w:rsidP="00B51813">
      <w:pPr>
        <w:spacing w:line="360" w:lineRule="auto"/>
        <w:rPr>
          <w:sz w:val="20"/>
          <w:szCs w:val="20"/>
          <w:lang w:val="en-US"/>
        </w:rPr>
      </w:pPr>
    </w:p>
    <w:tbl>
      <w:tblPr>
        <w:tblStyle w:val="Tablaconcuadrcula"/>
        <w:tblW w:w="8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6A0" w:firstRow="1" w:lastRow="0" w:firstColumn="1" w:lastColumn="0" w:noHBand="1" w:noVBand="1"/>
      </w:tblPr>
      <w:tblGrid>
        <w:gridCol w:w="1725"/>
        <w:gridCol w:w="7261"/>
      </w:tblGrid>
      <w:tr w:rsidR="00B51813" w:rsidRPr="00B51813" w14:paraId="75635F0E"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D9DD186" w14:textId="77777777" w:rsidR="00B51813" w:rsidRPr="00B51813" w:rsidRDefault="00B51813" w:rsidP="008F643D">
            <w:pPr>
              <w:rPr>
                <w:sz w:val="20"/>
                <w:szCs w:val="20"/>
              </w:rPr>
            </w:pPr>
            <w:r w:rsidRPr="00B51813">
              <w:rPr>
                <w:rFonts w:eastAsiaTheme="minorEastAsia"/>
                <w:b/>
                <w:bCs/>
                <w:sz w:val="20"/>
                <w:szCs w:val="20"/>
                <w:lang w:val="en-US"/>
              </w:rPr>
              <w:t>Dimension</w:t>
            </w:r>
          </w:p>
        </w:tc>
        <w:tc>
          <w:tcPr>
            <w:tcW w:w="726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A7BED81" w14:textId="77777777" w:rsidR="00B51813" w:rsidRPr="00B51813" w:rsidRDefault="00B51813" w:rsidP="008F643D">
            <w:pPr>
              <w:rPr>
                <w:sz w:val="20"/>
                <w:szCs w:val="20"/>
              </w:rPr>
            </w:pPr>
            <w:r w:rsidRPr="00B51813">
              <w:rPr>
                <w:rFonts w:eastAsiaTheme="minorEastAsia"/>
                <w:b/>
                <w:bCs/>
                <w:sz w:val="20"/>
                <w:szCs w:val="20"/>
                <w:lang w:val="en-US"/>
              </w:rPr>
              <w:t>Evaluation Criteria</w:t>
            </w:r>
          </w:p>
          <w:p w14:paraId="3F532FF3" w14:textId="77777777" w:rsidR="00B51813" w:rsidRPr="00B51813" w:rsidRDefault="00B51813" w:rsidP="008F643D">
            <w:pPr>
              <w:rPr>
                <w:rFonts w:eastAsiaTheme="minorEastAsia"/>
                <w:b/>
                <w:bCs/>
                <w:sz w:val="20"/>
                <w:szCs w:val="20"/>
                <w:lang w:val="en-US"/>
              </w:rPr>
            </w:pPr>
          </w:p>
        </w:tc>
      </w:tr>
      <w:tr w:rsidR="00B51813" w:rsidRPr="00B51813" w14:paraId="18C2C633"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00429DDE" w14:textId="77777777" w:rsidR="00B51813" w:rsidRPr="00B51813" w:rsidRDefault="00B51813" w:rsidP="008F643D">
            <w:pPr>
              <w:rPr>
                <w:sz w:val="20"/>
                <w:szCs w:val="20"/>
              </w:rPr>
            </w:pPr>
            <w:r w:rsidRPr="00B51813">
              <w:rPr>
                <w:rFonts w:eastAsiaTheme="minorEastAsia"/>
                <w:b/>
                <w:bCs/>
                <w:sz w:val="20"/>
                <w:szCs w:val="20"/>
                <w:lang w:val="en-US"/>
              </w:rPr>
              <w:t>Usability</w:t>
            </w:r>
          </w:p>
          <w:p w14:paraId="16AEF1D7" w14:textId="77777777" w:rsidR="00B51813" w:rsidRPr="00B51813" w:rsidRDefault="00B51813" w:rsidP="008F643D">
            <w:pPr>
              <w:rPr>
                <w:sz w:val="20"/>
                <w:szCs w:val="20"/>
              </w:rPr>
            </w:pPr>
            <w:r w:rsidRPr="00B51813">
              <w:rPr>
                <w:rFonts w:eastAsiaTheme="minorEastAsia"/>
                <w:bCs/>
                <w:sz w:val="20"/>
                <w:szCs w:val="20"/>
                <w:lang w:val="en-US"/>
              </w:rPr>
              <w:t>(analysis of technical correctness and ease of use)</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08094AE" w14:textId="77777777" w:rsidR="00B51813" w:rsidRPr="00B51813" w:rsidRDefault="00B51813" w:rsidP="00B51813">
            <w:pPr>
              <w:pStyle w:val="Prrafodelista"/>
              <w:numPr>
                <w:ilvl w:val="0"/>
                <w:numId w:val="7"/>
              </w:numPr>
              <w:suppressAutoHyphens/>
              <w:jc w:val="left"/>
              <w:rPr>
                <w:sz w:val="20"/>
                <w:szCs w:val="20"/>
              </w:rPr>
            </w:pPr>
            <w:r w:rsidRPr="00B51813">
              <w:rPr>
                <w:rFonts w:eastAsia="Corbel"/>
                <w:sz w:val="20"/>
                <w:szCs w:val="20"/>
              </w:rPr>
              <w:t xml:space="preserve">Is the game easy to learn and play?  </w:t>
            </w:r>
          </w:p>
          <w:p w14:paraId="6FD4BBAB" w14:textId="77777777" w:rsidR="00B51813" w:rsidRPr="00B51813" w:rsidRDefault="00B51813" w:rsidP="008F643D">
            <w:pPr>
              <w:pStyle w:val="Prrafodelista"/>
              <w:jc w:val="left"/>
              <w:rPr>
                <w:sz w:val="20"/>
                <w:szCs w:val="20"/>
              </w:rPr>
            </w:pPr>
            <w:r w:rsidRPr="00B51813">
              <w:rPr>
                <w:rFonts w:eastAsiaTheme="minorEastAsia"/>
                <w:sz w:val="20"/>
                <w:szCs w:val="20"/>
                <w:lang w:val="en-US"/>
              </w:rPr>
              <w:t>Yes, Aguamod is designed to be accessible, making complex water management concepts easy to grasp through guided, interactive gameplay.&lt;</w:t>
            </w:r>
          </w:p>
          <w:p w14:paraId="4F308715"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Is the user interface (controls and navigation) clear and tailored to the target audience?  </w:t>
            </w:r>
          </w:p>
          <w:p w14:paraId="13BB0321" w14:textId="77777777" w:rsidR="00B51813" w:rsidRPr="00B51813" w:rsidRDefault="00B51813" w:rsidP="008F643D">
            <w:pPr>
              <w:pStyle w:val="Textoindependiente"/>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The interface is generally intuitive, with visual aids that cater to both novices and professionals in environmental sciences. It should be noted that simulators usually require a large amount of data to be visible to the user. Therefore, the interface tends to be complex.</w:t>
            </w:r>
          </w:p>
          <w:p w14:paraId="0873BBF1"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Are accessibility options implemented?  </w:t>
            </w:r>
          </w:p>
          <w:p w14:paraId="5AFDD3CE" w14:textId="77777777" w:rsidR="00B51813" w:rsidRPr="00B51813" w:rsidRDefault="00B51813" w:rsidP="008F643D">
            <w:pPr>
              <w:pStyle w:val="Prrafodelista"/>
              <w:jc w:val="left"/>
              <w:rPr>
                <w:sz w:val="20"/>
                <w:szCs w:val="20"/>
              </w:rPr>
            </w:pPr>
            <w:r w:rsidRPr="00B51813">
              <w:rPr>
                <w:rFonts w:eastAsiaTheme="minorEastAsia"/>
                <w:sz w:val="20"/>
                <w:szCs w:val="20"/>
                <w:lang w:val="en-US"/>
              </w:rPr>
              <w:t xml:space="preserve">No, but it has a user-friendly design </w:t>
            </w:r>
          </w:p>
          <w:p w14:paraId="56B37C12"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Is the game response accurate and fast?   </w:t>
            </w:r>
          </w:p>
          <w:p w14:paraId="3EABB081" w14:textId="77777777" w:rsidR="00B51813" w:rsidRPr="00B51813" w:rsidRDefault="00B51813" w:rsidP="008F643D">
            <w:pPr>
              <w:pStyle w:val="Prrafodelista"/>
              <w:jc w:val="left"/>
              <w:rPr>
                <w:sz w:val="20"/>
                <w:szCs w:val="20"/>
              </w:rPr>
            </w:pPr>
            <w:r w:rsidRPr="00B51813">
              <w:rPr>
                <w:rFonts w:eastAsiaTheme="minorEastAsia"/>
                <w:sz w:val="20"/>
                <w:szCs w:val="20"/>
                <w:lang w:val="en-US"/>
              </w:rPr>
              <w:t>Yes, the game is responsive, allowing players to make quick decisions and see immediate effects of their actions.</w:t>
            </w:r>
          </w:p>
          <w:p w14:paraId="5B9F2944"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Are in-game messages accurate?   </w:t>
            </w:r>
          </w:p>
          <w:p w14:paraId="03FEFED5" w14:textId="77777777" w:rsidR="00B51813" w:rsidRPr="00B51813" w:rsidRDefault="00B51813" w:rsidP="008F643D">
            <w:pPr>
              <w:pStyle w:val="Prrafodelista"/>
              <w:jc w:val="left"/>
              <w:rPr>
                <w:sz w:val="20"/>
                <w:szCs w:val="20"/>
              </w:rPr>
            </w:pPr>
            <w:r w:rsidRPr="00B51813">
              <w:rPr>
                <w:rFonts w:eastAsiaTheme="minorEastAsia"/>
                <w:sz w:val="20"/>
                <w:szCs w:val="20"/>
                <w:lang w:val="en-US"/>
              </w:rPr>
              <w:t>In-game messages are precise and informative, aligning well with Aguamod’s educational goals.</w:t>
            </w:r>
          </w:p>
          <w:p w14:paraId="6882DEC9"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Are there instructions? </w:t>
            </w:r>
          </w:p>
          <w:p w14:paraId="7FA9A1B4" w14:textId="77777777" w:rsidR="00B51813" w:rsidRPr="00B51813" w:rsidRDefault="00B51813" w:rsidP="008F643D">
            <w:pPr>
              <w:pStyle w:val="Prrafodelista"/>
              <w:jc w:val="left"/>
              <w:rPr>
                <w:rFonts w:eastAsiaTheme="minorEastAsia"/>
                <w:sz w:val="20"/>
                <w:szCs w:val="20"/>
              </w:rPr>
            </w:pPr>
            <w:r w:rsidRPr="00B51813">
              <w:rPr>
                <w:rFonts w:eastAsiaTheme="minorEastAsia"/>
                <w:sz w:val="20"/>
                <w:szCs w:val="20"/>
                <w:lang w:val="en-US"/>
              </w:rPr>
              <w:t>Yes, the game includes instructions to guide players through scenarios and controls effectively.</w:t>
            </w:r>
          </w:p>
          <w:p w14:paraId="29AD6AAE" w14:textId="77777777" w:rsidR="00B51813" w:rsidRPr="00B51813" w:rsidRDefault="00B51813" w:rsidP="008F643D">
            <w:pPr>
              <w:pStyle w:val="Prrafodelista"/>
              <w:ind w:left="2880"/>
              <w:jc w:val="left"/>
              <w:rPr>
                <w:rFonts w:eastAsiaTheme="minorEastAsia"/>
                <w:sz w:val="20"/>
                <w:szCs w:val="20"/>
              </w:rPr>
            </w:pPr>
            <w:r w:rsidRPr="00B51813">
              <w:rPr>
                <w:rFonts w:eastAsiaTheme="minorEastAsia"/>
                <w:sz w:val="20"/>
                <w:szCs w:val="20"/>
                <w:lang w:val="en-US"/>
              </w:rPr>
              <w:t xml:space="preserve">     -    Is it possible to save the game?  </w:t>
            </w:r>
          </w:p>
          <w:p w14:paraId="7CE26B73" w14:textId="77777777" w:rsidR="00B51813" w:rsidRPr="00B51813" w:rsidRDefault="00B51813" w:rsidP="008F643D">
            <w:pPr>
              <w:pStyle w:val="Prrafodelista"/>
              <w:jc w:val="left"/>
              <w:rPr>
                <w:rFonts w:eastAsiaTheme="minorEastAsia"/>
                <w:sz w:val="20"/>
                <w:szCs w:val="20"/>
              </w:rPr>
            </w:pPr>
            <w:r w:rsidRPr="00B51813">
              <w:rPr>
                <w:rFonts w:eastAsiaTheme="minorEastAsia"/>
                <w:sz w:val="20"/>
                <w:szCs w:val="20"/>
                <w:lang w:val="en-US"/>
              </w:rPr>
              <w:t>Yes, the game has an autosave system and you can pick up where you left off.</w:t>
            </w:r>
          </w:p>
          <w:p w14:paraId="15411D9B"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Are there any bugs?  </w:t>
            </w:r>
          </w:p>
          <w:p w14:paraId="7E197C7A" w14:textId="77777777" w:rsidR="00B51813" w:rsidRPr="00B51813" w:rsidRDefault="00B51813" w:rsidP="008F643D">
            <w:pPr>
              <w:pStyle w:val="Prrafodelista"/>
              <w:jc w:val="left"/>
              <w:rPr>
                <w:sz w:val="20"/>
                <w:szCs w:val="20"/>
              </w:rPr>
            </w:pPr>
            <w:r w:rsidRPr="00B51813">
              <w:rPr>
                <w:rFonts w:eastAsiaTheme="minorEastAsia"/>
                <w:sz w:val="20"/>
                <w:szCs w:val="20"/>
                <w:lang w:val="en-US"/>
              </w:rPr>
              <w:t>No.</w:t>
            </w:r>
          </w:p>
          <w:p w14:paraId="32C944DD" w14:textId="77777777" w:rsidR="00B51813" w:rsidRPr="00B51813" w:rsidRDefault="00B51813" w:rsidP="008F643D">
            <w:pPr>
              <w:pStyle w:val="Prrafodelista"/>
              <w:ind w:left="360"/>
              <w:jc w:val="left"/>
              <w:rPr>
                <w:rFonts w:eastAsiaTheme="minorEastAsia"/>
                <w:sz w:val="20"/>
                <w:szCs w:val="20"/>
                <w:lang w:val="en-US"/>
              </w:rPr>
            </w:pPr>
          </w:p>
          <w:p w14:paraId="6E63A587" w14:textId="77777777" w:rsidR="00B51813" w:rsidRPr="00B51813" w:rsidRDefault="00B51813" w:rsidP="00B51813">
            <w:pPr>
              <w:pStyle w:val="Ttulo3"/>
              <w:keepLines w:val="0"/>
              <w:numPr>
                <w:ilvl w:val="2"/>
                <w:numId w:val="5"/>
              </w:numPr>
              <w:suppressAutoHyphens/>
              <w:spacing w:before="0" w:after="0"/>
              <w:ind w:left="360"/>
              <w:outlineLvl w:val="2"/>
              <w:rPr>
                <w:rFonts w:asciiTheme="minorHAnsi" w:hAnsiTheme="minorHAnsi"/>
                <w:sz w:val="20"/>
                <w:szCs w:val="20"/>
              </w:rPr>
            </w:pPr>
            <w:bookmarkStart w:id="3" w:name="__RefHeading___Toc11769_36930707311"/>
            <w:bookmarkEnd w:id="3"/>
            <w:r w:rsidRPr="00B51813">
              <w:rPr>
                <w:rFonts w:asciiTheme="minorHAnsi" w:eastAsiaTheme="minorEastAsia" w:hAnsiTheme="minorHAnsi"/>
                <w:color w:val="03156C"/>
                <w:sz w:val="20"/>
                <w:szCs w:val="20"/>
                <w:lang w:val="en-US"/>
              </w:rPr>
              <w:lastRenderedPageBreak/>
              <w:t>Other relevant usability comments:</w:t>
            </w:r>
          </w:p>
          <w:p w14:paraId="7FD224AD" w14:textId="77777777" w:rsidR="00B51813" w:rsidRPr="00B51813" w:rsidRDefault="00B51813" w:rsidP="008F643D">
            <w:pPr>
              <w:pStyle w:val="Textoindependiente"/>
              <w:spacing w:after="0"/>
              <w:rPr>
                <w:rFonts w:asciiTheme="minorHAnsi" w:hAnsiTheme="minorHAnsi"/>
                <w:sz w:val="20"/>
                <w:szCs w:val="20"/>
              </w:rPr>
            </w:pPr>
            <w:r w:rsidRPr="00B51813">
              <w:rPr>
                <w:rFonts w:asciiTheme="minorHAnsi" w:hAnsiTheme="minorHAnsi"/>
                <w:i/>
                <w:iCs/>
                <w:sz w:val="20"/>
                <w:szCs w:val="20"/>
              </w:rPr>
              <w:t>Aguamod’s</w:t>
            </w:r>
            <w:r w:rsidRPr="00B51813">
              <w:rPr>
                <w:rFonts w:asciiTheme="minorHAnsi" w:hAnsiTheme="minorHAnsi"/>
                <w:sz w:val="20"/>
                <w:szCs w:val="20"/>
              </w:rPr>
              <w:t xml:space="preserve"> usability is enhanced by its realistic scenarios, making it an engaging and informative tool for understanding water management challenges and strategies.</w:t>
            </w:r>
          </w:p>
          <w:p w14:paraId="3BD5EBC5" w14:textId="77777777" w:rsidR="00B51813" w:rsidRPr="00B51813" w:rsidRDefault="00B51813" w:rsidP="008F643D">
            <w:pPr>
              <w:ind w:left="360"/>
              <w:rPr>
                <w:rFonts w:eastAsiaTheme="minorEastAsia"/>
                <w:sz w:val="20"/>
                <w:szCs w:val="20"/>
                <w:lang w:val="en-US"/>
              </w:rPr>
            </w:pPr>
          </w:p>
        </w:tc>
      </w:tr>
      <w:tr w:rsidR="00B51813" w:rsidRPr="00B51813" w14:paraId="3A4AACB9"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033A6002" w14:textId="77777777" w:rsidR="00B51813" w:rsidRPr="00B51813" w:rsidRDefault="00B51813" w:rsidP="008F643D">
            <w:pPr>
              <w:rPr>
                <w:sz w:val="20"/>
                <w:szCs w:val="20"/>
              </w:rPr>
            </w:pPr>
            <w:r w:rsidRPr="00B51813">
              <w:rPr>
                <w:rFonts w:eastAsiaTheme="minorEastAsia"/>
                <w:b/>
                <w:bCs/>
                <w:sz w:val="20"/>
                <w:szCs w:val="20"/>
                <w:lang w:val="en-US"/>
              </w:rPr>
              <w:lastRenderedPageBreak/>
              <w:t xml:space="preserve">Gameplay </w:t>
            </w:r>
            <w:r w:rsidRPr="00B51813">
              <w:rPr>
                <w:rFonts w:eastAsiaTheme="minorEastAsia"/>
                <w:bCs/>
                <w:sz w:val="20"/>
                <w:szCs w:val="20"/>
                <w:lang w:val="en-US"/>
              </w:rPr>
              <w:t>(analysis of the game's play and narrative structures, and how game design produces meaning)</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181D928"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Were you able to finish the game (yes/no: why)?  </w:t>
            </w:r>
          </w:p>
          <w:p w14:paraId="1D74C8B9" w14:textId="77777777" w:rsidR="00B51813" w:rsidRPr="00B51813" w:rsidRDefault="00B51813" w:rsidP="008F643D">
            <w:pPr>
              <w:pStyle w:val="Textoindependiente"/>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Yes, as it’s designed to be completable, offering clear goals and an educational endpoint.</w:t>
            </w:r>
          </w:p>
          <w:p w14:paraId="24452F0F"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Duration (per level/mission or over the whole game)  </w:t>
            </w:r>
          </w:p>
          <w:p w14:paraId="0D2B21BA" w14:textId="77777777" w:rsidR="00B51813" w:rsidRPr="00B51813" w:rsidRDefault="00B51813" w:rsidP="008F643D">
            <w:pPr>
              <w:pStyle w:val="Prrafodelista"/>
              <w:jc w:val="left"/>
              <w:rPr>
                <w:sz w:val="20"/>
                <w:szCs w:val="20"/>
              </w:rPr>
            </w:pPr>
            <w:r w:rsidRPr="00B51813">
              <w:rPr>
                <w:rFonts w:eastAsiaTheme="minorEastAsia"/>
                <w:sz w:val="20"/>
                <w:szCs w:val="20"/>
                <w:lang w:val="en-US"/>
              </w:rPr>
              <w:t>Each mission is around 10-20 minutes, with the total game time varying based on user engagement.</w:t>
            </w:r>
          </w:p>
          <w:p w14:paraId="4AB996CA"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Degree of interactivity (do the player's decisions play a crucial role in the outcome of the game)?  </w:t>
            </w:r>
          </w:p>
          <w:p w14:paraId="4CDAA264" w14:textId="77777777" w:rsidR="00B51813" w:rsidRPr="00B51813" w:rsidRDefault="00B51813" w:rsidP="008F643D">
            <w:pPr>
              <w:pStyle w:val="Prrafodelista"/>
              <w:jc w:val="left"/>
              <w:rPr>
                <w:sz w:val="20"/>
                <w:szCs w:val="20"/>
              </w:rPr>
            </w:pPr>
            <w:r w:rsidRPr="00B51813">
              <w:rPr>
                <w:rFonts w:eastAsiaTheme="minorEastAsia"/>
                <w:sz w:val="20"/>
                <w:szCs w:val="20"/>
                <w:lang w:val="en-US"/>
              </w:rPr>
              <w:t>Player decisions critically impact resource management outcomes.</w:t>
            </w:r>
          </w:p>
          <w:p w14:paraId="7A94BC74"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Is the pace of the game satisfying?  </w:t>
            </w:r>
          </w:p>
          <w:p w14:paraId="370E9E16" w14:textId="77777777" w:rsidR="00B51813" w:rsidRPr="00B51813" w:rsidRDefault="00B51813" w:rsidP="008F643D">
            <w:pPr>
              <w:pStyle w:val="Prrafodelista"/>
              <w:ind w:left="794"/>
              <w:jc w:val="left"/>
              <w:rPr>
                <w:sz w:val="20"/>
                <w:szCs w:val="20"/>
              </w:rPr>
            </w:pPr>
            <w:r w:rsidRPr="00B51813">
              <w:rPr>
                <w:rFonts w:eastAsiaTheme="minorEastAsia"/>
                <w:color w:val="03156C"/>
                <w:sz w:val="20"/>
                <w:szCs w:val="20"/>
                <w:lang w:val="en-US"/>
              </w:rPr>
              <w:t>Yes, with a balanced pace that allows thoughtful decision-making without dragging.</w:t>
            </w:r>
          </w:p>
          <w:p w14:paraId="46D373DB"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Narrative weight (high/medium/low)  </w:t>
            </w:r>
          </w:p>
          <w:p w14:paraId="39106570" w14:textId="77777777" w:rsidR="00B51813" w:rsidRPr="00B51813" w:rsidRDefault="00B51813" w:rsidP="008F643D">
            <w:pPr>
              <w:pStyle w:val="Prrafodelista"/>
              <w:jc w:val="left"/>
              <w:rPr>
                <w:sz w:val="20"/>
                <w:szCs w:val="20"/>
              </w:rPr>
            </w:pPr>
            <w:r w:rsidRPr="00B51813">
              <w:rPr>
                <w:rFonts w:eastAsiaTheme="minorEastAsia"/>
                <w:sz w:val="20"/>
                <w:szCs w:val="20"/>
                <w:lang w:val="en-US"/>
              </w:rPr>
              <w:t>Medium; focused more on decision-making than storytelling.</w:t>
            </w:r>
          </w:p>
          <w:p w14:paraId="45103B1A"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Presence of a narrator: yes/no  </w:t>
            </w:r>
          </w:p>
          <w:p w14:paraId="1AB81DE1" w14:textId="77777777" w:rsidR="00B51813" w:rsidRPr="00B51813" w:rsidRDefault="00B51813" w:rsidP="008F643D">
            <w:pPr>
              <w:pStyle w:val="Prrafodelista"/>
              <w:jc w:val="left"/>
              <w:rPr>
                <w:rFonts w:eastAsiaTheme="minorEastAsia"/>
                <w:sz w:val="20"/>
                <w:szCs w:val="20"/>
              </w:rPr>
            </w:pPr>
            <w:r w:rsidRPr="00B51813">
              <w:rPr>
                <w:rFonts w:eastAsiaTheme="minorEastAsia"/>
                <w:sz w:val="20"/>
                <w:szCs w:val="20"/>
                <w:lang w:val="en-US"/>
              </w:rPr>
              <w:t>No; guidance is embedded within gameplay and instructions.</w:t>
            </w:r>
          </w:p>
          <w:p w14:paraId="245EF484"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Presentation and role of the main character (characteristics and qualities of the character/avatar)  </w:t>
            </w:r>
          </w:p>
          <w:p w14:paraId="69D73322" w14:textId="77777777" w:rsidR="00B51813" w:rsidRPr="00B51813" w:rsidRDefault="00B51813" w:rsidP="008F643D">
            <w:pPr>
              <w:pStyle w:val="Textoindependiente"/>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The player acts as a resource manager, embodying the traits of responsibility and adaptability.</w:t>
            </w:r>
          </w:p>
          <w:p w14:paraId="7FD18E9E"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Depiction and role of the antagonist (characteristics and qualities)  </w:t>
            </w:r>
          </w:p>
          <w:p w14:paraId="2559397D" w14:textId="77777777" w:rsidR="00B51813" w:rsidRPr="00B51813" w:rsidRDefault="00B51813" w:rsidP="008F643D">
            <w:pPr>
              <w:pStyle w:val="Textoindependiente"/>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No direct antagonist; challenges arise from environmental and resource constraints.</w:t>
            </w:r>
          </w:p>
          <w:p w14:paraId="6AFF2E13"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Presentation of the setting (world in which the character develops) </w:t>
            </w:r>
          </w:p>
          <w:p w14:paraId="5A977B8C" w14:textId="77777777" w:rsidR="00B51813" w:rsidRPr="00B51813" w:rsidRDefault="00B51813" w:rsidP="008F643D">
            <w:pPr>
              <w:pStyle w:val="Prrafodelista"/>
              <w:jc w:val="left"/>
              <w:rPr>
                <w:sz w:val="20"/>
                <w:szCs w:val="20"/>
              </w:rPr>
            </w:pPr>
            <w:r w:rsidRPr="00B51813">
              <w:rPr>
                <w:rFonts w:eastAsiaTheme="minorEastAsia"/>
                <w:sz w:val="20"/>
                <w:szCs w:val="20"/>
                <w:lang w:val="en-US"/>
              </w:rPr>
              <w:t>A realistic, regional environment based on Southwest European water resource issues.</w:t>
            </w:r>
          </w:p>
          <w:p w14:paraId="006B9263"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Dimension/temporality: time period covered by the story and its characteristics (fictional/real, global/local, etc.)  </w:t>
            </w:r>
          </w:p>
          <w:p w14:paraId="39DBA25A" w14:textId="77777777" w:rsidR="00B51813" w:rsidRPr="00B51813" w:rsidRDefault="00B51813" w:rsidP="008F643D">
            <w:pPr>
              <w:pStyle w:val="Textoindependiente"/>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Real and regional, set in present-day Southwest Europe.</w:t>
            </w:r>
          </w:p>
          <w:p w14:paraId="39F02DFD" w14:textId="77777777" w:rsidR="00B51813" w:rsidRPr="00B51813" w:rsidRDefault="00B51813" w:rsidP="008F643D">
            <w:pPr>
              <w:pStyle w:val="Prrafodelista"/>
              <w:jc w:val="left"/>
              <w:rPr>
                <w:rFonts w:eastAsiaTheme="minorEastAsia"/>
                <w:sz w:val="20"/>
                <w:szCs w:val="20"/>
              </w:rPr>
            </w:pPr>
            <w:r w:rsidRPr="00B51813">
              <w:rPr>
                <w:rFonts w:eastAsiaTheme="minorEastAsia"/>
                <w:sz w:val="20"/>
                <w:szCs w:val="20"/>
                <w:lang w:val="en-US"/>
              </w:rPr>
              <w:t xml:space="preserve">      -    Mission (the essential actions to win/complete the game)</w:t>
            </w:r>
          </w:p>
          <w:p w14:paraId="4E21194D" w14:textId="77777777" w:rsidR="00B51813" w:rsidRPr="00B51813" w:rsidRDefault="00B51813" w:rsidP="008F643D">
            <w:pPr>
              <w:pStyle w:val="Prrafodelista"/>
              <w:jc w:val="left"/>
              <w:rPr>
                <w:rFonts w:eastAsiaTheme="minorEastAsia"/>
                <w:sz w:val="20"/>
                <w:szCs w:val="20"/>
              </w:rPr>
            </w:pPr>
            <w:r w:rsidRPr="00B51813">
              <w:rPr>
                <w:rFonts w:eastAsiaTheme="minorEastAsia"/>
                <w:sz w:val="20"/>
                <w:szCs w:val="20"/>
                <w:lang w:val="en-US"/>
              </w:rPr>
              <w:t>To allocate water resources effectively, balancing diverse needs and sustainability.</w:t>
            </w:r>
          </w:p>
          <w:p w14:paraId="66D4895E"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What are the implicit/ultimate goals of the game?  </w:t>
            </w:r>
          </w:p>
          <w:p w14:paraId="02A6D8A8" w14:textId="77777777" w:rsidR="00B51813" w:rsidRPr="00B51813" w:rsidRDefault="00B51813" w:rsidP="008F643D">
            <w:pPr>
              <w:pStyle w:val="Prrafodelista"/>
              <w:jc w:val="left"/>
              <w:rPr>
                <w:sz w:val="20"/>
                <w:szCs w:val="20"/>
              </w:rPr>
            </w:pPr>
            <w:r w:rsidRPr="00B51813">
              <w:rPr>
                <w:rFonts w:eastAsiaTheme="minorEastAsia"/>
                <w:sz w:val="20"/>
                <w:szCs w:val="20"/>
                <w:lang w:val="en-US"/>
              </w:rPr>
              <w:t>To promote sustainable water management and awareness of resource challenges.</w:t>
            </w:r>
          </w:p>
          <w:p w14:paraId="55D26206"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What are the main challenges/obstacles faced by the protagonist?  </w:t>
            </w:r>
          </w:p>
          <w:p w14:paraId="0307547B" w14:textId="77777777" w:rsidR="00B51813" w:rsidRPr="00B51813" w:rsidRDefault="00B51813" w:rsidP="008F643D">
            <w:pPr>
              <w:pStyle w:val="Prrafodelista"/>
              <w:jc w:val="left"/>
              <w:rPr>
                <w:sz w:val="20"/>
                <w:szCs w:val="20"/>
              </w:rPr>
            </w:pPr>
            <w:r w:rsidRPr="00B51813">
              <w:rPr>
                <w:rFonts w:eastAsiaTheme="minorEastAsia"/>
                <w:sz w:val="20"/>
                <w:szCs w:val="20"/>
                <w:lang w:val="en-US"/>
              </w:rPr>
              <w:t>Limited resources, fluctuating climate impacts, and stakeholder demands.</w:t>
            </w:r>
          </w:p>
          <w:p w14:paraId="4B40A410"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Are the game mechanics appropriate to the content and implicit goals?  </w:t>
            </w:r>
          </w:p>
          <w:p w14:paraId="09E2C832" w14:textId="77777777" w:rsidR="00B51813" w:rsidRPr="00B51813" w:rsidRDefault="00B51813" w:rsidP="008F643D">
            <w:pPr>
              <w:pStyle w:val="Prrafodelista"/>
              <w:jc w:val="left"/>
              <w:rPr>
                <w:sz w:val="20"/>
                <w:szCs w:val="20"/>
              </w:rPr>
            </w:pPr>
            <w:r w:rsidRPr="00B51813">
              <w:rPr>
                <w:rFonts w:eastAsiaTheme="minorEastAsia"/>
                <w:sz w:val="20"/>
                <w:szCs w:val="20"/>
                <w:lang w:val="en-US"/>
              </w:rPr>
              <w:t>Yes, mechanics align with resource allocation, encouraging thoughtful environmental stewardship.</w:t>
            </w:r>
          </w:p>
          <w:p w14:paraId="5C26CA21"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Do you agree with the reward system (incentives for action)?   </w:t>
            </w:r>
          </w:p>
          <w:p w14:paraId="57253505" w14:textId="77777777" w:rsidR="00B51813" w:rsidRPr="00B51813" w:rsidRDefault="00B51813" w:rsidP="008F643D">
            <w:pPr>
              <w:pStyle w:val="Prrafodelista"/>
              <w:jc w:val="left"/>
              <w:rPr>
                <w:rFonts w:eastAsiaTheme="minorEastAsia"/>
                <w:sz w:val="20"/>
                <w:szCs w:val="20"/>
              </w:rPr>
            </w:pPr>
            <w:r w:rsidRPr="00B51813">
              <w:rPr>
                <w:rFonts w:eastAsiaTheme="minorEastAsia"/>
                <w:sz w:val="20"/>
                <w:szCs w:val="20"/>
                <w:lang w:val="en-US"/>
              </w:rPr>
              <w:t>Yes, as rewards reflect improved water sustainability and ecosystem balance.</w:t>
            </w:r>
          </w:p>
          <w:p w14:paraId="496FE346"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t xml:space="preserve">How is the feedback system (text, audio or audiovisual comments given to the player for certain actions)?   </w:t>
            </w:r>
          </w:p>
          <w:p w14:paraId="646EC1D4" w14:textId="77777777" w:rsidR="00B51813" w:rsidRPr="00B51813" w:rsidRDefault="00B51813" w:rsidP="008F643D">
            <w:pPr>
              <w:pStyle w:val="Textoindependiente"/>
              <w:spacing w:after="0" w:line="240" w:lineRule="auto"/>
              <w:ind w:left="720"/>
              <w:contextualSpacing/>
              <w:jc w:val="left"/>
              <w:rPr>
                <w:rFonts w:asciiTheme="minorHAnsi" w:eastAsiaTheme="minorEastAsia" w:hAnsiTheme="minorHAnsi"/>
                <w:sz w:val="20"/>
                <w:szCs w:val="20"/>
              </w:rPr>
            </w:pPr>
            <w:r w:rsidRPr="00B51813">
              <w:rPr>
                <w:rFonts w:asciiTheme="minorHAnsi" w:eastAsiaTheme="minorEastAsia" w:hAnsiTheme="minorHAnsi"/>
                <w:sz w:val="20"/>
                <w:szCs w:val="20"/>
                <w:lang w:val="en-US"/>
              </w:rPr>
              <w:t>Mainly text-based feedback highlights the consequences of actions for learning purposes</w:t>
            </w:r>
          </w:p>
          <w:p w14:paraId="080ED436" w14:textId="77777777" w:rsidR="00B51813" w:rsidRPr="00B51813" w:rsidRDefault="00B51813" w:rsidP="00B51813">
            <w:pPr>
              <w:pStyle w:val="Prrafodelista"/>
              <w:numPr>
                <w:ilvl w:val="0"/>
                <w:numId w:val="7"/>
              </w:numPr>
              <w:suppressAutoHyphens/>
              <w:jc w:val="left"/>
              <w:rPr>
                <w:sz w:val="20"/>
                <w:szCs w:val="20"/>
              </w:rPr>
            </w:pPr>
            <w:r w:rsidRPr="00B51813">
              <w:rPr>
                <w:rFonts w:eastAsiaTheme="minorEastAsia"/>
                <w:sz w:val="20"/>
                <w:szCs w:val="20"/>
                <w:lang w:val="en-US"/>
              </w:rPr>
              <w:lastRenderedPageBreak/>
              <w:t xml:space="preserve">Overall story (description of the story of the game as a whole)  </w:t>
            </w:r>
          </w:p>
          <w:p w14:paraId="3BEFC833" w14:textId="77777777" w:rsidR="00B51813" w:rsidRPr="00B51813" w:rsidRDefault="00B51813" w:rsidP="008F643D">
            <w:pPr>
              <w:pStyle w:val="Prrafodelista"/>
              <w:ind w:left="1440"/>
              <w:jc w:val="left"/>
              <w:rPr>
                <w:rFonts w:eastAsiaTheme="minorEastAsia"/>
                <w:sz w:val="20"/>
                <w:szCs w:val="20"/>
              </w:rPr>
            </w:pPr>
            <w:r w:rsidRPr="00B51813">
              <w:rPr>
                <w:rFonts w:eastAsiaTheme="minorEastAsia"/>
                <w:sz w:val="20"/>
                <w:szCs w:val="20"/>
                <w:lang w:val="en-US"/>
              </w:rPr>
              <w:t>Players manage water in a resource-limited region, making decisions that reflect real-world sustainability challenges in water management.</w:t>
            </w:r>
          </w:p>
          <w:p w14:paraId="78E02949" w14:textId="77777777" w:rsidR="00B51813" w:rsidRPr="00B51813" w:rsidRDefault="00B51813" w:rsidP="008F643D">
            <w:pPr>
              <w:pStyle w:val="Prrafodelista"/>
              <w:jc w:val="left"/>
              <w:rPr>
                <w:rFonts w:eastAsiaTheme="minorEastAsia"/>
                <w:sz w:val="20"/>
                <w:szCs w:val="20"/>
                <w:lang w:val="en-US"/>
              </w:rPr>
            </w:pPr>
          </w:p>
          <w:p w14:paraId="58A48337" w14:textId="1FFAF6A1" w:rsidR="00B51813" w:rsidRPr="00B51813" w:rsidRDefault="00B51813" w:rsidP="00B51813">
            <w:pPr>
              <w:pStyle w:val="Textoindependiente"/>
              <w:spacing w:after="0" w:line="240" w:lineRule="auto"/>
              <w:contextualSpacing/>
              <w:jc w:val="left"/>
              <w:rPr>
                <w:rFonts w:asciiTheme="minorHAnsi" w:eastAsiaTheme="minorEastAsia" w:hAnsiTheme="minorHAnsi"/>
                <w:sz w:val="20"/>
                <w:szCs w:val="20"/>
                <w:lang w:val="en-US"/>
              </w:rPr>
            </w:pPr>
            <w:r w:rsidRPr="00B51813">
              <w:rPr>
                <w:rFonts w:asciiTheme="minorHAnsi" w:eastAsiaTheme="minorEastAsia" w:hAnsiTheme="minorHAnsi"/>
                <w:b/>
                <w:color w:val="02146B"/>
                <w:sz w:val="20"/>
                <w:szCs w:val="20"/>
                <w:lang w:val="en-US"/>
              </w:rPr>
              <w:t xml:space="preserve">Other relevant gameplay comments </w:t>
            </w:r>
          </w:p>
        </w:tc>
      </w:tr>
      <w:tr w:rsidR="00B51813" w:rsidRPr="00B51813" w14:paraId="3E00CBA9"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5DD10395" w14:textId="77777777" w:rsidR="00B51813" w:rsidRPr="00B51813" w:rsidRDefault="00B51813" w:rsidP="008F643D">
            <w:pPr>
              <w:rPr>
                <w:sz w:val="20"/>
                <w:szCs w:val="20"/>
              </w:rPr>
            </w:pPr>
            <w:r w:rsidRPr="00B51813">
              <w:rPr>
                <w:rFonts w:eastAsiaTheme="minorEastAsia"/>
                <w:b/>
                <w:bCs/>
                <w:sz w:val="20"/>
                <w:szCs w:val="20"/>
                <w:lang w:val="en-US"/>
              </w:rPr>
              <w:lastRenderedPageBreak/>
              <w:t xml:space="preserve">Content </w:t>
            </w:r>
          </w:p>
          <w:p w14:paraId="368344D2" w14:textId="77777777" w:rsidR="00B51813" w:rsidRPr="00B51813" w:rsidRDefault="00B51813" w:rsidP="008F643D">
            <w:pPr>
              <w:rPr>
                <w:sz w:val="20"/>
                <w:szCs w:val="20"/>
              </w:rPr>
            </w:pPr>
            <w:r w:rsidRPr="00B51813">
              <w:rPr>
                <w:rFonts w:eastAsiaTheme="minorEastAsia"/>
                <w:bCs/>
                <w:sz w:val="20"/>
                <w:szCs w:val="20"/>
                <w:lang w:val="en-US"/>
              </w:rPr>
              <w:t>(analysis of the content of the game and the messages conveyed in relation to the objective)</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4F3F006" w14:textId="77777777" w:rsidR="00B51813" w:rsidRPr="00B51813" w:rsidRDefault="00B51813" w:rsidP="00B51813">
            <w:pPr>
              <w:pStyle w:val="Prrafodelista"/>
              <w:numPr>
                <w:ilvl w:val="0"/>
                <w:numId w:val="8"/>
              </w:numPr>
              <w:suppressAutoHyphens/>
              <w:jc w:val="left"/>
              <w:rPr>
                <w:sz w:val="20"/>
                <w:szCs w:val="20"/>
              </w:rPr>
            </w:pPr>
            <w:r w:rsidRPr="00B51813">
              <w:rPr>
                <w:rFonts w:eastAsiaTheme="minorEastAsia"/>
                <w:sz w:val="20"/>
                <w:szCs w:val="20"/>
                <w:lang w:val="en-US"/>
              </w:rPr>
              <w:t xml:space="preserve">What are the themes of the game?  </w:t>
            </w:r>
          </w:p>
          <w:p w14:paraId="7D4BF7CF" w14:textId="77777777" w:rsidR="00B51813" w:rsidRPr="00B51813" w:rsidRDefault="00B51813" w:rsidP="008F643D">
            <w:pPr>
              <w:pStyle w:val="Textoindependiente"/>
              <w:spacing w:after="0" w:line="240" w:lineRule="auto"/>
              <w:ind w:left="720"/>
              <w:contextualSpacing/>
              <w:jc w:val="left"/>
              <w:rPr>
                <w:rFonts w:asciiTheme="minorHAnsi" w:hAnsiTheme="minorHAnsi"/>
                <w:sz w:val="20"/>
                <w:szCs w:val="20"/>
              </w:rPr>
            </w:pPr>
            <w:r w:rsidRPr="00B51813">
              <w:rPr>
                <w:rFonts w:asciiTheme="minorHAnsi" w:hAnsiTheme="minorHAnsi"/>
                <w:sz w:val="20"/>
                <w:szCs w:val="20"/>
              </w:rPr>
              <w:t>Sustainability, resource management, environmental stewardship, and community collaboration.</w:t>
            </w:r>
          </w:p>
          <w:p w14:paraId="666EB409" w14:textId="77777777" w:rsidR="00B51813" w:rsidRPr="00B51813" w:rsidRDefault="00B51813" w:rsidP="00B51813">
            <w:pPr>
              <w:pStyle w:val="Prrafodelista"/>
              <w:numPr>
                <w:ilvl w:val="0"/>
                <w:numId w:val="8"/>
              </w:numPr>
              <w:suppressAutoHyphens/>
              <w:jc w:val="left"/>
              <w:rPr>
                <w:sz w:val="20"/>
                <w:szCs w:val="20"/>
              </w:rPr>
            </w:pPr>
            <w:r w:rsidRPr="00B51813">
              <w:rPr>
                <w:rFonts w:eastAsiaTheme="minorEastAsia"/>
                <w:sz w:val="20"/>
                <w:szCs w:val="20"/>
                <w:lang w:val="en-US"/>
              </w:rPr>
              <w:t xml:space="preserve">What kind of reflection, knowledge, skills, competences, awareness are developed?  </w:t>
            </w:r>
          </w:p>
          <w:p w14:paraId="3FFDB694" w14:textId="77777777" w:rsidR="00B51813" w:rsidRPr="00B51813" w:rsidRDefault="00B51813" w:rsidP="008F643D">
            <w:pPr>
              <w:pStyle w:val="Prrafodelista"/>
              <w:jc w:val="left"/>
              <w:rPr>
                <w:sz w:val="20"/>
                <w:szCs w:val="20"/>
              </w:rPr>
            </w:pPr>
            <w:r w:rsidRPr="00B51813">
              <w:rPr>
                <w:sz w:val="20"/>
                <w:szCs w:val="20"/>
              </w:rPr>
              <w:t>Players develop strategic thinking, decision-making skills, and awareness of water resource challenges and climate impacts.</w:t>
            </w:r>
          </w:p>
          <w:p w14:paraId="03522888" w14:textId="77777777" w:rsidR="00B51813" w:rsidRPr="00B51813" w:rsidRDefault="00B51813" w:rsidP="00B51813">
            <w:pPr>
              <w:pStyle w:val="Prrafodelista"/>
              <w:numPr>
                <w:ilvl w:val="0"/>
                <w:numId w:val="8"/>
              </w:numPr>
              <w:suppressAutoHyphens/>
              <w:jc w:val="left"/>
              <w:rPr>
                <w:sz w:val="20"/>
                <w:szCs w:val="20"/>
              </w:rPr>
            </w:pPr>
            <w:r w:rsidRPr="00B51813">
              <w:rPr>
                <w:rFonts w:eastAsiaTheme="minorEastAsia"/>
                <w:sz w:val="20"/>
                <w:szCs w:val="20"/>
                <w:lang w:val="en-US"/>
              </w:rPr>
              <w:t xml:space="preserve">Is there an explicit use of sources of information?   </w:t>
            </w:r>
          </w:p>
          <w:p w14:paraId="01E997F1" w14:textId="77777777" w:rsidR="00B51813" w:rsidRPr="00B51813" w:rsidRDefault="00B51813" w:rsidP="008F643D">
            <w:pPr>
              <w:pStyle w:val="Textoindependiente"/>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Yes, real-world climate and environmental data are embedded in scenarios.</w:t>
            </w:r>
          </w:p>
          <w:p w14:paraId="7976A44F" w14:textId="77777777" w:rsidR="00B51813" w:rsidRPr="00B51813" w:rsidRDefault="00B51813" w:rsidP="00B51813">
            <w:pPr>
              <w:pStyle w:val="Prrafodelista"/>
              <w:numPr>
                <w:ilvl w:val="0"/>
                <w:numId w:val="8"/>
              </w:numPr>
              <w:suppressAutoHyphens/>
              <w:jc w:val="left"/>
              <w:rPr>
                <w:sz w:val="20"/>
                <w:szCs w:val="20"/>
              </w:rPr>
            </w:pPr>
            <w:r w:rsidRPr="00B51813">
              <w:rPr>
                <w:rFonts w:eastAsiaTheme="minorEastAsia"/>
                <w:sz w:val="20"/>
                <w:szCs w:val="20"/>
                <w:lang w:val="en-US"/>
              </w:rPr>
              <w:t xml:space="preserve">Do you think the player can get the intended message without external help?  </w:t>
            </w:r>
          </w:p>
          <w:p w14:paraId="578A5E88" w14:textId="77777777" w:rsidR="00B51813" w:rsidRPr="00B51813" w:rsidRDefault="00B51813" w:rsidP="008F643D">
            <w:pPr>
              <w:pStyle w:val="Prrafodelista"/>
              <w:jc w:val="left"/>
              <w:rPr>
                <w:sz w:val="20"/>
                <w:szCs w:val="20"/>
              </w:rPr>
            </w:pPr>
            <w:r w:rsidRPr="00B51813">
              <w:rPr>
                <w:rFonts w:eastAsiaTheme="minorEastAsia"/>
                <w:sz w:val="20"/>
                <w:szCs w:val="20"/>
                <w:lang w:val="en-US"/>
              </w:rPr>
              <w:t>Yes, the game is designed to convey its messages independently through scenarios and feedback.</w:t>
            </w:r>
          </w:p>
          <w:p w14:paraId="72597912" w14:textId="77777777" w:rsidR="00B51813" w:rsidRPr="00B51813" w:rsidRDefault="00B51813" w:rsidP="00B51813">
            <w:pPr>
              <w:pStyle w:val="Prrafodelista"/>
              <w:numPr>
                <w:ilvl w:val="0"/>
                <w:numId w:val="8"/>
              </w:numPr>
              <w:suppressAutoHyphens/>
              <w:jc w:val="left"/>
              <w:rPr>
                <w:sz w:val="20"/>
                <w:szCs w:val="20"/>
              </w:rPr>
            </w:pPr>
            <w:r w:rsidRPr="00B51813">
              <w:rPr>
                <w:rFonts w:eastAsiaTheme="minorEastAsia"/>
                <w:sz w:val="20"/>
                <w:szCs w:val="20"/>
                <w:lang w:val="en-US"/>
              </w:rPr>
              <w:t xml:space="preserve">Did you change your beliefs/opinions or learn something new after playing the game?  </w:t>
            </w:r>
          </w:p>
          <w:p w14:paraId="5F45F391" w14:textId="3F035988" w:rsidR="00B51813" w:rsidRPr="00B51813" w:rsidRDefault="00B51813" w:rsidP="00B51813">
            <w:pPr>
              <w:pStyle w:val="Prrafodelista"/>
              <w:ind w:left="1440"/>
              <w:jc w:val="left"/>
              <w:rPr>
                <w:rFonts w:eastAsiaTheme="minorEastAsia"/>
                <w:sz w:val="20"/>
                <w:szCs w:val="20"/>
                <w:lang w:val="en-US"/>
              </w:rPr>
            </w:pPr>
            <w:r w:rsidRPr="00B51813">
              <w:rPr>
                <w:rFonts w:eastAsiaTheme="minorEastAsia"/>
                <w:sz w:val="20"/>
                <w:szCs w:val="20"/>
                <w:lang w:val="en-US"/>
              </w:rPr>
              <w:t>Yes, players typically gain insight into sustainable resource management and the complex trade-offs involved.</w:t>
            </w:r>
          </w:p>
          <w:p w14:paraId="199DFA63" w14:textId="77777777" w:rsidR="00B51813" w:rsidRPr="00B51813" w:rsidRDefault="00B51813" w:rsidP="008F643D">
            <w:pPr>
              <w:pStyle w:val="Prrafodelista"/>
              <w:jc w:val="left"/>
              <w:rPr>
                <w:rFonts w:eastAsiaTheme="minorEastAsia"/>
                <w:sz w:val="20"/>
                <w:szCs w:val="20"/>
                <w:lang w:val="en-US"/>
              </w:rPr>
            </w:pPr>
          </w:p>
          <w:p w14:paraId="5C9B7357" w14:textId="77777777" w:rsidR="00B51813" w:rsidRPr="00B51813" w:rsidRDefault="00B51813" w:rsidP="008F643D">
            <w:pPr>
              <w:pStyle w:val="Ttulo3"/>
              <w:spacing w:before="0" w:after="0"/>
              <w:ind w:left="720"/>
              <w:contextualSpacing/>
              <w:jc w:val="left"/>
              <w:outlineLvl w:val="2"/>
              <w:rPr>
                <w:rFonts w:asciiTheme="minorHAnsi" w:hAnsiTheme="minorHAnsi"/>
                <w:sz w:val="20"/>
                <w:szCs w:val="20"/>
              </w:rPr>
            </w:pPr>
            <w:bookmarkStart w:id="4" w:name="__RefHeading___Toc11771_36930707311"/>
            <w:bookmarkEnd w:id="4"/>
            <w:r w:rsidRPr="00B51813">
              <w:rPr>
                <w:rFonts w:asciiTheme="minorHAnsi" w:eastAsiaTheme="minorEastAsia" w:hAnsiTheme="minorHAnsi"/>
                <w:color w:val="03156C"/>
                <w:sz w:val="20"/>
                <w:szCs w:val="20"/>
                <w:lang w:val="en-US"/>
              </w:rPr>
              <w:t>Other relevant comments about the content:</w:t>
            </w:r>
          </w:p>
          <w:p w14:paraId="4AE13D7D" w14:textId="67BE2D41" w:rsidR="00B51813" w:rsidRPr="00B51813" w:rsidRDefault="00B51813" w:rsidP="00B51813">
            <w:pPr>
              <w:pStyle w:val="Textoindependiente"/>
              <w:spacing w:after="0"/>
              <w:rPr>
                <w:rFonts w:asciiTheme="minorHAnsi" w:hAnsiTheme="minorHAnsi"/>
                <w:sz w:val="20"/>
                <w:szCs w:val="20"/>
              </w:rPr>
            </w:pPr>
            <w:r w:rsidRPr="00B51813">
              <w:rPr>
                <w:rFonts w:asciiTheme="minorHAnsi" w:hAnsiTheme="minorHAnsi"/>
                <w:i/>
                <w:iCs/>
                <w:sz w:val="20"/>
                <w:szCs w:val="20"/>
              </w:rPr>
              <w:t>Aguamod</w:t>
            </w:r>
            <w:r w:rsidRPr="00B51813">
              <w:rPr>
                <w:rFonts w:asciiTheme="minorHAnsi" w:hAnsiTheme="minorHAnsi"/>
                <w:sz w:val="20"/>
                <w:szCs w:val="20"/>
              </w:rPr>
              <w:t xml:space="preserve"> effectively translates real-world resource issues into an accessible, educational format that promotes ecological awareness and sustainable thinking.</w:t>
            </w:r>
          </w:p>
        </w:tc>
      </w:tr>
      <w:tr w:rsidR="00B51813" w:rsidRPr="00B51813" w14:paraId="49F9C365" w14:textId="77777777" w:rsidTr="008F643D">
        <w:trPr>
          <w:trHeight w:val="5443"/>
        </w:trPr>
        <w:tc>
          <w:tcPr>
            <w:tcW w:w="1725" w:type="dxa"/>
            <w:tcBorders>
              <w:top w:val="single" w:sz="4" w:space="0" w:color="000000"/>
              <w:left w:val="single" w:sz="4" w:space="0" w:color="000000"/>
              <w:bottom w:val="single" w:sz="4" w:space="0" w:color="000000"/>
              <w:right w:val="single" w:sz="4" w:space="0" w:color="000000"/>
            </w:tcBorders>
            <w:shd w:val="clear" w:color="auto" w:fill="auto"/>
          </w:tcPr>
          <w:p w14:paraId="3F91F7C6" w14:textId="77777777" w:rsidR="00B51813" w:rsidRPr="00B51813" w:rsidRDefault="00B51813" w:rsidP="008F643D">
            <w:pPr>
              <w:rPr>
                <w:sz w:val="20"/>
                <w:szCs w:val="20"/>
              </w:rPr>
            </w:pPr>
            <w:r w:rsidRPr="00B51813">
              <w:rPr>
                <w:rFonts w:eastAsiaTheme="minorEastAsia"/>
                <w:b/>
                <w:bCs/>
                <w:sz w:val="20"/>
                <w:szCs w:val="20"/>
                <w:lang w:val="en-US"/>
              </w:rPr>
              <w:t>Didactic resource</w:t>
            </w:r>
          </w:p>
          <w:p w14:paraId="5DDB378D" w14:textId="77777777" w:rsidR="00B51813" w:rsidRPr="00B51813" w:rsidRDefault="00B51813" w:rsidP="008F643D">
            <w:pPr>
              <w:rPr>
                <w:sz w:val="20"/>
                <w:szCs w:val="20"/>
              </w:rPr>
            </w:pPr>
            <w:r w:rsidRPr="00B51813">
              <w:rPr>
                <w:rFonts w:eastAsiaTheme="minorEastAsia"/>
                <w:sz w:val="20"/>
                <w:szCs w:val="20"/>
                <w:lang w:val="en-US"/>
              </w:rPr>
              <w:t>(analysing the game as a didactic resource)</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DEF0725" w14:textId="77777777" w:rsidR="00B51813" w:rsidRPr="00B51813" w:rsidRDefault="00B51813" w:rsidP="00B51813">
            <w:pPr>
              <w:pStyle w:val="Prrafodelista"/>
              <w:numPr>
                <w:ilvl w:val="0"/>
                <w:numId w:val="8"/>
              </w:numPr>
              <w:suppressAutoHyphens/>
              <w:jc w:val="left"/>
              <w:rPr>
                <w:sz w:val="20"/>
                <w:szCs w:val="20"/>
              </w:rPr>
            </w:pPr>
            <w:r w:rsidRPr="00B51813">
              <w:rPr>
                <w:rFonts w:eastAsiaTheme="minorEastAsia"/>
                <w:sz w:val="20"/>
                <w:szCs w:val="20"/>
                <w:lang w:val="en-US"/>
              </w:rPr>
              <w:t>21st century skills included:</w:t>
            </w:r>
          </w:p>
          <w:p w14:paraId="15F1F800" w14:textId="77777777" w:rsidR="00B51813" w:rsidRPr="00B51813" w:rsidRDefault="00B51813" w:rsidP="00B51813">
            <w:pPr>
              <w:numPr>
                <w:ilvl w:val="0"/>
                <w:numId w:val="8"/>
              </w:numPr>
              <w:suppressAutoHyphens/>
              <w:ind w:left="360"/>
              <w:jc w:val="left"/>
              <w:rPr>
                <w:sz w:val="20"/>
                <w:szCs w:val="20"/>
              </w:rPr>
            </w:pPr>
            <w:sdt>
              <w:sdtPr>
                <w:rPr>
                  <w:sz w:val="20"/>
                  <w:szCs w:val="20"/>
                </w:rPr>
                <w:id w:val="-1156292687"/>
                <w14:checkbox>
                  <w14:checked w14:val="0"/>
                  <w14:checkedState w14:val="2612" w14:font="MS Gothic"/>
                  <w14:uncheckedState w14:val="2610" w14:font="MS Gothic"/>
                </w14:checkbox>
              </w:sdtPr>
              <w:sdtContent>
                <w:r w:rsidRPr="00B51813">
                  <w:rPr>
                    <w:rFonts w:ascii="Segoe UI Symbol" w:eastAsia="MS Gothic" w:hAnsi="Segoe UI Symbol" w:cs="Segoe UI Symbol"/>
                    <w:sz w:val="20"/>
                    <w:szCs w:val="20"/>
                  </w:rPr>
                  <w:t>☐</w:t>
                </w:r>
              </w:sdtContent>
            </w:sdt>
            <w:r w:rsidRPr="00B51813">
              <w:rPr>
                <w:rFonts w:eastAsia="Corbel"/>
                <w:sz w:val="20"/>
                <w:szCs w:val="20"/>
                <w:lang w:val="en-US"/>
              </w:rPr>
              <w:t>Critical thinking</w:t>
            </w:r>
          </w:p>
          <w:p w14:paraId="7EC3DE81" w14:textId="77777777" w:rsidR="00B51813" w:rsidRPr="00B51813" w:rsidRDefault="00B51813" w:rsidP="00B51813">
            <w:pPr>
              <w:numPr>
                <w:ilvl w:val="0"/>
                <w:numId w:val="8"/>
              </w:numPr>
              <w:suppressAutoHyphens/>
              <w:ind w:left="360"/>
              <w:jc w:val="left"/>
              <w:rPr>
                <w:sz w:val="20"/>
                <w:szCs w:val="20"/>
              </w:rPr>
            </w:pPr>
            <w:sdt>
              <w:sdtPr>
                <w:rPr>
                  <w:sz w:val="20"/>
                  <w:szCs w:val="20"/>
                </w:rPr>
                <w:id w:val="1401634848"/>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Creativity</w:t>
            </w:r>
          </w:p>
          <w:p w14:paraId="3B3BF825" w14:textId="77777777" w:rsidR="00B51813" w:rsidRPr="00B51813" w:rsidRDefault="00B51813" w:rsidP="00B51813">
            <w:pPr>
              <w:numPr>
                <w:ilvl w:val="0"/>
                <w:numId w:val="8"/>
              </w:numPr>
              <w:suppressAutoHyphens/>
              <w:ind w:left="360"/>
              <w:rPr>
                <w:sz w:val="20"/>
                <w:szCs w:val="20"/>
              </w:rPr>
            </w:pPr>
            <w:sdt>
              <w:sdtPr>
                <w:rPr>
                  <w:sz w:val="20"/>
                  <w:szCs w:val="20"/>
                </w:rPr>
                <w:id w:val="1321697632"/>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Collaboration</w:t>
            </w:r>
          </w:p>
          <w:p w14:paraId="06AB71E5" w14:textId="77777777" w:rsidR="00B51813" w:rsidRPr="00B51813" w:rsidRDefault="00B51813" w:rsidP="00B51813">
            <w:pPr>
              <w:numPr>
                <w:ilvl w:val="0"/>
                <w:numId w:val="8"/>
              </w:numPr>
              <w:suppressAutoHyphens/>
              <w:ind w:left="360"/>
              <w:rPr>
                <w:sz w:val="20"/>
                <w:szCs w:val="20"/>
              </w:rPr>
            </w:pPr>
            <w:sdt>
              <w:sdtPr>
                <w:rPr>
                  <w:sz w:val="20"/>
                  <w:szCs w:val="20"/>
                </w:rPr>
                <w:id w:val="-1928496451"/>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Communication</w:t>
            </w:r>
          </w:p>
          <w:p w14:paraId="7A3D187B" w14:textId="77777777" w:rsidR="00B51813" w:rsidRPr="00B51813" w:rsidRDefault="00B51813" w:rsidP="00B51813">
            <w:pPr>
              <w:numPr>
                <w:ilvl w:val="0"/>
                <w:numId w:val="8"/>
              </w:numPr>
              <w:suppressAutoHyphens/>
              <w:ind w:left="360"/>
              <w:rPr>
                <w:sz w:val="20"/>
                <w:szCs w:val="20"/>
              </w:rPr>
            </w:pPr>
            <w:sdt>
              <w:sdtPr>
                <w:rPr>
                  <w:sz w:val="20"/>
                  <w:szCs w:val="20"/>
                </w:rPr>
                <w:id w:val="-206116902"/>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r w:rsidRPr="00B51813">
                  <w:rPr>
                    <w:rFonts w:eastAsia="MS Gothic"/>
                    <w:sz w:val="20"/>
                    <w:szCs w:val="20"/>
                    <w:lang w:val="en-US"/>
                  </w:rPr>
                  <w:t xml:space="preserve"> </w:t>
                </w:r>
              </w:sdtContent>
            </w:sdt>
            <w:r w:rsidRPr="00B51813">
              <w:rPr>
                <w:rFonts w:eastAsia="Corbel"/>
                <w:sz w:val="20"/>
                <w:szCs w:val="20"/>
                <w:lang w:val="en-US"/>
              </w:rPr>
              <w:t xml:space="preserve"> Information literacy</w:t>
            </w:r>
          </w:p>
          <w:p w14:paraId="14E13307" w14:textId="77777777" w:rsidR="00B51813" w:rsidRPr="00B51813" w:rsidRDefault="00B51813" w:rsidP="00B51813">
            <w:pPr>
              <w:numPr>
                <w:ilvl w:val="0"/>
                <w:numId w:val="8"/>
              </w:numPr>
              <w:suppressAutoHyphens/>
              <w:ind w:left="360"/>
              <w:rPr>
                <w:sz w:val="20"/>
                <w:szCs w:val="20"/>
              </w:rPr>
            </w:pPr>
            <w:sdt>
              <w:sdtPr>
                <w:rPr>
                  <w:sz w:val="20"/>
                  <w:szCs w:val="20"/>
                </w:rPr>
                <w:id w:val="-130325637"/>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Media literacy</w:t>
            </w:r>
          </w:p>
          <w:p w14:paraId="1E6F4F43" w14:textId="77777777" w:rsidR="00B51813" w:rsidRPr="00B51813" w:rsidRDefault="00B51813" w:rsidP="00B51813">
            <w:pPr>
              <w:numPr>
                <w:ilvl w:val="0"/>
                <w:numId w:val="8"/>
              </w:numPr>
              <w:suppressAutoHyphens/>
              <w:ind w:left="360"/>
              <w:rPr>
                <w:sz w:val="20"/>
                <w:szCs w:val="20"/>
              </w:rPr>
            </w:pPr>
            <w:sdt>
              <w:sdtPr>
                <w:rPr>
                  <w:sz w:val="20"/>
                  <w:szCs w:val="20"/>
                </w:rPr>
                <w:id w:val="-928422353"/>
                <w14:checkbox>
                  <w14:checked w14:val="0"/>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r w:rsidRPr="00B51813">
                  <w:rPr>
                    <w:rFonts w:eastAsia="MS Gothic"/>
                    <w:sz w:val="20"/>
                    <w:szCs w:val="20"/>
                    <w:lang w:val="en-US"/>
                  </w:rPr>
                  <w:t xml:space="preserve"> </w:t>
                </w:r>
                <w:r w:rsidRPr="00B51813">
                  <w:rPr>
                    <w:rFonts w:eastAsia="Corbel"/>
                    <w:sz w:val="20"/>
                    <w:szCs w:val="20"/>
                    <w:lang w:val="en-US"/>
                  </w:rPr>
                  <w:t>Technology literacy</w:t>
                </w:r>
              </w:sdtContent>
            </w:sdt>
          </w:p>
          <w:p w14:paraId="2F408E44" w14:textId="77777777" w:rsidR="00B51813" w:rsidRPr="00B51813" w:rsidRDefault="00B51813" w:rsidP="00B51813">
            <w:pPr>
              <w:numPr>
                <w:ilvl w:val="0"/>
                <w:numId w:val="8"/>
              </w:numPr>
              <w:suppressAutoHyphens/>
              <w:ind w:left="360"/>
              <w:rPr>
                <w:sz w:val="20"/>
                <w:szCs w:val="20"/>
              </w:rPr>
            </w:pPr>
            <w:sdt>
              <w:sdtPr>
                <w:rPr>
                  <w:sz w:val="20"/>
                  <w:szCs w:val="20"/>
                </w:rPr>
                <w:id w:val="1728030711"/>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Flexibility</w:t>
            </w:r>
          </w:p>
          <w:p w14:paraId="5A9E80C5" w14:textId="77777777" w:rsidR="00B51813" w:rsidRPr="00B51813" w:rsidRDefault="00B51813" w:rsidP="00B51813">
            <w:pPr>
              <w:numPr>
                <w:ilvl w:val="0"/>
                <w:numId w:val="8"/>
              </w:numPr>
              <w:suppressAutoHyphens/>
              <w:ind w:left="360"/>
              <w:rPr>
                <w:sz w:val="20"/>
                <w:szCs w:val="20"/>
              </w:rPr>
            </w:pPr>
            <w:sdt>
              <w:sdtPr>
                <w:rPr>
                  <w:sz w:val="20"/>
                  <w:szCs w:val="20"/>
                </w:rPr>
                <w:id w:val="555515837"/>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Leadership</w:t>
            </w:r>
          </w:p>
          <w:p w14:paraId="0DBEFD01" w14:textId="77777777" w:rsidR="00B51813" w:rsidRPr="00B51813" w:rsidRDefault="00B51813" w:rsidP="00B51813">
            <w:pPr>
              <w:numPr>
                <w:ilvl w:val="0"/>
                <w:numId w:val="8"/>
              </w:numPr>
              <w:suppressAutoHyphens/>
              <w:ind w:left="360"/>
              <w:rPr>
                <w:sz w:val="20"/>
                <w:szCs w:val="20"/>
              </w:rPr>
            </w:pPr>
            <w:sdt>
              <w:sdtPr>
                <w:rPr>
                  <w:sz w:val="20"/>
                  <w:szCs w:val="20"/>
                </w:rPr>
                <w:id w:val="-640261813"/>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r w:rsidRPr="00B51813">
                  <w:rPr>
                    <w:rFonts w:eastAsia="MS Gothic"/>
                    <w:sz w:val="20"/>
                    <w:szCs w:val="20"/>
                    <w:lang w:val="en-US"/>
                  </w:rPr>
                  <w:t xml:space="preserve"> </w:t>
                </w:r>
              </w:sdtContent>
            </w:sdt>
            <w:r w:rsidRPr="00B51813">
              <w:rPr>
                <w:rFonts w:eastAsia="Corbel"/>
                <w:sz w:val="20"/>
                <w:szCs w:val="20"/>
                <w:lang w:val="en-US"/>
              </w:rPr>
              <w:t xml:space="preserve"> Initiative</w:t>
            </w:r>
          </w:p>
          <w:p w14:paraId="72FCD75E" w14:textId="77777777" w:rsidR="00B51813" w:rsidRPr="00B51813" w:rsidRDefault="00B51813" w:rsidP="00B51813">
            <w:pPr>
              <w:numPr>
                <w:ilvl w:val="0"/>
                <w:numId w:val="8"/>
              </w:numPr>
              <w:suppressAutoHyphens/>
              <w:ind w:left="360"/>
              <w:rPr>
                <w:sz w:val="20"/>
                <w:szCs w:val="20"/>
              </w:rPr>
            </w:pPr>
            <w:sdt>
              <w:sdtPr>
                <w:rPr>
                  <w:sz w:val="20"/>
                  <w:szCs w:val="20"/>
                </w:rPr>
                <w:id w:val="-994410236"/>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Productivity</w:t>
            </w:r>
          </w:p>
          <w:p w14:paraId="68DF2057" w14:textId="77777777" w:rsidR="00B51813" w:rsidRPr="00B51813" w:rsidRDefault="00B51813" w:rsidP="00B51813">
            <w:pPr>
              <w:numPr>
                <w:ilvl w:val="0"/>
                <w:numId w:val="8"/>
              </w:numPr>
              <w:suppressAutoHyphens/>
              <w:ind w:left="360"/>
              <w:rPr>
                <w:sz w:val="20"/>
                <w:szCs w:val="20"/>
              </w:rPr>
            </w:pPr>
            <w:sdt>
              <w:sdtPr>
                <w:rPr>
                  <w:sz w:val="20"/>
                  <w:szCs w:val="20"/>
                </w:rPr>
                <w:id w:val="-616062630"/>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Social skills</w:t>
            </w:r>
          </w:p>
          <w:p w14:paraId="52E898B9" w14:textId="77777777" w:rsidR="00B51813" w:rsidRPr="00B51813" w:rsidRDefault="00B51813" w:rsidP="008F643D">
            <w:pPr>
              <w:ind w:left="720"/>
              <w:rPr>
                <w:sz w:val="20"/>
                <w:szCs w:val="20"/>
                <w:lang w:val="en-US"/>
              </w:rPr>
            </w:pPr>
          </w:p>
          <w:p w14:paraId="4037D95C" w14:textId="77777777" w:rsidR="00B51813" w:rsidRPr="00B51813" w:rsidRDefault="00B51813" w:rsidP="00B51813">
            <w:pPr>
              <w:pStyle w:val="Prrafodelista"/>
              <w:numPr>
                <w:ilvl w:val="0"/>
                <w:numId w:val="8"/>
              </w:numPr>
              <w:suppressAutoHyphens/>
              <w:rPr>
                <w:sz w:val="20"/>
                <w:szCs w:val="20"/>
              </w:rPr>
            </w:pPr>
            <w:r w:rsidRPr="00B51813">
              <w:rPr>
                <w:rFonts w:eastAsia="Corbel"/>
                <w:sz w:val="20"/>
                <w:szCs w:val="20"/>
                <w:lang w:val="en-US"/>
              </w:rPr>
              <w:t xml:space="preserve">Dimensions covered: </w:t>
            </w:r>
          </w:p>
          <w:p w14:paraId="399A6455" w14:textId="77777777" w:rsidR="00B51813" w:rsidRPr="00B51813" w:rsidRDefault="00B51813" w:rsidP="00B51813">
            <w:pPr>
              <w:numPr>
                <w:ilvl w:val="0"/>
                <w:numId w:val="8"/>
              </w:numPr>
              <w:suppressAutoHyphens/>
              <w:ind w:left="360"/>
              <w:rPr>
                <w:sz w:val="20"/>
                <w:szCs w:val="20"/>
              </w:rPr>
            </w:pPr>
            <w:sdt>
              <w:sdtPr>
                <w:rPr>
                  <w:sz w:val="20"/>
                  <w:szCs w:val="20"/>
                </w:rPr>
                <w:id w:val="1803035426"/>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Social</w:t>
            </w:r>
          </w:p>
          <w:p w14:paraId="7307D669" w14:textId="77777777" w:rsidR="00B51813" w:rsidRPr="00B51813" w:rsidRDefault="00B51813" w:rsidP="00B51813">
            <w:pPr>
              <w:numPr>
                <w:ilvl w:val="0"/>
                <w:numId w:val="8"/>
              </w:numPr>
              <w:suppressAutoHyphens/>
              <w:ind w:left="360"/>
              <w:rPr>
                <w:sz w:val="20"/>
                <w:szCs w:val="20"/>
              </w:rPr>
            </w:pPr>
            <w:sdt>
              <w:sdtPr>
                <w:rPr>
                  <w:sz w:val="20"/>
                  <w:szCs w:val="20"/>
                </w:rPr>
                <w:id w:val="794034663"/>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Environmental</w:t>
            </w:r>
          </w:p>
          <w:p w14:paraId="0EB96991" w14:textId="77777777" w:rsidR="00B51813" w:rsidRPr="00B51813" w:rsidRDefault="00B51813" w:rsidP="00B51813">
            <w:pPr>
              <w:numPr>
                <w:ilvl w:val="0"/>
                <w:numId w:val="8"/>
              </w:numPr>
              <w:suppressAutoHyphens/>
              <w:ind w:left="360"/>
              <w:rPr>
                <w:sz w:val="20"/>
                <w:szCs w:val="20"/>
              </w:rPr>
            </w:pPr>
            <w:sdt>
              <w:sdtPr>
                <w:rPr>
                  <w:sz w:val="20"/>
                  <w:szCs w:val="20"/>
                </w:rPr>
                <w:id w:val="1152800687"/>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Technological</w:t>
            </w:r>
          </w:p>
          <w:p w14:paraId="7A13970B" w14:textId="77777777" w:rsidR="00B51813" w:rsidRPr="00B51813" w:rsidRDefault="00B51813" w:rsidP="00B51813">
            <w:pPr>
              <w:numPr>
                <w:ilvl w:val="0"/>
                <w:numId w:val="8"/>
              </w:numPr>
              <w:suppressAutoHyphens/>
              <w:ind w:left="360"/>
              <w:rPr>
                <w:sz w:val="20"/>
                <w:szCs w:val="20"/>
              </w:rPr>
            </w:pPr>
            <w:sdt>
              <w:sdtPr>
                <w:rPr>
                  <w:sz w:val="20"/>
                  <w:szCs w:val="20"/>
                </w:rPr>
                <w:id w:val="634608969"/>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Economic</w:t>
            </w:r>
          </w:p>
          <w:p w14:paraId="5C968A1D" w14:textId="77777777" w:rsidR="00B51813" w:rsidRPr="00B51813" w:rsidRDefault="00B51813" w:rsidP="008F643D">
            <w:pPr>
              <w:ind w:left="720"/>
              <w:rPr>
                <w:sz w:val="20"/>
                <w:szCs w:val="20"/>
                <w:lang w:val="en-US"/>
              </w:rPr>
            </w:pPr>
          </w:p>
          <w:p w14:paraId="163D63F6" w14:textId="77777777" w:rsidR="00B51813" w:rsidRPr="00B51813" w:rsidRDefault="00B51813" w:rsidP="00B51813">
            <w:pPr>
              <w:pStyle w:val="Prrafodelista"/>
              <w:numPr>
                <w:ilvl w:val="0"/>
                <w:numId w:val="8"/>
              </w:numPr>
              <w:suppressAutoHyphens/>
              <w:rPr>
                <w:sz w:val="20"/>
                <w:szCs w:val="20"/>
              </w:rPr>
            </w:pPr>
            <w:r w:rsidRPr="00B51813">
              <w:rPr>
                <w:rFonts w:eastAsia="Corbel"/>
                <w:sz w:val="20"/>
                <w:szCs w:val="20"/>
                <w:lang w:val="en-US"/>
              </w:rPr>
              <w:t>Link with InterGames subjects:</w:t>
            </w:r>
          </w:p>
          <w:p w14:paraId="4C309DA6" w14:textId="77777777" w:rsidR="00B51813" w:rsidRPr="00B51813" w:rsidRDefault="00B51813" w:rsidP="00B51813">
            <w:pPr>
              <w:numPr>
                <w:ilvl w:val="0"/>
                <w:numId w:val="8"/>
              </w:numPr>
              <w:suppressAutoHyphens/>
              <w:ind w:left="360"/>
              <w:rPr>
                <w:sz w:val="20"/>
                <w:szCs w:val="20"/>
              </w:rPr>
            </w:pPr>
            <w:sdt>
              <w:sdtPr>
                <w:rPr>
                  <w:sz w:val="20"/>
                  <w:szCs w:val="20"/>
                </w:rPr>
                <w:id w:val="127141612"/>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Environmental Sciences</w:t>
            </w:r>
          </w:p>
          <w:p w14:paraId="001CB583" w14:textId="77777777" w:rsidR="00B51813" w:rsidRPr="00B51813" w:rsidRDefault="00B51813" w:rsidP="00B51813">
            <w:pPr>
              <w:numPr>
                <w:ilvl w:val="0"/>
                <w:numId w:val="8"/>
              </w:numPr>
              <w:suppressAutoHyphens/>
              <w:ind w:left="360"/>
              <w:rPr>
                <w:sz w:val="20"/>
                <w:szCs w:val="20"/>
              </w:rPr>
            </w:pPr>
            <w:sdt>
              <w:sdtPr>
                <w:rPr>
                  <w:sz w:val="20"/>
                  <w:szCs w:val="20"/>
                </w:rPr>
                <w:id w:val="-889029708"/>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Civic Education</w:t>
            </w:r>
          </w:p>
          <w:p w14:paraId="686C0BA6" w14:textId="77777777" w:rsidR="00B51813" w:rsidRPr="00B51813" w:rsidRDefault="00B51813" w:rsidP="00B51813">
            <w:pPr>
              <w:numPr>
                <w:ilvl w:val="0"/>
                <w:numId w:val="8"/>
              </w:numPr>
              <w:suppressAutoHyphens/>
              <w:ind w:left="360"/>
              <w:rPr>
                <w:sz w:val="20"/>
                <w:szCs w:val="20"/>
              </w:rPr>
            </w:pPr>
            <w:sdt>
              <w:sdtPr>
                <w:rPr>
                  <w:sz w:val="20"/>
                  <w:szCs w:val="20"/>
                </w:rPr>
                <w:id w:val="152043796"/>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Arts</w:t>
            </w:r>
          </w:p>
          <w:p w14:paraId="1407CDD4" w14:textId="77777777" w:rsidR="00B51813" w:rsidRPr="00B51813" w:rsidRDefault="00B51813" w:rsidP="00B51813">
            <w:pPr>
              <w:numPr>
                <w:ilvl w:val="0"/>
                <w:numId w:val="8"/>
              </w:numPr>
              <w:suppressAutoHyphens/>
              <w:ind w:left="360"/>
              <w:rPr>
                <w:sz w:val="20"/>
                <w:szCs w:val="20"/>
              </w:rPr>
            </w:pPr>
            <w:sdt>
              <w:sdtPr>
                <w:rPr>
                  <w:sz w:val="20"/>
                  <w:szCs w:val="20"/>
                </w:rPr>
                <w:id w:val="-1432817457"/>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History</w:t>
            </w:r>
          </w:p>
          <w:p w14:paraId="0A6FFCCF" w14:textId="77777777" w:rsidR="00B51813" w:rsidRPr="00B51813" w:rsidRDefault="00B51813" w:rsidP="00B51813">
            <w:pPr>
              <w:numPr>
                <w:ilvl w:val="0"/>
                <w:numId w:val="8"/>
              </w:numPr>
              <w:suppressAutoHyphens/>
              <w:ind w:left="360"/>
              <w:rPr>
                <w:sz w:val="20"/>
                <w:szCs w:val="20"/>
              </w:rPr>
            </w:pPr>
            <w:sdt>
              <w:sdtPr>
                <w:rPr>
                  <w:sz w:val="20"/>
                  <w:szCs w:val="20"/>
                </w:rPr>
                <w:id w:val="-1448231767"/>
                <w14:checkbox>
                  <w14:checked w14:val="1"/>
                  <w14:checkedState w14:val="2612" w14:font="MS Gothic"/>
                  <w14:uncheckedState w14:val="2610" w14:font="MS Gothic"/>
                </w14:checkbox>
              </w:sdtPr>
              <w:sdtContent>
                <w:r w:rsidRPr="00B51813">
                  <w:rPr>
                    <w:rFonts w:ascii="Segoe UI Symbol" w:eastAsia="MS Gothic" w:hAnsi="Segoe UI Symbol" w:cs="Segoe UI Symbol"/>
                    <w:sz w:val="20"/>
                    <w:szCs w:val="20"/>
                    <w:lang w:val="en-US"/>
                  </w:rPr>
                  <w:t>☒</w:t>
                </w:r>
              </w:sdtContent>
            </w:sdt>
            <w:r w:rsidRPr="00B51813">
              <w:rPr>
                <w:rFonts w:eastAsia="Corbel"/>
                <w:sz w:val="20"/>
                <w:szCs w:val="20"/>
                <w:lang w:val="en-US"/>
              </w:rPr>
              <w:t xml:space="preserve">  </w:t>
            </w:r>
            <w:r w:rsidRPr="00B51813">
              <w:rPr>
                <w:rFonts w:eastAsiaTheme="minorEastAsia"/>
                <w:sz w:val="20"/>
                <w:szCs w:val="20"/>
                <w:lang w:val="en-US"/>
              </w:rPr>
              <w:t xml:space="preserve"> Economics</w:t>
            </w:r>
          </w:p>
          <w:p w14:paraId="05424CEC" w14:textId="77777777" w:rsidR="00B51813" w:rsidRPr="00B51813" w:rsidRDefault="00B51813" w:rsidP="008F643D">
            <w:pPr>
              <w:pStyle w:val="Prrafodelista"/>
              <w:jc w:val="left"/>
              <w:rPr>
                <w:rFonts w:eastAsiaTheme="minorEastAsia"/>
                <w:sz w:val="20"/>
                <w:szCs w:val="20"/>
                <w:lang w:val="en-US"/>
              </w:rPr>
            </w:pPr>
          </w:p>
          <w:p w14:paraId="5B8DA44B" w14:textId="77777777" w:rsidR="00B51813" w:rsidRPr="00B51813" w:rsidRDefault="00B51813" w:rsidP="00B51813">
            <w:pPr>
              <w:pStyle w:val="Prrafodelista"/>
              <w:numPr>
                <w:ilvl w:val="0"/>
                <w:numId w:val="8"/>
              </w:numPr>
              <w:suppressAutoHyphens/>
              <w:jc w:val="left"/>
              <w:rPr>
                <w:sz w:val="20"/>
                <w:szCs w:val="20"/>
              </w:rPr>
            </w:pPr>
            <w:r w:rsidRPr="00B51813">
              <w:rPr>
                <w:rFonts w:eastAsiaTheme="minorEastAsia"/>
                <w:sz w:val="20"/>
                <w:szCs w:val="20"/>
                <w:lang w:val="en-US"/>
              </w:rPr>
              <w:t xml:space="preserve">Competences (knowledge achieved by the learner) </w:t>
            </w:r>
          </w:p>
          <w:p w14:paraId="63E4B1AD" w14:textId="77777777" w:rsidR="00B51813" w:rsidRPr="00B51813" w:rsidRDefault="00B51813" w:rsidP="008F643D">
            <w:pPr>
              <w:pStyle w:val="Textoindependiente"/>
              <w:spacing w:after="0"/>
              <w:ind w:left="707"/>
              <w:rPr>
                <w:rFonts w:asciiTheme="minorHAnsi" w:hAnsiTheme="minorHAnsi"/>
                <w:sz w:val="20"/>
                <w:szCs w:val="20"/>
              </w:rPr>
            </w:pPr>
            <w:r w:rsidRPr="00B51813">
              <w:rPr>
                <w:rFonts w:asciiTheme="minorHAnsi" w:hAnsiTheme="minorHAnsi"/>
                <w:sz w:val="20"/>
                <w:szCs w:val="20"/>
              </w:rPr>
              <w:t>Understanding sustainable water management, resource allocation, and ecological impacts.</w:t>
            </w:r>
          </w:p>
          <w:p w14:paraId="57813148" w14:textId="77777777" w:rsidR="00B51813" w:rsidRPr="00B51813" w:rsidRDefault="00B51813" w:rsidP="00B51813">
            <w:pPr>
              <w:pStyle w:val="Prrafodelista"/>
              <w:numPr>
                <w:ilvl w:val="0"/>
                <w:numId w:val="8"/>
              </w:numPr>
              <w:suppressAutoHyphens/>
              <w:jc w:val="left"/>
              <w:rPr>
                <w:sz w:val="20"/>
                <w:szCs w:val="20"/>
              </w:rPr>
            </w:pPr>
            <w:r w:rsidRPr="00B51813">
              <w:rPr>
                <w:rFonts w:eastAsiaTheme="minorEastAsia"/>
                <w:sz w:val="20"/>
                <w:szCs w:val="20"/>
                <w:lang w:val="en-US"/>
              </w:rPr>
              <w:t>Problem solving conditions (way of thinking to solve problems: reproductive-memory, productive-creativity)</w:t>
            </w:r>
          </w:p>
          <w:p w14:paraId="124C8587" w14:textId="77777777" w:rsidR="00B51813" w:rsidRPr="00B51813" w:rsidRDefault="00B51813" w:rsidP="008F643D">
            <w:pPr>
              <w:pStyle w:val="Textoindependiente"/>
              <w:spacing w:after="0" w:line="240" w:lineRule="auto"/>
              <w:ind w:left="720"/>
              <w:contextualSpacing/>
              <w:jc w:val="left"/>
              <w:rPr>
                <w:rFonts w:asciiTheme="minorHAnsi" w:hAnsiTheme="minorHAnsi"/>
                <w:sz w:val="20"/>
                <w:szCs w:val="20"/>
              </w:rPr>
            </w:pPr>
            <w:r w:rsidRPr="00B51813">
              <w:rPr>
                <w:rFonts w:asciiTheme="minorHAnsi" w:hAnsiTheme="minorHAnsi"/>
                <w:sz w:val="20"/>
                <w:szCs w:val="20"/>
                <w:lang w:val="en-US"/>
              </w:rPr>
              <w:t>Encourages productive, creative problem-solving to balance competing needs under resource constraints.</w:t>
            </w:r>
          </w:p>
          <w:p w14:paraId="1CAB54E0" w14:textId="77777777" w:rsidR="00B51813" w:rsidRPr="00B51813" w:rsidRDefault="00B51813" w:rsidP="00B51813">
            <w:pPr>
              <w:pStyle w:val="Prrafodelista"/>
              <w:numPr>
                <w:ilvl w:val="0"/>
                <w:numId w:val="8"/>
              </w:numPr>
              <w:suppressAutoHyphens/>
              <w:jc w:val="left"/>
              <w:rPr>
                <w:sz w:val="20"/>
                <w:szCs w:val="20"/>
              </w:rPr>
            </w:pPr>
            <w:r w:rsidRPr="00B51813">
              <w:rPr>
                <w:rFonts w:eastAsiaTheme="minorEastAsia"/>
                <w:sz w:val="20"/>
                <w:szCs w:val="20"/>
                <w:lang w:val="en-US"/>
              </w:rPr>
              <w:t>Need for prior knowledge (no/yes: detail)</w:t>
            </w:r>
          </w:p>
          <w:p w14:paraId="73E3DE21" w14:textId="77777777" w:rsidR="00B51813" w:rsidRPr="00B51813" w:rsidRDefault="00B51813" w:rsidP="008F643D">
            <w:pPr>
              <w:pStyle w:val="Textoindependiente"/>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Minimal; general awareness of environmental issues may help but isn’t required.</w:t>
            </w:r>
          </w:p>
          <w:p w14:paraId="07CD8024" w14:textId="77777777" w:rsidR="00B51813" w:rsidRPr="00B51813" w:rsidRDefault="00B51813" w:rsidP="00B51813">
            <w:pPr>
              <w:pStyle w:val="Prrafodelista"/>
              <w:numPr>
                <w:ilvl w:val="0"/>
                <w:numId w:val="8"/>
              </w:numPr>
              <w:suppressAutoHyphens/>
              <w:jc w:val="left"/>
              <w:rPr>
                <w:sz w:val="20"/>
                <w:szCs w:val="20"/>
              </w:rPr>
            </w:pPr>
            <w:r w:rsidRPr="00B51813">
              <w:rPr>
                <w:rFonts w:eastAsiaTheme="minorEastAsia"/>
                <w:sz w:val="20"/>
                <w:szCs w:val="20"/>
                <w:lang w:val="en-US"/>
              </w:rPr>
              <w:t>Learning curve (learning difficulty: low, medium, high)</w:t>
            </w:r>
          </w:p>
          <w:p w14:paraId="71B9AB22" w14:textId="77777777" w:rsidR="00B51813" w:rsidRPr="00B51813" w:rsidRDefault="00B51813" w:rsidP="008F643D">
            <w:pPr>
              <w:pStyle w:val="Textoindependiente"/>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Medium; concepts are accessible but require strategic thinking.</w:t>
            </w:r>
          </w:p>
          <w:p w14:paraId="7AE7312F" w14:textId="77777777" w:rsidR="00B51813" w:rsidRPr="00B51813" w:rsidRDefault="00B51813" w:rsidP="00B51813">
            <w:pPr>
              <w:pStyle w:val="Prrafodelista"/>
              <w:numPr>
                <w:ilvl w:val="0"/>
                <w:numId w:val="8"/>
              </w:numPr>
              <w:suppressAutoHyphens/>
              <w:jc w:val="left"/>
              <w:rPr>
                <w:sz w:val="20"/>
                <w:szCs w:val="20"/>
              </w:rPr>
            </w:pPr>
            <w:r w:rsidRPr="00B51813">
              <w:rPr>
                <w:rFonts w:eastAsiaTheme="minorEastAsia"/>
                <w:sz w:val="20"/>
                <w:szCs w:val="20"/>
                <w:lang w:val="en-US"/>
              </w:rPr>
              <w:t>Possibility of group work (no/yes: detail)</w:t>
            </w:r>
          </w:p>
          <w:p w14:paraId="1256BF67" w14:textId="77777777" w:rsidR="00B51813" w:rsidRPr="00B51813" w:rsidRDefault="00B51813" w:rsidP="008F643D">
            <w:pPr>
              <w:pStyle w:val="Textoindependiente"/>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Yes, could be adapted for collaborative decision-making in teams or classroom discussions.</w:t>
            </w:r>
          </w:p>
          <w:p w14:paraId="24F9987A" w14:textId="77777777" w:rsidR="00B51813" w:rsidRPr="00B51813" w:rsidRDefault="00B51813" w:rsidP="00B51813">
            <w:pPr>
              <w:pStyle w:val="Prrafodelista"/>
              <w:numPr>
                <w:ilvl w:val="0"/>
                <w:numId w:val="8"/>
              </w:numPr>
              <w:suppressAutoHyphens/>
              <w:jc w:val="left"/>
              <w:rPr>
                <w:sz w:val="20"/>
                <w:szCs w:val="20"/>
              </w:rPr>
            </w:pPr>
            <w:r w:rsidRPr="00B51813">
              <w:rPr>
                <w:rFonts w:eastAsiaTheme="minorEastAsia"/>
                <w:sz w:val="20"/>
                <w:szCs w:val="20"/>
                <w:lang w:val="en-US"/>
              </w:rPr>
              <w:t>Does it include a teaching guide (information for teachers with tips and examples for implementation in the classroom)?</w:t>
            </w:r>
          </w:p>
          <w:p w14:paraId="165B53CB" w14:textId="77777777" w:rsidR="00B51813" w:rsidRPr="00B51813" w:rsidRDefault="00B51813" w:rsidP="008F643D">
            <w:pPr>
              <w:pStyle w:val="Textoindependiente"/>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 xml:space="preserve">Yes. </w:t>
            </w:r>
            <w:r w:rsidRPr="00B51813">
              <w:rPr>
                <w:rFonts w:asciiTheme="minorHAnsi" w:eastAsiaTheme="minorEastAsia" w:hAnsiTheme="minorHAnsi"/>
                <w:color w:val="0260BF"/>
                <w:sz w:val="20"/>
                <w:szCs w:val="20"/>
                <w:lang w:val="en-US"/>
              </w:rPr>
              <w:t xml:space="preserve">http://www.aguamod- sudoe.eu/handbook/content/pdf/principal/ficha_juegointeractiv o_en.pdf </w:t>
            </w:r>
          </w:p>
          <w:p w14:paraId="48AA538F" w14:textId="77777777" w:rsidR="00B51813" w:rsidRPr="00B51813" w:rsidRDefault="00B51813" w:rsidP="00B51813">
            <w:pPr>
              <w:pStyle w:val="Prrafodelista"/>
              <w:numPr>
                <w:ilvl w:val="0"/>
                <w:numId w:val="8"/>
              </w:numPr>
              <w:suppressAutoHyphens/>
              <w:jc w:val="left"/>
              <w:rPr>
                <w:sz w:val="20"/>
                <w:szCs w:val="20"/>
              </w:rPr>
            </w:pPr>
            <w:r w:rsidRPr="00B51813">
              <w:rPr>
                <w:rFonts w:eastAsiaTheme="minorEastAsia"/>
                <w:sz w:val="20"/>
                <w:szCs w:val="20"/>
                <w:lang w:val="en-US"/>
              </w:rPr>
              <w:t>Possibility of teacher evaluation (no/yes: please specify)</w:t>
            </w:r>
          </w:p>
          <w:p w14:paraId="4954735C" w14:textId="77777777" w:rsidR="00B51813" w:rsidRPr="00B51813" w:rsidRDefault="00B51813" w:rsidP="008F643D">
            <w:pPr>
              <w:pStyle w:val="Textoindependiente"/>
              <w:spacing w:after="0" w:line="240" w:lineRule="auto"/>
              <w:ind w:left="720"/>
              <w:contextualSpacing/>
              <w:jc w:val="left"/>
              <w:rPr>
                <w:rFonts w:asciiTheme="minorHAnsi" w:hAnsiTheme="minorHAnsi"/>
                <w:sz w:val="20"/>
                <w:szCs w:val="20"/>
              </w:rPr>
            </w:pPr>
            <w:r w:rsidRPr="00B51813">
              <w:rPr>
                <w:rFonts w:asciiTheme="minorHAnsi" w:hAnsiTheme="minorHAnsi"/>
                <w:sz w:val="20"/>
                <w:szCs w:val="20"/>
              </w:rPr>
              <w:t>Yes, teachers can evaluate based on decision outcomes, reflection, and engagement in discussion.</w:t>
            </w:r>
          </w:p>
          <w:p w14:paraId="47DA652A" w14:textId="77777777" w:rsidR="00B51813" w:rsidRPr="00B51813" w:rsidRDefault="00B51813" w:rsidP="008F643D">
            <w:pPr>
              <w:pStyle w:val="Textoindependiente"/>
              <w:spacing w:after="0" w:line="240" w:lineRule="auto"/>
              <w:ind w:left="720"/>
              <w:contextualSpacing/>
              <w:jc w:val="left"/>
              <w:rPr>
                <w:rFonts w:asciiTheme="minorHAnsi" w:eastAsiaTheme="minorEastAsia" w:hAnsiTheme="minorHAnsi"/>
                <w:sz w:val="20"/>
                <w:szCs w:val="20"/>
                <w:lang w:val="en-US"/>
              </w:rPr>
            </w:pPr>
          </w:p>
          <w:p w14:paraId="2067E6CF" w14:textId="77777777" w:rsidR="00B51813" w:rsidRPr="00B51813" w:rsidRDefault="00B51813" w:rsidP="008F643D">
            <w:pPr>
              <w:ind w:left="291"/>
              <w:rPr>
                <w:sz w:val="20"/>
                <w:szCs w:val="20"/>
              </w:rPr>
            </w:pPr>
            <w:r w:rsidRPr="00B51813">
              <w:rPr>
                <w:rFonts w:eastAsiaTheme="minorEastAsia"/>
                <w:sz w:val="20"/>
                <w:szCs w:val="20"/>
                <w:lang w:val="en-US"/>
              </w:rPr>
              <w:t xml:space="preserve">Other relevant comments concerning its use as a teaching resource and Interdisciplinary possibilities. </w:t>
            </w:r>
          </w:p>
          <w:p w14:paraId="4D0E51EA" w14:textId="77777777" w:rsidR="00B51813" w:rsidRPr="00B51813" w:rsidRDefault="00B51813" w:rsidP="008F643D">
            <w:pPr>
              <w:ind w:left="291"/>
              <w:rPr>
                <w:sz w:val="20"/>
                <w:szCs w:val="20"/>
              </w:rPr>
            </w:pPr>
            <w:r w:rsidRPr="00B51813">
              <w:rPr>
                <w:i/>
                <w:iCs/>
                <w:sz w:val="20"/>
                <w:szCs w:val="20"/>
              </w:rPr>
              <w:t>Aguamod</w:t>
            </w:r>
            <w:r w:rsidRPr="00B51813">
              <w:rPr>
                <w:sz w:val="20"/>
                <w:szCs w:val="20"/>
              </w:rPr>
              <w:t xml:space="preserve"> is valuable for interdisciplinary lessons in environmental science, geography, and social studies, fostering collaboration and systems thinking. It promotes discussions on sustainability, economics, and public policy, making it ideal for both individual learning and group projects.</w:t>
            </w:r>
          </w:p>
          <w:p w14:paraId="3969591F" w14:textId="77777777" w:rsidR="00B51813" w:rsidRPr="00B51813" w:rsidRDefault="00B51813" w:rsidP="008F643D">
            <w:pPr>
              <w:ind w:left="291"/>
              <w:rPr>
                <w:rFonts w:eastAsiaTheme="minorEastAsia"/>
                <w:sz w:val="20"/>
                <w:szCs w:val="20"/>
                <w:lang w:val="en-US"/>
              </w:rPr>
            </w:pPr>
          </w:p>
          <w:p w14:paraId="198CCF4F" w14:textId="77777777" w:rsidR="00B51813" w:rsidRPr="00B51813" w:rsidRDefault="00B51813" w:rsidP="008F643D">
            <w:pPr>
              <w:pStyle w:val="Textoindependiente"/>
              <w:spacing w:after="0" w:line="240" w:lineRule="auto"/>
              <w:ind w:left="833"/>
              <w:contextualSpacing/>
              <w:jc w:val="left"/>
              <w:rPr>
                <w:rFonts w:asciiTheme="minorHAnsi" w:eastAsiaTheme="minorEastAsia" w:hAnsiTheme="minorHAnsi"/>
                <w:sz w:val="20"/>
                <w:szCs w:val="20"/>
                <w:lang w:val="en-US"/>
              </w:rPr>
            </w:pPr>
          </w:p>
        </w:tc>
      </w:tr>
    </w:tbl>
    <w:p w14:paraId="1CE8BCA2" w14:textId="77777777" w:rsidR="00B51813" w:rsidRPr="008E4376" w:rsidRDefault="00B51813">
      <w:pPr>
        <w:tabs>
          <w:tab w:val="left" w:pos="2154"/>
        </w:tabs>
        <w:rPr>
          <w:sz w:val="18"/>
          <w:szCs w:val="16"/>
        </w:rPr>
      </w:pPr>
    </w:p>
    <w:p w14:paraId="1D68469B" w14:textId="77777777" w:rsidR="008C050C" w:rsidRPr="008E4376" w:rsidRDefault="008C050C">
      <w:pPr>
        <w:tabs>
          <w:tab w:val="left" w:pos="2154"/>
        </w:tabs>
        <w:rPr>
          <w:sz w:val="18"/>
          <w:szCs w:val="16"/>
        </w:rPr>
      </w:pPr>
    </w:p>
    <w:p w14:paraId="44695EDB" w14:textId="7A597062" w:rsidR="000539B8" w:rsidRPr="008E4376" w:rsidRDefault="000539B8">
      <w:pPr>
        <w:jc w:val="left"/>
      </w:pPr>
    </w:p>
    <w:p w14:paraId="543959D0" w14:textId="373754DC" w:rsidR="00715805" w:rsidRPr="008E4376" w:rsidRDefault="00715805">
      <w:pPr>
        <w:jc w:val="left"/>
      </w:pPr>
    </w:p>
    <w:p w14:paraId="60BF3CA9" w14:textId="37C64C7C" w:rsidR="00715805" w:rsidRPr="008E4376" w:rsidRDefault="00715805">
      <w:pPr>
        <w:jc w:val="left"/>
      </w:pPr>
    </w:p>
    <w:p w14:paraId="030F3B0F" w14:textId="08225580" w:rsidR="00715805" w:rsidRPr="008E4376" w:rsidRDefault="00715805">
      <w:pPr>
        <w:jc w:val="left"/>
        <w:rPr>
          <w:b/>
          <w:bCs/>
          <w:caps/>
          <w:sz w:val="36"/>
          <w:szCs w:val="32"/>
        </w:rPr>
      </w:pPr>
    </w:p>
    <w:p w14:paraId="15D4E6D8" w14:textId="77777777" w:rsidR="008C050C" w:rsidRPr="008E4376" w:rsidRDefault="008C050C">
      <w:pPr>
        <w:tabs>
          <w:tab w:val="left" w:pos="2154"/>
        </w:tabs>
      </w:pPr>
    </w:p>
    <w:sectPr w:rsidR="008C050C" w:rsidRPr="008E4376">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A183E" w14:textId="77777777" w:rsidR="00D569A9" w:rsidRDefault="00D569A9">
      <w:r>
        <w:separator/>
      </w:r>
    </w:p>
  </w:endnote>
  <w:endnote w:type="continuationSeparator" w:id="0">
    <w:p w14:paraId="0C0DE8AD" w14:textId="77777777" w:rsidR="00D569A9" w:rsidRDefault="00D5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086428"/>
      <w:docPartObj>
        <w:docPartGallery w:val="Page Numbers (Bottom of Page)"/>
        <w:docPartUnique/>
      </w:docPartObj>
    </w:sdtPr>
    <w:sdtContent>
      <w:p w14:paraId="705A8411" w14:textId="7DDD4915" w:rsidR="00D569A9" w:rsidRDefault="00D569A9">
        <w:pPr>
          <w:pStyle w:val="Piedepgina"/>
        </w:pPr>
        <w:r>
          <w:rPr>
            <w:noProof/>
            <w:lang w:val="gl-ES" w:eastAsia="gl-ES"/>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D569A9" w:rsidRPr="00DC77C3" w:rsidRDefault="00D569A9">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D569A9" w:rsidRPr="00DC77C3" w:rsidRDefault="00D569A9">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6"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D569A9" w:rsidRPr="00DC77C3" w:rsidRDefault="00D569A9">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D569A9" w:rsidRPr="00DC77C3" w:rsidRDefault="00D569A9">
                        <w:pPr>
                          <w:rPr>
                            <w:sz w:val="22"/>
                            <w:szCs w:val="20"/>
                          </w:rPr>
                        </w:pPr>
                      </w:p>
                    </w:txbxContent>
                  </v:textbox>
                  <w10:wrap anchorx="margin"/>
                </v:shape>
              </w:pict>
            </mc:Fallback>
          </mc:AlternateContent>
        </w:r>
        <w:r>
          <w:rPr>
            <w:noProof/>
            <w:lang w:val="gl-ES" w:eastAsia="gl-ES"/>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fldChar w:fldCharType="begin"/>
        </w:r>
        <w:r>
          <w:instrText xml:space="preserve"> PAGE   \* MERGEFORMAT </w:instrText>
        </w:r>
        <w:r>
          <w:fldChar w:fldCharType="separate"/>
        </w:r>
        <w:r w:rsidR="00D97571">
          <w:rPr>
            <w:noProof/>
          </w:rPr>
          <w:t>12</w:t>
        </w:r>
        <w:r>
          <w:fldChar w:fldCharType="end"/>
        </w:r>
        <w:r>
          <w:rPr>
            <w:noProof/>
            <w:lang w:val="gl-ES" w:eastAsia="gl-ES"/>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600D8"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DE395" w14:textId="77777777" w:rsidR="00D569A9" w:rsidRDefault="00D569A9">
      <w:r>
        <w:separator/>
      </w:r>
    </w:p>
  </w:footnote>
  <w:footnote w:type="continuationSeparator" w:id="0">
    <w:p w14:paraId="23C974B3" w14:textId="77777777" w:rsidR="00D569A9" w:rsidRDefault="00D56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A2E9" w14:textId="00B8F3E6" w:rsidR="00D569A9" w:rsidRDefault="00D569A9">
    <w:pPr>
      <w:pStyle w:val="Encabezado"/>
      <w:jc w:val="right"/>
    </w:pPr>
    <w:r>
      <w:rPr>
        <w:noProof/>
        <w:lang w:val="gl-ES" w:eastAsia="gl-ES"/>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 w15:restartNumberingAfterBreak="0">
    <w:nsid w:val="0972151D"/>
    <w:multiLevelType w:val="multilevel"/>
    <w:tmpl w:val="574219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7706249"/>
    <w:multiLevelType w:val="multilevel"/>
    <w:tmpl w:val="C510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3C0305"/>
    <w:multiLevelType w:val="hybridMultilevel"/>
    <w:tmpl w:val="5960545E"/>
    <w:lvl w:ilvl="0" w:tplc="04560017">
      <w:start w:val="1"/>
      <w:numFmt w:val="lowerLetter"/>
      <w:lvlText w:val="%1)"/>
      <w:lvlJc w:val="left"/>
      <w:pPr>
        <w:ind w:left="720" w:hanging="360"/>
      </w:pPr>
      <w:rPr>
        <w:rFonts w:hint="default"/>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4" w15:restartNumberingAfterBreak="0">
    <w:nsid w:val="3EA87E43"/>
    <w:multiLevelType w:val="multilevel"/>
    <w:tmpl w:val="22DCBFA6"/>
    <w:lvl w:ilvl="0">
      <w:start w:val="1"/>
      <w:numFmt w:val="decimal"/>
      <w:lvlText w:val="%1."/>
      <w:lvlJc w:val="left"/>
      <w:pPr>
        <w:ind w:left="1080" w:hanging="72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2880" w:hanging="2520"/>
      </w:pPr>
    </w:lvl>
    <w:lvl w:ilvl="7">
      <w:start w:val="1"/>
      <w:numFmt w:val="decimal"/>
      <w:lvlText w:val="%1.%2.%3.%4.%5.%6.%7.%8."/>
      <w:lvlJc w:val="left"/>
      <w:pPr>
        <w:ind w:left="3240" w:hanging="2880"/>
      </w:pPr>
    </w:lvl>
    <w:lvl w:ilvl="8">
      <w:start w:val="1"/>
      <w:numFmt w:val="decimal"/>
      <w:lvlText w:val="%1.%2.%3.%4.%5.%6.%7.%8.%9."/>
      <w:lvlJc w:val="left"/>
      <w:pPr>
        <w:ind w:left="3600" w:hanging="3240"/>
      </w:pPr>
    </w:lvl>
  </w:abstractNum>
  <w:abstractNum w:abstractNumId="5" w15:restartNumberingAfterBreak="0">
    <w:nsid w:val="57164009"/>
    <w:multiLevelType w:val="multilevel"/>
    <w:tmpl w:val="CFA0A66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6" w15:restartNumberingAfterBreak="0">
    <w:nsid w:val="571E65E3"/>
    <w:multiLevelType w:val="hybridMultilevel"/>
    <w:tmpl w:val="01568D84"/>
    <w:lvl w:ilvl="0" w:tplc="838E850E">
      <w:start w:val="1"/>
      <w:numFmt w:val="bullet"/>
      <w:pStyle w:val="Listaconvietas"/>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7603107F"/>
    <w:multiLevelType w:val="multilevel"/>
    <w:tmpl w:val="0EA40F28"/>
    <w:lvl w:ilvl="0">
      <w:start w:val="1"/>
      <w:numFmt w:val="bullet"/>
      <w:lvlText w:val="-"/>
      <w:lvlJc w:val="left"/>
      <w:pPr>
        <w:ind w:left="720" w:hanging="360"/>
      </w:pPr>
      <w:rPr>
        <w:rFonts w:ascii="Corbel" w:hAnsi="Corbel" w:cs="Corbe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ABE2D88"/>
    <w:multiLevelType w:val="multilevel"/>
    <w:tmpl w:val="EC78447E"/>
    <w:lvl w:ilvl="0">
      <w:start w:val="1"/>
      <w:numFmt w:val="bullet"/>
      <w:lvlText w:val="-"/>
      <w:lvlJc w:val="left"/>
      <w:pPr>
        <w:ind w:left="720" w:hanging="360"/>
      </w:pPr>
      <w:rPr>
        <w:rFonts w:ascii="Corbel" w:hAnsi="Corbel" w:cs="Corbel"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3"/>
  </w:num>
  <w:num w:numId="5">
    <w:abstractNumId w:val="1"/>
  </w:num>
  <w:num w:numId="6">
    <w:abstractNumId w:val="4"/>
  </w:num>
  <w:num w:numId="7">
    <w:abstractNumId w:val="7"/>
  </w:num>
  <w:num w:numId="8">
    <w:abstractNumId w:val="8"/>
  </w:num>
  <w:num w:numId="9">
    <w:abstractNumId w:val="5"/>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50C"/>
    <w:rsid w:val="00002B3E"/>
    <w:rsid w:val="00006516"/>
    <w:rsid w:val="000101B9"/>
    <w:rsid w:val="000139FC"/>
    <w:rsid w:val="000143F0"/>
    <w:rsid w:val="0002355B"/>
    <w:rsid w:val="000364D7"/>
    <w:rsid w:val="000539B8"/>
    <w:rsid w:val="00053DAE"/>
    <w:rsid w:val="00057ABA"/>
    <w:rsid w:val="00070B75"/>
    <w:rsid w:val="00091EB7"/>
    <w:rsid w:val="00092CFA"/>
    <w:rsid w:val="000A0256"/>
    <w:rsid w:val="000B5828"/>
    <w:rsid w:val="000C283E"/>
    <w:rsid w:val="000E3C55"/>
    <w:rsid w:val="000F702C"/>
    <w:rsid w:val="001218B8"/>
    <w:rsid w:val="00123160"/>
    <w:rsid w:val="00125A6E"/>
    <w:rsid w:val="00127FE9"/>
    <w:rsid w:val="001422AB"/>
    <w:rsid w:val="00166D3A"/>
    <w:rsid w:val="001D4F50"/>
    <w:rsid w:val="00206E62"/>
    <w:rsid w:val="0022079C"/>
    <w:rsid w:val="0025685C"/>
    <w:rsid w:val="002576ED"/>
    <w:rsid w:val="002576FE"/>
    <w:rsid w:val="0026206D"/>
    <w:rsid w:val="0026371D"/>
    <w:rsid w:val="00271811"/>
    <w:rsid w:val="00281493"/>
    <w:rsid w:val="00297A99"/>
    <w:rsid w:val="002A29FA"/>
    <w:rsid w:val="002F5DA8"/>
    <w:rsid w:val="00317DD5"/>
    <w:rsid w:val="00333898"/>
    <w:rsid w:val="00341797"/>
    <w:rsid w:val="0035130D"/>
    <w:rsid w:val="00353D60"/>
    <w:rsid w:val="00362CAC"/>
    <w:rsid w:val="00365E64"/>
    <w:rsid w:val="00386756"/>
    <w:rsid w:val="0039699D"/>
    <w:rsid w:val="003A564D"/>
    <w:rsid w:val="003B613E"/>
    <w:rsid w:val="003D317D"/>
    <w:rsid w:val="003F0903"/>
    <w:rsid w:val="004177AA"/>
    <w:rsid w:val="004249BD"/>
    <w:rsid w:val="00467EC9"/>
    <w:rsid w:val="00470B2E"/>
    <w:rsid w:val="004F3BA8"/>
    <w:rsid w:val="004F53F2"/>
    <w:rsid w:val="0051318A"/>
    <w:rsid w:val="005265FA"/>
    <w:rsid w:val="00536E34"/>
    <w:rsid w:val="005856EB"/>
    <w:rsid w:val="005874FC"/>
    <w:rsid w:val="005B4A9C"/>
    <w:rsid w:val="005D4558"/>
    <w:rsid w:val="005D78A7"/>
    <w:rsid w:val="005E5AE3"/>
    <w:rsid w:val="00603CE2"/>
    <w:rsid w:val="006171B9"/>
    <w:rsid w:val="00622D4D"/>
    <w:rsid w:val="00636DB4"/>
    <w:rsid w:val="00641BF0"/>
    <w:rsid w:val="00667998"/>
    <w:rsid w:val="00670673"/>
    <w:rsid w:val="00683BFF"/>
    <w:rsid w:val="006843CE"/>
    <w:rsid w:val="006D7892"/>
    <w:rsid w:val="006E6694"/>
    <w:rsid w:val="006F56C8"/>
    <w:rsid w:val="00715805"/>
    <w:rsid w:val="00744ADF"/>
    <w:rsid w:val="00760586"/>
    <w:rsid w:val="00763735"/>
    <w:rsid w:val="007642F3"/>
    <w:rsid w:val="00777E71"/>
    <w:rsid w:val="00791186"/>
    <w:rsid w:val="007D08FC"/>
    <w:rsid w:val="007D72B5"/>
    <w:rsid w:val="007F4A99"/>
    <w:rsid w:val="007F511B"/>
    <w:rsid w:val="00804279"/>
    <w:rsid w:val="00805F92"/>
    <w:rsid w:val="00806DAF"/>
    <w:rsid w:val="00851B8E"/>
    <w:rsid w:val="00853609"/>
    <w:rsid w:val="00867272"/>
    <w:rsid w:val="00872C85"/>
    <w:rsid w:val="008738D9"/>
    <w:rsid w:val="008861ED"/>
    <w:rsid w:val="00896B1E"/>
    <w:rsid w:val="008A2A39"/>
    <w:rsid w:val="008A35F3"/>
    <w:rsid w:val="008A54E7"/>
    <w:rsid w:val="008A6605"/>
    <w:rsid w:val="008A6E18"/>
    <w:rsid w:val="008C0045"/>
    <w:rsid w:val="008C050C"/>
    <w:rsid w:val="008C3CF8"/>
    <w:rsid w:val="008C705D"/>
    <w:rsid w:val="008E2324"/>
    <w:rsid w:val="008E4376"/>
    <w:rsid w:val="00936804"/>
    <w:rsid w:val="00971055"/>
    <w:rsid w:val="00973D3C"/>
    <w:rsid w:val="009774A0"/>
    <w:rsid w:val="0098447E"/>
    <w:rsid w:val="009A2918"/>
    <w:rsid w:val="009A35A2"/>
    <w:rsid w:val="009A38B5"/>
    <w:rsid w:val="009A5D24"/>
    <w:rsid w:val="009A62A2"/>
    <w:rsid w:val="009A6ABD"/>
    <w:rsid w:val="009B712D"/>
    <w:rsid w:val="009D7E84"/>
    <w:rsid w:val="00A01E37"/>
    <w:rsid w:val="00A14729"/>
    <w:rsid w:val="00A201F5"/>
    <w:rsid w:val="00A40778"/>
    <w:rsid w:val="00A566B2"/>
    <w:rsid w:val="00A60C3B"/>
    <w:rsid w:val="00A76F88"/>
    <w:rsid w:val="00AD0D8F"/>
    <w:rsid w:val="00B072BF"/>
    <w:rsid w:val="00B1787B"/>
    <w:rsid w:val="00B30758"/>
    <w:rsid w:val="00B364C0"/>
    <w:rsid w:val="00B472D3"/>
    <w:rsid w:val="00B51813"/>
    <w:rsid w:val="00B542BE"/>
    <w:rsid w:val="00B80983"/>
    <w:rsid w:val="00B95EDB"/>
    <w:rsid w:val="00BA07E7"/>
    <w:rsid w:val="00BC0E76"/>
    <w:rsid w:val="00BC3230"/>
    <w:rsid w:val="00BD0078"/>
    <w:rsid w:val="00BD1C07"/>
    <w:rsid w:val="00BD296B"/>
    <w:rsid w:val="00BE187E"/>
    <w:rsid w:val="00BE29AD"/>
    <w:rsid w:val="00BF7D09"/>
    <w:rsid w:val="00C24133"/>
    <w:rsid w:val="00C40062"/>
    <w:rsid w:val="00C55E99"/>
    <w:rsid w:val="00C82EBA"/>
    <w:rsid w:val="00C911C7"/>
    <w:rsid w:val="00C9272B"/>
    <w:rsid w:val="00CA3C90"/>
    <w:rsid w:val="00CB5B6F"/>
    <w:rsid w:val="00CC5E61"/>
    <w:rsid w:val="00CD26A9"/>
    <w:rsid w:val="00CD5C25"/>
    <w:rsid w:val="00CE53D0"/>
    <w:rsid w:val="00CF1703"/>
    <w:rsid w:val="00CF4CFD"/>
    <w:rsid w:val="00D32895"/>
    <w:rsid w:val="00D36CB6"/>
    <w:rsid w:val="00D569A9"/>
    <w:rsid w:val="00D675CE"/>
    <w:rsid w:val="00D71988"/>
    <w:rsid w:val="00D90E9E"/>
    <w:rsid w:val="00D97571"/>
    <w:rsid w:val="00DB7A9E"/>
    <w:rsid w:val="00DC0B8C"/>
    <w:rsid w:val="00DC4E6B"/>
    <w:rsid w:val="00DC77C3"/>
    <w:rsid w:val="00DD0F4C"/>
    <w:rsid w:val="00DD5AD1"/>
    <w:rsid w:val="00DE472B"/>
    <w:rsid w:val="00DE666A"/>
    <w:rsid w:val="00E0402A"/>
    <w:rsid w:val="00E06A59"/>
    <w:rsid w:val="00E10346"/>
    <w:rsid w:val="00E1590D"/>
    <w:rsid w:val="00E243C1"/>
    <w:rsid w:val="00E25485"/>
    <w:rsid w:val="00E2628C"/>
    <w:rsid w:val="00E80522"/>
    <w:rsid w:val="00E874D6"/>
    <w:rsid w:val="00EA322A"/>
    <w:rsid w:val="00EA4ED5"/>
    <w:rsid w:val="00EA6FD0"/>
    <w:rsid w:val="00EA775E"/>
    <w:rsid w:val="00EB6D33"/>
    <w:rsid w:val="00ED712A"/>
    <w:rsid w:val="00F0140A"/>
    <w:rsid w:val="00F1475D"/>
    <w:rsid w:val="00F2403C"/>
    <w:rsid w:val="00F34493"/>
    <w:rsid w:val="00F46648"/>
    <w:rsid w:val="00F66F6B"/>
    <w:rsid w:val="00FE6366"/>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5D4943B"/>
  <w15:docId w15:val="{139CA2F6-CDEF-46DB-A163-B4A7C078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color w:val="03156C" w:themeColor="accent3" w:themeShade="80"/>
      <w:sz w:val="24"/>
      <w:lang w:val="en-GB"/>
    </w:rPr>
  </w:style>
  <w:style w:type="paragraph" w:styleId="Ttulo1">
    <w:name w:val="heading 1"/>
    <w:basedOn w:val="Normal"/>
    <w:next w:val="Normal"/>
    <w:link w:val="Ttulo1Car"/>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tulo2">
    <w:name w:val="heading 2"/>
    <w:basedOn w:val="Normal"/>
    <w:next w:val="Normal"/>
    <w:link w:val="Ttulo2Car"/>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sz w:val="22"/>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sz w:val="22"/>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sz w:val="22"/>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3Char">
    <w:name w:val="Heading 3 Char"/>
    <w:basedOn w:val="Fuentedeprrafopredeter"/>
    <w:uiPriority w:val="9"/>
    <w:rPr>
      <w:rFonts w:ascii="Arial" w:eastAsia="Arial" w:hAnsi="Arial" w:cs="Arial"/>
      <w:sz w:val="30"/>
      <w:szCs w:val="30"/>
    </w:rPr>
  </w:style>
  <w:style w:type="character" w:customStyle="1" w:styleId="Heading4Char">
    <w:name w:val="Heading 4 Char"/>
    <w:basedOn w:val="Fuentedeprrafopredeter"/>
    <w:uiPriority w:val="9"/>
    <w:rPr>
      <w:rFonts w:ascii="Arial" w:eastAsia="Arial" w:hAnsi="Arial" w:cs="Arial"/>
      <w:b/>
      <w:bCs/>
      <w:sz w:val="26"/>
      <w:szCs w:val="26"/>
    </w:rPr>
  </w:style>
  <w:style w:type="character" w:customStyle="1" w:styleId="Heading5Char">
    <w:name w:val="Heading 5 Char"/>
    <w:basedOn w:val="Fuentedeprrafopredeter"/>
    <w:uiPriority w:val="9"/>
    <w:rPr>
      <w:rFonts w:ascii="Arial" w:eastAsia="Arial" w:hAnsi="Arial" w:cs="Arial"/>
      <w:b/>
      <w:bCs/>
      <w:sz w:val="24"/>
      <w:szCs w:val="24"/>
    </w:rPr>
  </w:style>
  <w:style w:type="character" w:customStyle="1" w:styleId="Heading6Char">
    <w:name w:val="Heading 6 Char"/>
    <w:basedOn w:val="Fuentedeprrafopredeter"/>
    <w:uiPriority w:val="9"/>
    <w:rPr>
      <w:rFonts w:ascii="Arial" w:eastAsia="Arial" w:hAnsi="Arial" w:cs="Arial"/>
      <w:b/>
      <w:bCs/>
      <w:sz w:val="22"/>
      <w:szCs w:val="22"/>
    </w:rPr>
  </w:style>
  <w:style w:type="character" w:customStyle="1" w:styleId="Heading7Char">
    <w:name w:val="Heading 7 Char"/>
    <w:basedOn w:val="Fuentedeprrafopredeter"/>
    <w:uiPriority w:val="9"/>
    <w:rPr>
      <w:rFonts w:ascii="Arial" w:eastAsia="Arial" w:hAnsi="Arial" w:cs="Arial"/>
      <w:b/>
      <w:bCs/>
      <w:i/>
      <w:iCs/>
      <w:sz w:val="22"/>
      <w:szCs w:val="22"/>
    </w:rPr>
  </w:style>
  <w:style w:type="character" w:customStyle="1" w:styleId="Heading8Char">
    <w:name w:val="Heading 8 Char"/>
    <w:basedOn w:val="Fuentedeprrafopredeter"/>
    <w:uiPriority w:val="9"/>
    <w:rPr>
      <w:rFonts w:ascii="Arial" w:eastAsia="Arial" w:hAnsi="Arial" w:cs="Arial"/>
      <w:i/>
      <w:iCs/>
      <w:sz w:val="22"/>
      <w:szCs w:val="22"/>
    </w:rPr>
  </w:style>
  <w:style w:type="character" w:customStyle="1" w:styleId="Heading9Char">
    <w:name w:val="Heading 9 Char"/>
    <w:basedOn w:val="Fuentedeprrafopredeter"/>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Fuentedeprrafopredeter"/>
    <w:uiPriority w:val="9"/>
    <w:rPr>
      <w:rFonts w:ascii="Arial" w:eastAsia="Arial" w:hAnsi="Arial" w:cs="Arial"/>
      <w:sz w:val="40"/>
      <w:szCs w:val="40"/>
    </w:rPr>
  </w:style>
  <w:style w:type="character" w:customStyle="1" w:styleId="Heading2Char">
    <w:name w:val="Heading 2 Char"/>
    <w:basedOn w:val="Fuentedeprrafopredeter"/>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Sinespaciado">
    <w:name w:val="No Spacing"/>
    <w:uiPriority w:val="1"/>
    <w:qFormat/>
    <w:pPr>
      <w:spacing w:after="0" w:line="240" w:lineRule="auto"/>
    </w:pPr>
  </w:style>
  <w:style w:type="character" w:customStyle="1" w:styleId="TitleChar">
    <w:name w:val="Title Char"/>
    <w:basedOn w:val="Fuentedeprrafopredeter"/>
    <w:uiPriority w:val="10"/>
    <w:rPr>
      <w:sz w:val="48"/>
      <w:szCs w:val="48"/>
    </w:rPr>
  </w:style>
  <w:style w:type="character" w:customStyle="1" w:styleId="SubtitleChar">
    <w:name w:val="Subtitle Char"/>
    <w:basedOn w:val="Fuentedeprrafopredeter"/>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de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de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lade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lade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abladeilustraciones">
    <w:name w:val="table of figures"/>
    <w:basedOn w:val="Normal"/>
    <w:next w:val="Normal"/>
    <w:uiPriority w:val="99"/>
    <w:unhideWhenUsed/>
    <w:pPr>
      <w:spacing w:after="0"/>
    </w:pPr>
  </w:style>
  <w:style w:type="character" w:styleId="Textodelmarcadordeposicin">
    <w:name w:val="Placeholder Text"/>
    <w:basedOn w:val="Fuentedeprrafopredeter"/>
    <w:uiPriority w:val="99"/>
    <w:semiHidden/>
    <w:rPr>
      <w:color w:val="808080"/>
    </w:rPr>
  </w:style>
  <w:style w:type="character" w:customStyle="1" w:styleId="Ttulo1Car">
    <w:name w:val="Título 1 Car"/>
    <w:basedOn w:val="Fuentedeprrafopredeter"/>
    <w:link w:val="Ttulo1"/>
    <w:uiPriority w:val="9"/>
    <w:rPr>
      <w:rFonts w:asciiTheme="majorHAnsi" w:eastAsiaTheme="majorEastAsia" w:hAnsiTheme="majorHAnsi" w:cs="Segoe UI"/>
      <w:b/>
      <w:caps/>
      <w:color w:val="072BD9" w:themeColor="accent1"/>
      <w:spacing w:val="20"/>
      <w:sz w:val="40"/>
      <w:szCs w:val="72"/>
    </w:rPr>
  </w:style>
  <w:style w:type="paragraph" w:styleId="TtuloTDC">
    <w:name w:val="TOC Heading"/>
    <w:basedOn w:val="Ttulo1"/>
    <w:next w:val="Normal"/>
    <w:uiPriority w:val="39"/>
    <w:unhideWhenUsed/>
    <w:qFormat/>
    <w:pPr>
      <w:spacing w:line="720" w:lineRule="exact"/>
      <w:jc w:val="left"/>
      <w:outlineLvl w:val="9"/>
    </w:pPr>
  </w:style>
  <w:style w:type="paragraph" w:styleId="TDC1">
    <w:name w:val="toc 1"/>
    <w:basedOn w:val="Normal"/>
    <w:next w:val="Normal"/>
    <w:uiPriority w:val="39"/>
    <w:pPr>
      <w:tabs>
        <w:tab w:val="left" w:pos="440"/>
        <w:tab w:val="right" w:leader="dot" w:pos="9360"/>
      </w:tabs>
      <w:spacing w:after="100" w:line="240" w:lineRule="auto"/>
    </w:pPr>
  </w:style>
  <w:style w:type="character" w:styleId="Hipervnculo">
    <w:name w:val="Hyperlink"/>
    <w:basedOn w:val="Fuentedeprrafopredeter"/>
    <w:uiPriority w:val="99"/>
    <w:unhideWhenUsed/>
    <w:rPr>
      <w:color w:val="0563C1" w:themeColor="hyperlink"/>
      <w:u w:val="single"/>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Ttulo2Car">
    <w:name w:val="Título 2 Car"/>
    <w:basedOn w:val="Fuentedeprrafopredeter"/>
    <w:link w:val="Ttulo2"/>
    <w:uiPriority w:val="9"/>
    <w:rPr>
      <w:rFonts w:asciiTheme="majorHAnsi" w:eastAsiaTheme="majorEastAsia" w:hAnsiTheme="majorHAnsi" w:cs="Times New Roman (Headings CS)"/>
      <w:caps/>
      <w:color w:val="072BD9" w:themeColor="accent3"/>
      <w:spacing w:val="20"/>
      <w:sz w:val="32"/>
      <w:szCs w:val="26"/>
    </w:rPr>
  </w:style>
  <w:style w:type="paragraph" w:styleId="TD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Prrafodelista">
    <w:name w:val="List Paragraph"/>
    <w:basedOn w:val="Normal"/>
    <w:uiPriority w:val="34"/>
    <w:qFormat/>
    <w:pPr>
      <w:ind w:left="720"/>
      <w:contextualSpacing/>
    </w:pPr>
  </w:style>
  <w:style w:type="paragraph" w:styleId="Encabezado">
    <w:name w:val="header"/>
    <w:basedOn w:val="Normal"/>
    <w:link w:val="EncabezadoCar"/>
    <w:uiPriority w:val="99"/>
    <w:semiHidden/>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style>
  <w:style w:type="paragraph" w:styleId="Piedepgina">
    <w:name w:val="footer"/>
    <w:basedOn w:val="Normal"/>
    <w:link w:val="PiedepginaCar"/>
    <w:uiPriority w:val="99"/>
    <w:semiHidden/>
    <w:pPr>
      <w:spacing w:after="0" w:line="240" w:lineRule="auto"/>
      <w:jc w:val="right"/>
    </w:pPr>
    <w:rPr>
      <w:rFonts w:ascii="Bookman Old Style" w:hAnsi="Bookman Old Style"/>
      <w:color w:val="072BD9" w:themeColor="accent1"/>
    </w:rPr>
  </w:style>
  <w:style w:type="character" w:customStyle="1" w:styleId="PiedepginaCar">
    <w:name w:val="Pie de página Car"/>
    <w:basedOn w:val="Fuentedeprrafopredeter"/>
    <w:link w:val="Piedepgina"/>
    <w:uiPriority w:val="99"/>
    <w:semiHidden/>
    <w:rPr>
      <w:rFonts w:ascii="Bookman Old Style" w:hAnsi="Bookman Old Style"/>
      <w:color w:val="072BD9" w:themeColor="accent1"/>
      <w:sz w:val="24"/>
    </w:rPr>
  </w:style>
  <w:style w:type="paragraph" w:styleId="Listaconvietas">
    <w:name w:val="List Bullet"/>
    <w:basedOn w:val="Normal"/>
    <w:uiPriority w:val="99"/>
    <w:pPr>
      <w:numPr>
        <w:numId w:val="1"/>
      </w:numPr>
      <w:contextualSpacing/>
    </w:pPr>
  </w:style>
  <w:style w:type="paragraph" w:styleId="Subttulo">
    <w:name w:val="Subtitle"/>
    <w:basedOn w:val="Ttulo1"/>
    <w:next w:val="Normal"/>
    <w:link w:val="SubttuloCar"/>
    <w:uiPriority w:val="11"/>
    <w:qFormat/>
    <w:pPr>
      <w:spacing w:line="240" w:lineRule="auto"/>
      <w:jc w:val="left"/>
    </w:pPr>
    <w:rPr>
      <w:sz w:val="32"/>
    </w:rPr>
  </w:style>
  <w:style w:type="character" w:customStyle="1" w:styleId="SubttuloCar">
    <w:name w:val="Subtítulo Car"/>
    <w:basedOn w:val="Fuentedeprrafopredeter"/>
    <w:link w:val="Subttulo"/>
    <w:uiPriority w:val="11"/>
    <w:rPr>
      <w:rFonts w:asciiTheme="majorHAnsi" w:eastAsiaTheme="majorEastAsia" w:hAnsiTheme="majorHAnsi" w:cs="Segoe UI"/>
      <w:caps/>
      <w:color w:val="072BD9" w:themeColor="accent1"/>
      <w:spacing w:val="20"/>
      <w:sz w:val="32"/>
      <w:szCs w:val="72"/>
    </w:rPr>
  </w:style>
  <w:style w:type="paragraph" w:styleId="Ttulo">
    <w:name w:val="Title"/>
    <w:basedOn w:val="Subttulo"/>
    <w:next w:val="Normal"/>
    <w:link w:val="TtuloCar"/>
    <w:uiPriority w:val="10"/>
    <w:pPr>
      <w:spacing w:after="0"/>
    </w:pPr>
    <w:rPr>
      <w:sz w:val="130"/>
    </w:rPr>
  </w:style>
  <w:style w:type="character" w:customStyle="1" w:styleId="TtuloCar">
    <w:name w:val="Título Car"/>
    <w:basedOn w:val="Fuentedeprrafopredeter"/>
    <w:link w:val="Ttulo"/>
    <w:uiPriority w:val="10"/>
    <w:rPr>
      <w:rFonts w:asciiTheme="majorHAnsi" w:eastAsiaTheme="majorEastAsia" w:hAnsiTheme="majorHAnsi" w:cs="Segoe UI"/>
      <w:caps/>
      <w:color w:val="072BD9" w:themeColor="accent1"/>
      <w:spacing w:val="20"/>
      <w:sz w:val="130"/>
      <w:szCs w:val="40"/>
    </w:rPr>
  </w:style>
  <w:style w:type="table" w:styleId="Tablaconcuadrcula">
    <w:name w:val="Table Grid"/>
    <w:basedOn w:val="Tabla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Fuentedeprrafopredeter"/>
    <w:link w:val="Graphic"/>
    <w:semiHidden/>
    <w:rPr>
      <w:color w:val="03156C" w:themeColor="accent3" w:themeShade="80"/>
      <w:sz w:val="24"/>
    </w:rPr>
  </w:style>
  <w:style w:type="character" w:customStyle="1" w:styleId="NichtaufgelsteErwhnung1">
    <w:name w:val="Nicht aufgelöste Erwähnung1"/>
    <w:basedOn w:val="Fuentedeprrafopredeter"/>
    <w:uiPriority w:val="99"/>
    <w:semiHidden/>
    <w:unhideWhenUsed/>
    <w:rPr>
      <w:color w:val="605E5C"/>
      <w:shd w:val="clear" w:color="auto" w:fill="E1DFDD"/>
    </w:rPr>
  </w:style>
  <w:style w:type="table" w:customStyle="1" w:styleId="Style1">
    <w:name w:val="Style1"/>
    <w:basedOn w:val="Tablanormal"/>
    <w:uiPriority w:val="99"/>
    <w:pPr>
      <w:spacing w:after="0" w:line="240" w:lineRule="auto"/>
    </w:pPr>
    <w:tblPr/>
  </w:style>
  <w:style w:type="table" w:customStyle="1" w:styleId="Style2">
    <w:name w:val="Style2"/>
    <w:basedOn w:val="Tablanormal"/>
    <w:uiPriority w:val="99"/>
    <w:pPr>
      <w:spacing w:after="0" w:line="240" w:lineRule="auto"/>
    </w:pPr>
    <w:rPr>
      <w:rFonts w:ascii="Bookman Old Style" w:hAnsi="Bookman Old Style"/>
      <w:color w:val="072BD9" w:themeColor="accent1"/>
    </w:rPr>
    <w:tblPr/>
  </w:style>
  <w:style w:type="paragraph" w:customStyle="1" w:styleId="Author">
    <w:name w:val="Author"/>
    <w:basedOn w:val="Piedepgina"/>
    <w:pPr>
      <w:jc w:val="left"/>
    </w:pPr>
    <w:rPr>
      <w:rFonts w:cs="Times New Roman (Body CS)"/>
      <w:caps/>
      <w:spacing w:val="20"/>
      <w:sz w:val="36"/>
    </w:rPr>
  </w:style>
  <w:style w:type="paragraph" w:customStyle="1" w:styleId="Style4">
    <w:name w:val="Style4"/>
    <w:basedOn w:val="TDC1"/>
    <w:semiHidden/>
    <w:rPr>
      <w:rFonts w:cs="Times New Roman (Body CS)"/>
      <w:b/>
      <w:caps/>
      <w:color w:val="072BD9" w:themeColor="accent3"/>
      <w:spacing w:val="20"/>
    </w:rPr>
  </w:style>
  <w:style w:type="paragraph" w:customStyle="1" w:styleId="COVERTITLE">
    <w:name w:val="COVER TITLE"/>
    <w:basedOn w:val="Ttulo1"/>
    <w:link w:val="COVERTITLEChar"/>
    <w:rPr>
      <w:sz w:val="96"/>
    </w:rPr>
  </w:style>
  <w:style w:type="character" w:customStyle="1" w:styleId="COVERTITLEChar">
    <w:name w:val="COVER TITLE Char"/>
    <w:basedOn w:val="Ttulo1Car"/>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conformatoprevio">
    <w:name w:val="HTML Preformatted"/>
    <w:basedOn w:val="Normal"/>
    <w:link w:val="HTMLconformatoprevioC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conformatoprevioCar">
    <w:name w:val="HTML con formato previo Car"/>
    <w:basedOn w:val="Fuentedeprrafopredeter"/>
    <w:link w:val="HTMLconformatoprevio"/>
    <w:uiPriority w:val="99"/>
    <w:semiHidden/>
    <w:rPr>
      <w:rFonts w:ascii="Courier New" w:eastAsia="Times New Roman" w:hAnsi="Courier New" w:cs="Courier New"/>
      <w:sz w:val="20"/>
      <w:szCs w:val="20"/>
    </w:rPr>
  </w:style>
  <w:style w:type="character" w:customStyle="1" w:styleId="y2iqfc">
    <w:name w:val="y2iqfc"/>
    <w:basedOn w:val="Fuentedeprrafopredeter"/>
  </w:style>
  <w:style w:type="character" w:styleId="Textoennegrita">
    <w:name w:val="Strong"/>
    <w:basedOn w:val="Fuentedeprrafopredeter"/>
    <w:uiPriority w:val="22"/>
    <w:qFormat/>
    <w:rPr>
      <w:b/>
      <w:bCs/>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color w:val="03156C" w:themeColor="accent3" w:themeShade="80"/>
      <w:sz w:val="20"/>
      <w:szCs w:val="20"/>
      <w:lang w:val="en-GB"/>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color w:val="03156C" w:themeColor="accent3" w:themeShade="80"/>
      <w:sz w:val="20"/>
      <w:szCs w:val="20"/>
      <w:lang w:val="en-GB"/>
    </w:rPr>
  </w:style>
  <w:style w:type="character" w:customStyle="1" w:styleId="UnresolvedMention">
    <w:name w:val="Unresolved Mention"/>
    <w:basedOn w:val="Fuentedeprrafopredeter"/>
    <w:uiPriority w:val="99"/>
    <w:semiHidden/>
    <w:unhideWhenUsed/>
    <w:rPr>
      <w:color w:val="605E5C"/>
      <w:shd w:val="clear" w:color="auto" w:fill="E1DFDD"/>
    </w:rPr>
  </w:style>
  <w:style w:type="table" w:customStyle="1" w:styleId="Tabellenraster1">
    <w:name w:val="Tabellenraster1"/>
    <w:basedOn w:val="Tablanormal"/>
    <w:next w:val="Tablaconcuadrcu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qFormat/>
    <w:rsid w:val="0098447E"/>
    <w:rPr>
      <w:b/>
      <w:bCs/>
    </w:rPr>
  </w:style>
  <w:style w:type="paragraph" w:styleId="Textoindependiente">
    <w:name w:val="Body Text"/>
    <w:basedOn w:val="Normal"/>
    <w:link w:val="TextoindependienteCar"/>
    <w:rsid w:val="0098447E"/>
    <w:pPr>
      <w:suppressAutoHyphens/>
      <w:spacing w:after="140" w:line="276" w:lineRule="auto"/>
    </w:pPr>
    <w:rPr>
      <w:rFonts w:ascii="Corbel" w:eastAsia="Corbel" w:hAnsi="Corbel"/>
    </w:rPr>
  </w:style>
  <w:style w:type="character" w:customStyle="1" w:styleId="TextoindependienteCar">
    <w:name w:val="Texto independiente Car"/>
    <w:basedOn w:val="Fuentedeprrafopredeter"/>
    <w:link w:val="Textoindependiente"/>
    <w:rsid w:val="0098447E"/>
    <w:rPr>
      <w:rFonts w:ascii="Corbel" w:eastAsia="Corbel" w:hAnsi="Corbel"/>
      <w:color w:val="03156C" w:themeColor="accent3" w:themeShade="80"/>
      <w:sz w:val="24"/>
      <w:lang w:val="en-GB"/>
    </w:rPr>
  </w:style>
  <w:style w:type="paragraph" w:customStyle="1" w:styleId="parrafo">
    <w:name w:val="parrafo"/>
    <w:basedOn w:val="Normal"/>
    <w:rsid w:val="00603CE2"/>
    <w:pPr>
      <w:spacing w:before="100" w:beforeAutospacing="1" w:after="100" w:afterAutospacing="1" w:line="240" w:lineRule="auto"/>
      <w:jc w:val="left"/>
    </w:pPr>
    <w:rPr>
      <w:rFonts w:ascii="Times New Roman" w:eastAsia="Times New Roman" w:hAnsi="Times New Roman" w:cs="Times New Roman"/>
      <w:color w:val="auto"/>
      <w:szCs w:val="24"/>
      <w:lang w:val="gl-ES" w:eastAsia="gl-ES"/>
    </w:rPr>
  </w:style>
  <w:style w:type="character" w:styleId="nfasis">
    <w:name w:val="Emphasis"/>
    <w:basedOn w:val="Fuentedeprrafopredeter"/>
    <w:uiPriority w:val="20"/>
    <w:qFormat/>
    <w:rsid w:val="00603CE2"/>
    <w:rPr>
      <w:i/>
      <w:iCs/>
    </w:rPr>
  </w:style>
  <w:style w:type="paragraph" w:customStyle="1" w:styleId="parrafo2">
    <w:name w:val="parrafo_2"/>
    <w:basedOn w:val="Normal"/>
    <w:rsid w:val="00CD26A9"/>
    <w:pPr>
      <w:spacing w:before="100" w:beforeAutospacing="1" w:after="100" w:afterAutospacing="1" w:line="240" w:lineRule="auto"/>
      <w:jc w:val="left"/>
    </w:pPr>
    <w:rPr>
      <w:rFonts w:ascii="Times New Roman" w:eastAsia="Times New Roman" w:hAnsi="Times New Roman" w:cs="Times New Roman"/>
      <w:color w:val="auto"/>
      <w:szCs w:val="24"/>
      <w:lang w:val="gl-ES" w:eastAsia="gl-ES"/>
    </w:rPr>
  </w:style>
  <w:style w:type="character" w:styleId="Hipervnculovisitado">
    <w:name w:val="FollowedHyperlink"/>
    <w:basedOn w:val="Fuentedeprrafopredeter"/>
    <w:uiPriority w:val="99"/>
    <w:semiHidden/>
    <w:unhideWhenUsed/>
    <w:rsid w:val="000C28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6027">
      <w:bodyDiv w:val="1"/>
      <w:marLeft w:val="0"/>
      <w:marRight w:val="0"/>
      <w:marTop w:val="0"/>
      <w:marBottom w:val="0"/>
      <w:divBdr>
        <w:top w:val="none" w:sz="0" w:space="0" w:color="auto"/>
        <w:left w:val="none" w:sz="0" w:space="0" w:color="auto"/>
        <w:bottom w:val="none" w:sz="0" w:space="0" w:color="auto"/>
        <w:right w:val="none" w:sz="0" w:space="0" w:color="auto"/>
      </w:divBdr>
    </w:div>
    <w:div w:id="106395344">
      <w:bodyDiv w:val="1"/>
      <w:marLeft w:val="0"/>
      <w:marRight w:val="0"/>
      <w:marTop w:val="0"/>
      <w:marBottom w:val="0"/>
      <w:divBdr>
        <w:top w:val="none" w:sz="0" w:space="0" w:color="auto"/>
        <w:left w:val="none" w:sz="0" w:space="0" w:color="auto"/>
        <w:bottom w:val="none" w:sz="0" w:space="0" w:color="auto"/>
        <w:right w:val="none" w:sz="0" w:space="0" w:color="auto"/>
      </w:divBdr>
    </w:div>
    <w:div w:id="183523988">
      <w:bodyDiv w:val="1"/>
      <w:marLeft w:val="0"/>
      <w:marRight w:val="0"/>
      <w:marTop w:val="0"/>
      <w:marBottom w:val="0"/>
      <w:divBdr>
        <w:top w:val="none" w:sz="0" w:space="0" w:color="auto"/>
        <w:left w:val="none" w:sz="0" w:space="0" w:color="auto"/>
        <w:bottom w:val="none" w:sz="0" w:space="0" w:color="auto"/>
        <w:right w:val="none" w:sz="0" w:space="0" w:color="auto"/>
      </w:divBdr>
    </w:div>
    <w:div w:id="321272301">
      <w:bodyDiv w:val="1"/>
      <w:marLeft w:val="0"/>
      <w:marRight w:val="0"/>
      <w:marTop w:val="0"/>
      <w:marBottom w:val="0"/>
      <w:divBdr>
        <w:top w:val="none" w:sz="0" w:space="0" w:color="auto"/>
        <w:left w:val="none" w:sz="0" w:space="0" w:color="auto"/>
        <w:bottom w:val="none" w:sz="0" w:space="0" w:color="auto"/>
        <w:right w:val="none" w:sz="0" w:space="0" w:color="auto"/>
      </w:divBdr>
    </w:div>
    <w:div w:id="663583005">
      <w:bodyDiv w:val="1"/>
      <w:marLeft w:val="0"/>
      <w:marRight w:val="0"/>
      <w:marTop w:val="0"/>
      <w:marBottom w:val="0"/>
      <w:divBdr>
        <w:top w:val="none" w:sz="0" w:space="0" w:color="auto"/>
        <w:left w:val="none" w:sz="0" w:space="0" w:color="auto"/>
        <w:bottom w:val="none" w:sz="0" w:space="0" w:color="auto"/>
        <w:right w:val="none" w:sz="0" w:space="0" w:color="auto"/>
      </w:divBdr>
    </w:div>
    <w:div w:id="870846184">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031418779">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27051561">
      <w:bodyDiv w:val="1"/>
      <w:marLeft w:val="0"/>
      <w:marRight w:val="0"/>
      <w:marTop w:val="0"/>
      <w:marBottom w:val="0"/>
      <w:divBdr>
        <w:top w:val="none" w:sz="0" w:space="0" w:color="auto"/>
        <w:left w:val="none" w:sz="0" w:space="0" w:color="auto"/>
        <w:bottom w:val="none" w:sz="0" w:space="0" w:color="auto"/>
        <w:right w:val="none" w:sz="0" w:space="0" w:color="auto"/>
      </w:divBdr>
    </w:div>
    <w:div w:id="1666083034">
      <w:bodyDiv w:val="1"/>
      <w:marLeft w:val="0"/>
      <w:marRight w:val="0"/>
      <w:marTop w:val="0"/>
      <w:marBottom w:val="0"/>
      <w:divBdr>
        <w:top w:val="none" w:sz="0" w:space="0" w:color="auto"/>
        <w:left w:val="none" w:sz="0" w:space="0" w:color="auto"/>
        <w:bottom w:val="none" w:sz="0" w:space="0" w:color="auto"/>
        <w:right w:val="none" w:sz="0" w:space="0" w:color="auto"/>
      </w:divBdr>
    </w:div>
    <w:div w:id="1710253071">
      <w:bodyDiv w:val="1"/>
      <w:marLeft w:val="0"/>
      <w:marRight w:val="0"/>
      <w:marTop w:val="0"/>
      <w:marBottom w:val="0"/>
      <w:divBdr>
        <w:top w:val="none" w:sz="0" w:space="0" w:color="auto"/>
        <w:left w:val="none" w:sz="0" w:space="0" w:color="auto"/>
        <w:bottom w:val="none" w:sz="0" w:space="0" w:color="auto"/>
        <w:right w:val="none" w:sz="0" w:space="0" w:color="auto"/>
      </w:divBdr>
    </w:div>
    <w:div w:id="1813979166">
      <w:bodyDiv w:val="1"/>
      <w:marLeft w:val="0"/>
      <w:marRight w:val="0"/>
      <w:marTop w:val="0"/>
      <w:marBottom w:val="0"/>
      <w:divBdr>
        <w:top w:val="none" w:sz="0" w:space="0" w:color="auto"/>
        <w:left w:val="none" w:sz="0" w:space="0" w:color="auto"/>
        <w:bottom w:val="none" w:sz="0" w:space="0" w:color="auto"/>
        <w:right w:val="none" w:sz="0" w:space="0" w:color="auto"/>
      </w:divBdr>
      <w:divsChild>
        <w:div w:id="1717239824">
          <w:marLeft w:val="0"/>
          <w:marRight w:val="0"/>
          <w:marTop w:val="0"/>
          <w:marBottom w:val="0"/>
          <w:divBdr>
            <w:top w:val="none" w:sz="0" w:space="0" w:color="auto"/>
            <w:left w:val="none" w:sz="0" w:space="0" w:color="auto"/>
            <w:bottom w:val="none" w:sz="0" w:space="0" w:color="auto"/>
            <w:right w:val="none" w:sz="0" w:space="0" w:color="auto"/>
          </w:divBdr>
        </w:div>
      </w:divsChild>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d.ted.com/lessons/can-the-economy-grow-forever" TargetMode="External"/><Relationship Id="rId26" Type="http://schemas.openxmlformats.org/officeDocument/2006/relationships/hyperlink" Target="https://www.waterfootprint.org/resources/schoolresources/Uitleg_Water_Footprint_Spel_ten_behoeve_van_de_instructeur.pdf"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guamod-sudoe.eu/handbook/content/pdf/seriousgame/index.html" TargetMode="External"/><Relationship Id="rId25" Type="http://schemas.openxmlformats.org/officeDocument/2006/relationships/hyperlink" Target="https://www.waterfootprint.org/resources/schoolresources/Erlaeuterungen_Water_Footprint_Game_fuer_Spielleitung.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ACP3Sd-yChY&amp;t=27s" TargetMode="External"/><Relationship Id="rId20" Type="http://schemas.openxmlformats.org/officeDocument/2006/relationships/image" Target="media/image5.png"/><Relationship Id="rId29" Type="http://schemas.openxmlformats.org/officeDocument/2006/relationships/hyperlink" Target="https://www.waterfootprint.org/resources/schoolresources/Producte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aterfootprint.org/resources/schoolresources/Explanation_Water_Footprint_Game_for_the_instructor.pdf" TargetMode="External"/><Relationship Id="rId32" Type="http://schemas.openxmlformats.org/officeDocument/2006/relationships/hyperlink" Target="https://www.waterfootprint.org/resources/schoolresources/Gerechtenboekje.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waterfootprint.org/resources-explained/school-resources/" TargetMode="External"/><Relationship Id="rId28" Type="http://schemas.openxmlformats.org/officeDocument/2006/relationships/hyperlink" Target="https://www.waterfootprint.org/resources/schoolresources/Zutaten.pdf" TargetMode="External"/><Relationship Id="rId10" Type="http://schemas.openxmlformats.org/officeDocument/2006/relationships/endnotes" Target="endnotes.xml"/><Relationship Id="rId19" Type="http://schemas.openxmlformats.org/officeDocument/2006/relationships/hyperlink" Target="https://www.youtube.com/watch?v=b1f-G6v3voA" TargetMode="External"/><Relationship Id="rId31" Type="http://schemas.openxmlformats.org/officeDocument/2006/relationships/hyperlink" Target="https://www.waterfootprint.org/resources/schoolresources/Kochbuch.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xtcloud.suedwind.at/index.php/s/7miNHpceogMtibL" TargetMode="External"/><Relationship Id="rId22" Type="http://schemas.openxmlformats.org/officeDocument/2006/relationships/hyperlink" Target="https://www.canva.com/design/DAGbtPTctpY/4a-eV-IsAi-ZqewDUjntbA/edit?utm_content=DAGbtPTctpY&amp;utm_campaign=designshare&amp;utm_medium=link2&amp;utm_source=sharebutton" TargetMode="External"/><Relationship Id="rId27" Type="http://schemas.openxmlformats.org/officeDocument/2006/relationships/hyperlink" Target="https://www.waterfootprint.org/resources/schoolresources/Products.pdf" TargetMode="External"/><Relationship Id="rId30" Type="http://schemas.openxmlformats.org/officeDocument/2006/relationships/hyperlink" Target="https://www.waterfootprint.org/resources/schoolresources/Recipe_book.pdf"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2" ma:contentTypeDescription="Crear nuevo documento." ma:contentTypeScope="" ma:versionID="0492200e2ec14a5056c1c940eca85a58">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dc10f50d439a4b1c740b11cb49a50013"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04D4B-06F4-4165-A03A-EA06E5C9D79A}">
  <ds:schemaRefs>
    <ds:schemaRef ds:uri="http://schemas.openxmlformats.org/package/2006/metadata/core-properties"/>
    <ds:schemaRef ds:uri="http://schemas.microsoft.com/office/2006/metadata/properties"/>
    <ds:schemaRef ds:uri="http://schemas.microsoft.com/office/2006/documentManagement/types"/>
    <ds:schemaRef ds:uri="045a6bc1-fa83-4c69-9128-fa146382597a"/>
    <ds:schemaRef ds:uri="http://purl.org/dc/dcmitype/"/>
    <ds:schemaRef ds:uri="http://purl.org/dc/elements/1.1/"/>
    <ds:schemaRef ds:uri="http://purl.org/dc/terms/"/>
    <ds:schemaRef ds:uri="http://schemas.microsoft.com/office/infopath/2007/PartnerControls"/>
    <ds:schemaRef ds:uri="b526d687-e64b-4dd0-b08c-b6a7cfd6643b"/>
    <ds:schemaRef ds:uri="http://www.w3.org/XML/1998/namespace"/>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D7653F64-D66A-4CCD-81CA-E4B40CAACAA9}"/>
</file>

<file path=customXml/itemProps4.xml><?xml version="1.0" encoding="utf-8"?>
<ds:datastoreItem xmlns:ds="http://schemas.openxmlformats.org/officeDocument/2006/customXml" ds:itemID="{881A2A76-DBB1-4809-8D34-C0DCFF62F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4349</Words>
  <Characters>24790</Characters>
  <Application>Microsoft Office Word</Application>
  <DocSecurity>0</DocSecurity>
  <Lines>206</Lines>
  <Paragraphs>58</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Anónimo</cp:lastModifiedBy>
  <cp:revision>3</cp:revision>
  <cp:lastPrinted>2024-11-18T12:15:00Z</cp:lastPrinted>
  <dcterms:created xsi:type="dcterms:W3CDTF">2025-01-24T11:55:00Z</dcterms:created>
  <dcterms:modified xsi:type="dcterms:W3CDTF">2025-01-24T11:56:00Z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