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7325A" w14:textId="3912A695" w:rsidR="00A63355" w:rsidRPr="00913566" w:rsidRDefault="000D21C3" w:rsidP="00411298">
      <w:pPr>
        <w:spacing w:after="0"/>
        <w:ind w:right="10803"/>
        <w:rPr>
          <w:lang w:val="es-ES"/>
        </w:rPr>
      </w:pPr>
      <w:r>
        <w:rPr>
          <w:noProof/>
        </w:rPr>
        <mc:AlternateContent>
          <mc:Choice Requires="wpg">
            <w:drawing>
              <wp:anchor distT="0" distB="0" distL="114300" distR="114300" simplePos="0" relativeHeight="251658240" behindDoc="0" locked="0" layoutInCell="1" allowOverlap="1" wp14:anchorId="5650E4DC" wp14:editId="7A1141F1">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238"/>
                            <a:ext cx="6308692" cy="927853"/>
                          </a:xfrm>
                          <a:prstGeom prst="rect">
                            <a:avLst/>
                          </a:prstGeom>
                          <a:ln>
                            <a:noFill/>
                          </a:ln>
                        </wps:spPr>
                        <wps:txbx>
                          <w:txbxContent>
                            <w:p w14:paraId="77850E90" w14:textId="2A325687" w:rsidR="00A63355" w:rsidRDefault="00913566">
                              <w:r>
                                <w:rPr>
                                  <w:rFonts w:ascii="Bookman Old Style" w:eastAsia="Bookman Old Style" w:hAnsi="Bookman Old Style" w:cs="Bookman Old Style"/>
                                  <w:b/>
                                  <w:color w:val="072BD9"/>
                                  <w:sz w:val="116"/>
                                </w:rPr>
                                <w:t>Bury Me,</w:t>
                              </w:r>
                            </w:p>
                          </w:txbxContent>
                        </wps:txbx>
                        <wps:bodyPr horzOverflow="overflow" vert="horz" lIns="0" tIns="0" rIns="0" bIns="0" rtlCol="0">
                          <a:noAutofit/>
                        </wps:bodyPr>
                      </wps:wsp>
                      <wps:wsp>
                        <wps:cNvPr id="27" name="Rectangle 27"/>
                        <wps:cNvSpPr/>
                        <wps:spPr>
                          <a:xfrm>
                            <a:off x="914705" y="4166926"/>
                            <a:ext cx="5678215" cy="927853"/>
                          </a:xfrm>
                          <a:prstGeom prst="rect">
                            <a:avLst/>
                          </a:prstGeom>
                          <a:ln>
                            <a:noFill/>
                          </a:ln>
                        </wps:spPr>
                        <wps:txbx>
                          <w:txbxContent>
                            <w:p w14:paraId="19F863D9" w14:textId="1B1268CA" w:rsidR="00A63355" w:rsidRDefault="00913566">
                              <w:r>
                                <w:rPr>
                                  <w:rFonts w:ascii="Bookman Old Style" w:eastAsia="Bookman Old Style" w:hAnsi="Bookman Old Style" w:cs="Bookman Old Style"/>
                                  <w:b/>
                                  <w:color w:val="072BD9"/>
                                  <w:sz w:val="116"/>
                                </w:rPr>
                                <w:t>My Love</w:t>
                              </w:r>
                              <w:r w:rsidR="00C07C24">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1393"/>
                            <a:ext cx="4779491" cy="927853"/>
                          </a:xfrm>
                          <a:prstGeom prst="rect">
                            <a:avLst/>
                          </a:prstGeom>
                          <a:ln>
                            <a:noFill/>
                          </a:ln>
                        </wps:spPr>
                        <wps:txbx>
                          <w:txbxContent>
                            <w:p w14:paraId="420DD34D" w14:textId="1E15B253" w:rsidR="00A63355" w:rsidRPr="00C07C24" w:rsidRDefault="00913566">
                              <w:pPr>
                                <w:rPr>
                                  <w:lang w:val="en-GB"/>
                                </w:rPr>
                              </w:pPr>
                              <w:proofErr w:type="spellStart"/>
                              <w:r>
                                <w:rPr>
                                  <w:rFonts w:ascii="Bookman Old Style" w:eastAsia="Bookman Old Style" w:hAnsi="Bookman Old Style" w:cs="Bookman Old Style"/>
                                  <w:b/>
                                  <w:color w:val="072BD9"/>
                                  <w:sz w:val="116"/>
                                </w:rPr>
                                <w:t>Secuencia</w:t>
                              </w:r>
                              <w:proofErr w:type="spellEnd"/>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2" name="Rectangle 32"/>
                        <wps:cNvSpPr/>
                        <wps:spPr>
                          <a:xfrm>
                            <a:off x="4760341" y="5101393"/>
                            <a:ext cx="1115252" cy="927853"/>
                          </a:xfrm>
                          <a:prstGeom prst="rect">
                            <a:avLst/>
                          </a:prstGeom>
                          <a:ln>
                            <a:noFill/>
                          </a:ln>
                        </wps:spPr>
                        <wps:txbx>
                          <w:txbxContent>
                            <w:p w14:paraId="3BAD297F" w14:textId="281AC952"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3" name="Rectangle 33"/>
                        <wps:cNvSpPr/>
                        <wps:spPr>
                          <a:xfrm>
                            <a:off x="914705" y="6034081"/>
                            <a:ext cx="4368310" cy="927853"/>
                          </a:xfrm>
                          <a:prstGeom prst="rect">
                            <a:avLst/>
                          </a:prstGeom>
                          <a:ln>
                            <a:noFill/>
                          </a:ln>
                        </wps:spPr>
                        <wps:txbx>
                          <w:txbxContent>
                            <w:p w14:paraId="7AC0527B" w14:textId="4FEF15E8" w:rsidR="00A63355" w:rsidRPr="00C07C24" w:rsidRDefault="00913566">
                              <w:pPr>
                                <w:rPr>
                                  <w:lang w:val="en-GB"/>
                                </w:rPr>
                              </w:pPr>
                              <w:proofErr w:type="spellStart"/>
                              <w:r>
                                <w:rPr>
                                  <w:rFonts w:ascii="Bookman Old Style" w:eastAsia="Bookman Old Style" w:hAnsi="Bookman Old Style" w:cs="Bookman Old Style"/>
                                  <w:b/>
                                  <w:color w:val="072BD9"/>
                                  <w:sz w:val="116"/>
                                </w:rPr>
                                <w:t>Pedagógica</w:t>
                              </w:r>
                              <w:proofErr w:type="spellEnd"/>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2516124" cy="447367"/>
                          </a:xfrm>
                          <a:prstGeom prst="rect">
                            <a:avLst/>
                          </a:prstGeom>
                          <a:ln>
                            <a:noFill/>
                          </a:ln>
                        </wps:spPr>
                        <wps:txbx>
                          <w:txbxContent>
                            <w:p w14:paraId="3AB5B0F5" w14:textId="38165B9E" w:rsidR="00A63355" w:rsidRPr="00C07C24" w:rsidRDefault="00C07C24">
                              <w:pPr>
                                <w:rPr>
                                  <w:lang w:val="en-GB"/>
                                </w:rPr>
                              </w:pPr>
                              <w:r>
                                <w:rPr>
                                  <w:rFonts w:ascii="Bookman Old Style" w:eastAsia="Bookman Old Style" w:hAnsi="Bookman Old Style" w:cs="Bookman Old Style"/>
                                  <w:color w:val="072BD9"/>
                                  <w:sz w:val="56"/>
                                </w:rPr>
                                <w:t>Por 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5" y="7860128"/>
                            <a:ext cx="1036536" cy="255364"/>
                          </a:xfrm>
                          <a:prstGeom prst="rect">
                            <a:avLst/>
                          </a:prstGeom>
                          <a:ln>
                            <a:noFill/>
                          </a:ln>
                        </wps:spPr>
                        <wps:txbx>
                          <w:txbxContent>
                            <w:p w14:paraId="1AB7A938" w14:textId="415A56FC" w:rsidR="00A63355" w:rsidRPr="00C07C24" w:rsidRDefault="00C07C24">
                              <w:pPr>
                                <w:rPr>
                                  <w:lang w:val="en-GB"/>
                                </w:rPr>
                              </w:pPr>
                              <w:r>
                                <w:rPr>
                                  <w:rFonts w:ascii="Bookman Old Style" w:eastAsia="Bookman Old Style" w:hAnsi="Bookman Old Style" w:cs="Bookman Old Style"/>
                                  <w:color w:val="072BD9"/>
                                  <w:sz w:val="32"/>
                                </w:rPr>
                                <w:t>Diciembre</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914705" y="8217751"/>
                            <a:ext cx="2816047" cy="255364"/>
                          </a:xfrm>
                          <a:prstGeom prst="rect">
                            <a:avLst/>
                          </a:prstGeom>
                          <a:ln>
                            <a:noFill/>
                          </a:ln>
                        </wps:spPr>
                        <wps:txbx>
                          <w:txbxContent>
                            <w:p w14:paraId="5124E1A0" w14:textId="63F21583" w:rsidR="00A63355" w:rsidRPr="00C07C24" w:rsidRDefault="002532B8">
                              <w:pPr>
                                <w:rPr>
                                  <w:lang w:val="en-GB"/>
                                </w:rPr>
                              </w:pPr>
                              <w:r>
                                <w:rPr>
                                  <w:rFonts w:ascii="Bookman Old Style" w:eastAsia="Bookman Old Style" w:hAnsi="Bookman Old Style" w:cs="Bookman Old Style"/>
                                  <w:color w:val="072BD9"/>
                                  <w:sz w:val="32"/>
                                </w:rPr>
                                <w:t>2024</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2;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7850E90" w14:textId="2A325687" w:rsidR="00A63355" w:rsidRDefault="00913566">
                        <w:r>
                          <w:rPr>
                            <w:rFonts w:ascii="Bookman Old Style" w:eastAsia="Bookman Old Style" w:hAnsi="Bookman Old Style" w:cs="Bookman Old Style"/>
                            <w:b/>
                            <w:color w:val="072BD9"/>
                            <w:sz w:val="116"/>
                          </w:rPr>
                          <w:t>Bury Me,</w:t>
                        </w:r>
                      </w:p>
                    </w:txbxContent>
                  </v:textbox>
                </v:rect>
                <v:rect id="Rectangle 27" o:spid="_x0000_s1034" style="position:absolute;left:9147;top:41669;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9F863D9" w14:textId="1B1268CA" w:rsidR="00A63355" w:rsidRDefault="00913566">
                        <w:r>
                          <w:rPr>
                            <w:rFonts w:ascii="Bookman Old Style" w:eastAsia="Bookman Old Style" w:hAnsi="Bookman Old Style" w:cs="Bookman Old Style"/>
                            <w:b/>
                            <w:color w:val="072BD9"/>
                            <w:sz w:val="116"/>
                          </w:rPr>
                          <w:t>My Love</w:t>
                        </w:r>
                        <w:r w:rsidR="00C07C24">
                          <w:rPr>
                            <w:rFonts w:ascii="Bookman Old Style" w:eastAsia="Bookman Old Style" w:hAnsi="Bookman Old Style" w:cs="Bookman Old Style"/>
                            <w:b/>
                            <w:color w:val="072BD9"/>
                            <w:sz w:val="116"/>
                          </w:rPr>
                          <w:t xml:space="preserve"> </w:t>
                        </w:r>
                      </w:p>
                    </w:txbxContent>
                  </v:textbox>
                </v:rect>
                <v:rect id="Rectangle 28" o:spid="_x0000_s1035" style="position:absolute;left:51870;top:41669;width:4895;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6"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7" style="position:absolute;left:9147;top:51013;width:47794;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20DD34D" w14:textId="1E15B253" w:rsidR="00A63355" w:rsidRPr="00C07C24" w:rsidRDefault="00913566">
                        <w:pPr>
                          <w:rPr>
                            <w:lang w:val="en-GB"/>
                          </w:rPr>
                        </w:pPr>
                        <w:proofErr w:type="spellStart"/>
                        <w:r>
                          <w:rPr>
                            <w:rFonts w:ascii="Bookman Old Style" w:eastAsia="Bookman Old Style" w:hAnsi="Bookman Old Style" w:cs="Bookman Old Style"/>
                            <w:b/>
                            <w:color w:val="072BD9"/>
                            <w:sz w:val="116"/>
                          </w:rPr>
                          <w:t>Secuencia</w:t>
                        </w:r>
                        <w:proofErr w:type="spellEnd"/>
                      </w:p>
                    </w:txbxContent>
                  </v:textbox>
                </v:rect>
                <v:rect id="Rectangle 31" o:spid="_x0000_s1038"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2" o:spid="_x0000_s1039" style="position:absolute;left:47603;top:51013;width:11152;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BAD297F" w14:textId="281AC952" w:rsidR="00A63355" w:rsidRDefault="000D21C3">
                        <w:r>
                          <w:rPr>
                            <w:rFonts w:ascii="Bookman Old Style" w:eastAsia="Bookman Old Style" w:hAnsi="Bookman Old Style" w:cs="Bookman Old Style"/>
                            <w:b/>
                            <w:color w:val="072BD9"/>
                            <w:sz w:val="116"/>
                          </w:rPr>
                          <w:t xml:space="preserve"> </w:t>
                        </w:r>
                      </w:p>
                    </w:txbxContent>
                  </v:textbox>
                </v:rect>
                <v:rect id="Rectangle 33" o:spid="_x0000_s1040" style="position:absolute;left:9147;top:60340;width:43683;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AC0527B" w14:textId="4FEF15E8" w:rsidR="00A63355" w:rsidRPr="00C07C24" w:rsidRDefault="00913566">
                        <w:pPr>
                          <w:rPr>
                            <w:lang w:val="en-GB"/>
                          </w:rPr>
                        </w:pPr>
                        <w:proofErr w:type="spellStart"/>
                        <w:r>
                          <w:rPr>
                            <w:rFonts w:ascii="Bookman Old Style" w:eastAsia="Bookman Old Style" w:hAnsi="Bookman Old Style" w:cs="Bookman Old Style"/>
                            <w:b/>
                            <w:color w:val="072BD9"/>
                            <w:sz w:val="116"/>
                          </w:rPr>
                          <w:t>Pedagógica</w:t>
                        </w:r>
                        <w:proofErr w:type="spellEnd"/>
                      </w:p>
                    </w:txbxContent>
                  </v:textbox>
                </v:rect>
                <v:rect id="Rectangle 34" o:spid="_x0000_s1041"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42"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3" style="position:absolute;left:9147;top:69824;width:25161;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AB5B0F5" w14:textId="38165B9E" w:rsidR="00A63355" w:rsidRPr="00C07C24" w:rsidRDefault="00C07C24">
                        <w:pPr>
                          <w:rPr>
                            <w:lang w:val="en-GB"/>
                          </w:rPr>
                        </w:pPr>
                        <w:r>
                          <w:rPr>
                            <w:rFonts w:ascii="Bookman Old Style" w:eastAsia="Bookman Old Style" w:hAnsi="Bookman Old Style" w:cs="Bookman Old Style"/>
                            <w:color w:val="072BD9"/>
                            <w:sz w:val="56"/>
                          </w:rPr>
                          <w:t>Por C.I.P.</w:t>
                        </w:r>
                      </w:p>
                    </w:txbxContent>
                  </v:textbox>
                </v:rect>
                <v:rect id="Rectangle 37" o:spid="_x0000_s1044" style="position:absolute;left:18244;top:69828;width:1512;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5"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6" style="position:absolute;left:9147;top:78601;width:1036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AB7A938" w14:textId="415A56FC" w:rsidR="00A63355" w:rsidRPr="00C07C24" w:rsidRDefault="00C07C24">
                        <w:pPr>
                          <w:rPr>
                            <w:lang w:val="en-GB"/>
                          </w:rPr>
                        </w:pPr>
                        <w:r>
                          <w:rPr>
                            <w:rFonts w:ascii="Bookman Old Style" w:eastAsia="Bookman Old Style" w:hAnsi="Bookman Old Style" w:cs="Bookman Old Style"/>
                            <w:color w:val="072BD9"/>
                            <w:sz w:val="32"/>
                          </w:rPr>
                          <w:t>Diciembre</w:t>
                        </w:r>
                      </w:p>
                    </w:txbxContent>
                  </v:textbox>
                </v:rect>
                <v:rect id="Rectangle 40" o:spid="_x0000_s1047"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8"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9" style="position:absolute;left:9147;top:82177;width:281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124E1A0" w14:textId="63F21583" w:rsidR="00A63355" w:rsidRPr="00C07C24" w:rsidRDefault="002532B8">
                        <w:pPr>
                          <w:rPr>
                            <w:lang w:val="en-GB"/>
                          </w:rPr>
                        </w:pPr>
                        <w:r>
                          <w:rPr>
                            <w:rFonts w:ascii="Bookman Old Style" w:eastAsia="Bookman Old Style" w:hAnsi="Bookman Old Style" w:cs="Bookman Old Style"/>
                            <w:color w:val="072BD9"/>
                            <w:sz w:val="32"/>
                          </w:rPr>
                          <w:t>2024</w:t>
                        </w:r>
                      </w:p>
                    </w:txbxContent>
                  </v:textbox>
                </v:rect>
                <v:rect id="Rectangle 44" o:spid="_x0000_s1050"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51"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2"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r w:rsidRPr="00913566">
        <w:rPr>
          <w:rFonts w:ascii="Arial" w:eastAsia="Arial" w:hAnsi="Arial" w:cs="Arial"/>
          <w:b/>
          <w:color w:val="03156C"/>
          <w:sz w:val="28"/>
          <w:lang w:val="es-ES"/>
        </w:rPr>
        <w:tab/>
      </w:r>
      <w:r w:rsidRPr="00913566">
        <w:rPr>
          <w:rFonts w:ascii="Corbel" w:eastAsia="Corbel" w:hAnsi="Corbel" w:cs="Corbel"/>
          <w:b/>
          <w:color w:val="03156C"/>
          <w:sz w:val="28"/>
          <w:lang w:val="es-ES"/>
        </w:rPr>
        <w:t xml:space="preserve"> </w:t>
      </w:r>
    </w:p>
    <w:p w14:paraId="4BF37392" w14:textId="1D4ED48B" w:rsidR="00A63355" w:rsidRPr="00913566" w:rsidRDefault="00913566" w:rsidP="00411298">
      <w:pPr>
        <w:shd w:val="clear" w:color="auto" w:fill="9BFED6"/>
        <w:spacing w:after="44"/>
        <w:rPr>
          <w:lang w:val="es-ES"/>
        </w:rPr>
      </w:pPr>
      <w:r>
        <w:rPr>
          <w:rFonts w:ascii="Corbel" w:eastAsia="Corbel" w:hAnsi="Corbel" w:cs="Corbel"/>
          <w:b/>
          <w:color w:val="03156C"/>
          <w:sz w:val="36"/>
          <w:lang w:val="es-ES"/>
        </w:rPr>
        <w:lastRenderedPageBreak/>
        <w:t>BURY ME, MY LOVE</w:t>
      </w:r>
    </w:p>
    <w:p w14:paraId="1C75FCB4" w14:textId="77777777" w:rsidR="003F71B8" w:rsidRDefault="003F71B8" w:rsidP="003F71B8">
      <w:pPr>
        <w:rPr>
          <w:rFonts w:ascii="Corbel" w:eastAsia="Corbel" w:hAnsi="Corbel" w:cs="Corbel"/>
          <w:color w:val="03156C"/>
          <w:sz w:val="24"/>
          <w:lang w:val="es-ES"/>
        </w:rPr>
      </w:pPr>
      <w:r>
        <w:rPr>
          <w:rFonts w:ascii="Corbel" w:eastAsia="Corbel" w:hAnsi="Corbel" w:cs="Corbel"/>
          <w:b/>
          <w:bCs/>
          <w:color w:val="03156C"/>
          <w:sz w:val="24"/>
          <w:lang w:val="es-ES"/>
        </w:rPr>
        <w:t>Breve descripción del juego:</w:t>
      </w:r>
      <w:r>
        <w:rPr>
          <w:rFonts w:ascii="Corbel" w:eastAsia="Corbel" w:hAnsi="Corbel" w:cs="Corbel"/>
          <w:color w:val="03156C"/>
          <w:sz w:val="24"/>
          <w:lang w:val="es-ES"/>
        </w:rPr>
        <w:t xml:space="preserve"> </w:t>
      </w:r>
      <w:proofErr w:type="spellStart"/>
      <w:r>
        <w:rPr>
          <w:rFonts w:ascii="Corbel" w:eastAsia="Corbel" w:hAnsi="Corbel" w:cs="Corbel"/>
          <w:i/>
          <w:iCs/>
          <w:color w:val="03156C"/>
          <w:sz w:val="24"/>
          <w:lang w:val="es-ES"/>
        </w:rPr>
        <w:t>Bury</w:t>
      </w:r>
      <w:proofErr w:type="spellEnd"/>
      <w:r>
        <w:rPr>
          <w:rFonts w:ascii="Corbel" w:eastAsia="Corbel" w:hAnsi="Corbel" w:cs="Corbel"/>
          <w:i/>
          <w:iCs/>
          <w:color w:val="03156C"/>
          <w:sz w:val="24"/>
          <w:lang w:val="es-ES"/>
        </w:rPr>
        <w:t xml:space="preserve"> Me, </w:t>
      </w:r>
      <w:proofErr w:type="spellStart"/>
      <w:r>
        <w:rPr>
          <w:rFonts w:ascii="Corbel" w:eastAsia="Corbel" w:hAnsi="Corbel" w:cs="Corbel"/>
          <w:i/>
          <w:iCs/>
          <w:color w:val="03156C"/>
          <w:sz w:val="24"/>
          <w:lang w:val="es-ES"/>
        </w:rPr>
        <w:t>My</w:t>
      </w:r>
      <w:proofErr w:type="spellEnd"/>
      <w:r>
        <w:rPr>
          <w:rFonts w:ascii="Corbel" w:eastAsia="Corbel" w:hAnsi="Corbel" w:cs="Corbel"/>
          <w:i/>
          <w:iCs/>
          <w:color w:val="03156C"/>
          <w:sz w:val="24"/>
          <w:lang w:val="es-ES"/>
        </w:rPr>
        <w:t xml:space="preserve"> Love</w:t>
      </w:r>
      <w:r>
        <w:rPr>
          <w:rFonts w:ascii="Corbel" w:eastAsia="Corbel" w:hAnsi="Corbel" w:cs="Corbel"/>
          <w:color w:val="03156C"/>
          <w:sz w:val="24"/>
          <w:lang w:val="es-ES"/>
        </w:rPr>
        <w:t xml:space="preserve"> es un juego narrativo que cuenta la historia de Nour, una refugiada siria, y su esposo </w:t>
      </w:r>
      <w:proofErr w:type="spellStart"/>
      <w:r>
        <w:rPr>
          <w:rFonts w:ascii="Corbel" w:eastAsia="Corbel" w:hAnsi="Corbel" w:cs="Corbel"/>
          <w:color w:val="03156C"/>
          <w:sz w:val="24"/>
          <w:lang w:val="es-ES"/>
        </w:rPr>
        <w:t>Majd</w:t>
      </w:r>
      <w:proofErr w:type="spellEnd"/>
      <w:r>
        <w:rPr>
          <w:rFonts w:ascii="Corbel" w:eastAsia="Corbel" w:hAnsi="Corbel" w:cs="Corbel"/>
          <w:color w:val="03156C"/>
          <w:sz w:val="24"/>
          <w:lang w:val="es-ES"/>
        </w:rPr>
        <w:t>, que se queda atrás. Los jugadores guían el viaje de Nour hacia un lugar seguro tomando decisiones mediante intercambios de mensajes de texto, donde cada elección da forma a su camino y a los resultados impredecibles del juego. Este juego, cargado de emoción, fomenta la empatía y la comprensión de la experiencia de los refugiados.</w:t>
      </w:r>
    </w:p>
    <w:p w14:paraId="604A8EAE" w14:textId="77777777" w:rsidR="003F71B8" w:rsidRDefault="003F71B8">
      <w:pPr>
        <w:spacing w:after="155" w:line="264" w:lineRule="auto"/>
        <w:ind w:left="-5" w:hanging="10"/>
        <w:jc w:val="both"/>
        <w:rPr>
          <w:lang w:val="es-ES"/>
        </w:rPr>
      </w:pPr>
    </w:p>
    <w:p w14:paraId="2DF34B34" w14:textId="4F0A7C2C" w:rsidR="00411298" w:rsidRPr="00913566" w:rsidRDefault="00E22FAA">
      <w:pPr>
        <w:spacing w:after="155" w:line="264" w:lineRule="auto"/>
        <w:ind w:left="-5" w:hanging="10"/>
        <w:jc w:val="both"/>
        <w:rPr>
          <w:lang w:val="es-ES"/>
        </w:rPr>
      </w:pPr>
      <w:r>
        <w:rPr>
          <w:noProof/>
        </w:rPr>
        <w:drawing>
          <wp:anchor distT="0" distB="0" distL="114300" distR="114300" simplePos="0" relativeHeight="251659264" behindDoc="0" locked="0" layoutInCell="1" allowOverlap="1" wp14:anchorId="5B4FCB31" wp14:editId="12B5D33C">
            <wp:simplePos x="0" y="0"/>
            <wp:positionH relativeFrom="margin">
              <wp:align>center</wp:align>
            </wp:positionH>
            <wp:positionV relativeFrom="paragraph">
              <wp:posOffset>3733</wp:posOffset>
            </wp:positionV>
            <wp:extent cx="5230368" cy="2945049"/>
            <wp:effectExtent l="0" t="0" r="8890" b="8255"/>
            <wp:wrapNone/>
            <wp:docPr id="584528959" name="Picture 27" descr="Entiérrame, mi amor | Juego de Steam para PC | Fan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Me, My Love | PC Steam Game | Fanatic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0368" cy="29450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B99BA" w14:textId="48504F24" w:rsidR="00E22FAA" w:rsidRPr="00913566" w:rsidRDefault="00E22FAA">
      <w:pPr>
        <w:spacing w:after="155" w:line="264" w:lineRule="auto"/>
        <w:ind w:left="-5" w:hanging="10"/>
        <w:jc w:val="both"/>
        <w:rPr>
          <w:lang w:val="es-ES"/>
        </w:rPr>
      </w:pPr>
    </w:p>
    <w:p w14:paraId="05B29A40" w14:textId="77777777" w:rsidR="00E22FAA" w:rsidRPr="00913566" w:rsidRDefault="00E22FAA">
      <w:pPr>
        <w:spacing w:after="155" w:line="264" w:lineRule="auto"/>
        <w:ind w:left="-5" w:hanging="10"/>
        <w:jc w:val="both"/>
        <w:rPr>
          <w:lang w:val="es-ES"/>
        </w:rPr>
      </w:pPr>
    </w:p>
    <w:p w14:paraId="52E2BC0E" w14:textId="77777777" w:rsidR="00E22FAA" w:rsidRPr="00913566" w:rsidRDefault="00E22FAA">
      <w:pPr>
        <w:spacing w:after="155" w:line="264" w:lineRule="auto"/>
        <w:ind w:left="-5" w:hanging="10"/>
        <w:jc w:val="both"/>
        <w:rPr>
          <w:lang w:val="es-ES"/>
        </w:rPr>
      </w:pPr>
    </w:p>
    <w:p w14:paraId="70456BA3" w14:textId="77777777" w:rsidR="00E22FAA" w:rsidRPr="00913566" w:rsidRDefault="00E22FAA">
      <w:pPr>
        <w:spacing w:after="155" w:line="264" w:lineRule="auto"/>
        <w:ind w:left="-5" w:hanging="10"/>
        <w:jc w:val="both"/>
        <w:rPr>
          <w:lang w:val="es-ES"/>
        </w:rPr>
      </w:pPr>
    </w:p>
    <w:p w14:paraId="3D9DA212" w14:textId="77777777" w:rsidR="00E22FAA" w:rsidRPr="00913566" w:rsidRDefault="00E22FAA">
      <w:pPr>
        <w:spacing w:after="155" w:line="264" w:lineRule="auto"/>
        <w:ind w:left="-5" w:hanging="10"/>
        <w:jc w:val="both"/>
        <w:rPr>
          <w:lang w:val="es-ES"/>
        </w:rPr>
      </w:pPr>
    </w:p>
    <w:p w14:paraId="5F6B7773" w14:textId="77777777" w:rsidR="00E22FAA" w:rsidRPr="00913566" w:rsidRDefault="00E22FAA">
      <w:pPr>
        <w:spacing w:after="155" w:line="264" w:lineRule="auto"/>
        <w:ind w:left="-5" w:hanging="10"/>
        <w:jc w:val="both"/>
        <w:rPr>
          <w:lang w:val="es-ES"/>
        </w:rPr>
      </w:pPr>
    </w:p>
    <w:p w14:paraId="7C63FAA7" w14:textId="77777777" w:rsidR="00E22FAA" w:rsidRPr="00913566" w:rsidRDefault="00E22FAA">
      <w:pPr>
        <w:spacing w:after="155" w:line="264" w:lineRule="auto"/>
        <w:ind w:left="-5" w:hanging="10"/>
        <w:jc w:val="both"/>
        <w:rPr>
          <w:lang w:val="es-ES"/>
        </w:rPr>
      </w:pPr>
    </w:p>
    <w:p w14:paraId="1C07FF5E" w14:textId="77777777" w:rsidR="00E22FAA" w:rsidRPr="00913566" w:rsidRDefault="00E22FAA">
      <w:pPr>
        <w:spacing w:after="155" w:line="264" w:lineRule="auto"/>
        <w:ind w:left="-5" w:hanging="10"/>
        <w:jc w:val="both"/>
        <w:rPr>
          <w:lang w:val="es-ES"/>
        </w:rPr>
      </w:pPr>
    </w:p>
    <w:p w14:paraId="18206939" w14:textId="77777777" w:rsidR="00E22FAA" w:rsidRPr="00913566" w:rsidRDefault="00E22FAA">
      <w:pPr>
        <w:spacing w:after="155" w:line="264" w:lineRule="auto"/>
        <w:ind w:left="-5" w:hanging="10"/>
        <w:jc w:val="both"/>
        <w:rPr>
          <w:lang w:val="es-ES"/>
        </w:rPr>
      </w:pPr>
    </w:p>
    <w:p w14:paraId="4B8B0E5B" w14:textId="6BAFC3ED" w:rsidR="00A63355" w:rsidRPr="00913566" w:rsidRDefault="000D21C3" w:rsidP="00071909">
      <w:pPr>
        <w:spacing w:after="0"/>
        <w:ind w:right="3128"/>
        <w:rPr>
          <w:lang w:val="es-ES"/>
        </w:rPr>
      </w:pPr>
      <w:r w:rsidRPr="00913566">
        <w:rPr>
          <w:rFonts w:ascii="Corbel" w:eastAsia="Corbel" w:hAnsi="Corbel" w:cs="Corbel"/>
          <w:b/>
          <w:i/>
          <w:color w:val="03156C"/>
          <w:sz w:val="24"/>
          <w:lang w:val="es-ES"/>
        </w:rPr>
        <w:t xml:space="preserve"> </w:t>
      </w:r>
    </w:p>
    <w:p w14:paraId="30B29333" w14:textId="77777777" w:rsidR="00A63355" w:rsidRPr="00913566" w:rsidRDefault="00A63355">
      <w:pPr>
        <w:rPr>
          <w:lang w:val="es-ES"/>
        </w:rPr>
        <w:sectPr w:rsidR="00A63355" w:rsidRPr="00913566">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720" w:footer="181" w:gutter="0"/>
          <w:cols w:space="720"/>
          <w:titlePg/>
        </w:sectPr>
      </w:pPr>
    </w:p>
    <w:p w14:paraId="39315906" w14:textId="5A862FF1" w:rsidR="00A63355" w:rsidRPr="003F71B8" w:rsidRDefault="000D21C3" w:rsidP="003F71B8">
      <w:pPr>
        <w:spacing w:after="159"/>
        <w:rPr>
          <w:rFonts w:ascii="Corbel" w:eastAsia="Corbel" w:hAnsi="Corbel" w:cs="Corbel"/>
          <w:color w:val="03156C"/>
          <w:sz w:val="24"/>
          <w:lang w:val="es-ES"/>
        </w:rPr>
      </w:pPr>
      <w:r w:rsidRPr="00913566">
        <w:rPr>
          <w:rFonts w:ascii="Corbel" w:eastAsia="Corbel" w:hAnsi="Corbel" w:cs="Corbel"/>
          <w:b/>
          <w:color w:val="03156C"/>
          <w:sz w:val="24"/>
          <w:lang w:val="es-ES"/>
        </w:rPr>
        <w:t xml:space="preserve">Duración:  </w:t>
      </w:r>
      <w:r w:rsidR="00121CAE" w:rsidRPr="00913566">
        <w:rPr>
          <w:rFonts w:ascii="Corbel" w:eastAsia="Corbel" w:hAnsi="Corbel" w:cs="Corbel"/>
          <w:color w:val="03156C"/>
          <w:sz w:val="24"/>
          <w:lang w:val="es-ES"/>
        </w:rPr>
        <w:t>4 lecciones</w:t>
      </w:r>
    </w:p>
    <w:p w14:paraId="35310AE8" w14:textId="28069661" w:rsidR="00A63355" w:rsidRPr="00913566" w:rsidRDefault="000D21C3" w:rsidP="00E2475C">
      <w:pPr>
        <w:spacing w:after="157" w:line="360" w:lineRule="auto"/>
        <w:ind w:left="-5" w:hanging="10"/>
        <w:rPr>
          <w:lang w:val="es-ES"/>
        </w:rPr>
      </w:pPr>
      <w:r w:rsidRPr="00913566">
        <w:rPr>
          <w:rFonts w:ascii="Corbel" w:eastAsia="Corbel" w:hAnsi="Corbel" w:cs="Corbel"/>
          <w:b/>
          <w:color w:val="03156C"/>
          <w:sz w:val="24"/>
          <w:lang w:val="es-ES"/>
        </w:rPr>
        <w:t xml:space="preserve">Materia/s:  </w:t>
      </w:r>
      <w:r w:rsidR="00502631" w:rsidRPr="00913566">
        <w:rPr>
          <w:rFonts w:ascii="Corbel" w:eastAsia="Corbel" w:hAnsi="Corbel" w:cs="Corbel"/>
          <w:color w:val="03156C"/>
          <w:sz w:val="24"/>
          <w:lang w:val="es-ES"/>
        </w:rPr>
        <w:t>Educación Cívica, Historia, Economía</w:t>
      </w:r>
    </w:p>
    <w:p w14:paraId="357C23F3" w14:textId="09CAC761" w:rsidR="00A63355" w:rsidRPr="00913566" w:rsidRDefault="000D21C3" w:rsidP="00E2475C">
      <w:pPr>
        <w:spacing w:after="157" w:line="360" w:lineRule="auto"/>
        <w:ind w:left="-5" w:hanging="10"/>
        <w:rPr>
          <w:lang w:val="es-ES"/>
        </w:rPr>
      </w:pPr>
      <w:r w:rsidRPr="00913566">
        <w:rPr>
          <w:rFonts w:ascii="Corbel" w:eastAsia="Corbel" w:hAnsi="Corbel" w:cs="Corbel"/>
          <w:b/>
          <w:color w:val="03156C"/>
          <w:sz w:val="24"/>
          <w:lang w:val="es-ES"/>
        </w:rPr>
        <w:t xml:space="preserve">Temas:  </w:t>
      </w:r>
      <w:r w:rsidR="00CE463B" w:rsidRPr="00913566">
        <w:rPr>
          <w:rFonts w:ascii="Corbel" w:eastAsia="Corbel" w:hAnsi="Corbel" w:cs="Corbel"/>
          <w:color w:val="03156C"/>
          <w:sz w:val="24"/>
          <w:lang w:val="es-ES"/>
        </w:rPr>
        <w:t>Derechos humanos, migración, conflictos y crisis globales, ética, impactos económicos</w:t>
      </w:r>
    </w:p>
    <w:p w14:paraId="767BE78F" w14:textId="7A8C1AB4" w:rsidR="00A63355" w:rsidRPr="00913566" w:rsidRDefault="000D21C3" w:rsidP="00E2475C">
      <w:pPr>
        <w:spacing w:after="157" w:line="360" w:lineRule="auto"/>
        <w:ind w:left="-5" w:hanging="10"/>
        <w:rPr>
          <w:lang w:val="es-ES"/>
        </w:rPr>
      </w:pPr>
      <w:r w:rsidRPr="00913566">
        <w:rPr>
          <w:rFonts w:ascii="Corbel" w:eastAsia="Corbel" w:hAnsi="Corbel" w:cs="Corbel"/>
          <w:b/>
          <w:color w:val="03156C"/>
          <w:sz w:val="24"/>
          <w:lang w:val="es-ES"/>
        </w:rPr>
        <w:t xml:space="preserve">ODS:  </w:t>
      </w:r>
      <w:r w:rsidR="00AE5F46" w:rsidRPr="00913566">
        <w:rPr>
          <w:rFonts w:ascii="Corbel" w:eastAsia="Corbel" w:hAnsi="Corbel" w:cs="Corbel"/>
          <w:color w:val="03156C"/>
          <w:sz w:val="24"/>
          <w:lang w:val="es-ES"/>
        </w:rPr>
        <w:t>1, 10, 16</w:t>
      </w:r>
    </w:p>
    <w:p w14:paraId="0A6F4154" w14:textId="77777777" w:rsidR="00A63355" w:rsidRPr="00913566" w:rsidRDefault="000D21C3" w:rsidP="00E2475C">
      <w:pPr>
        <w:spacing w:after="157" w:line="360" w:lineRule="auto"/>
        <w:ind w:left="-5" w:hanging="10"/>
        <w:rPr>
          <w:lang w:val="es-ES"/>
        </w:rPr>
      </w:pPr>
      <w:r w:rsidRPr="00913566">
        <w:rPr>
          <w:rFonts w:ascii="Corbel" w:eastAsia="Corbel" w:hAnsi="Corbel" w:cs="Corbel"/>
          <w:b/>
          <w:color w:val="03156C"/>
          <w:sz w:val="24"/>
          <w:lang w:val="es-ES"/>
        </w:rPr>
        <w:t xml:space="preserve">Dimensiones del conflicto a través del juego: </w:t>
      </w:r>
    </w:p>
    <w:p w14:paraId="6929E80A" w14:textId="77777777" w:rsidR="00A63355" w:rsidRPr="00913566" w:rsidRDefault="000D21C3" w:rsidP="00E2475C">
      <w:pPr>
        <w:spacing w:after="26" w:line="360" w:lineRule="auto"/>
        <w:ind w:left="-5" w:hanging="10"/>
        <w:jc w:val="both"/>
        <w:rPr>
          <w:lang w:val="es-ES"/>
        </w:rPr>
      </w:pPr>
      <w:r w:rsidRPr="00913566">
        <w:rPr>
          <w:rFonts w:ascii="MS Gothic" w:eastAsia="MS Gothic" w:hAnsi="MS Gothic" w:cs="MS Gothic"/>
          <w:color w:val="03156C"/>
          <w:sz w:val="20"/>
          <w:lang w:val="es-ES"/>
        </w:rPr>
        <w:t xml:space="preserve">☐ </w:t>
      </w:r>
      <w:r w:rsidRPr="00913566">
        <w:rPr>
          <w:rFonts w:ascii="Corbel" w:eastAsia="Corbel" w:hAnsi="Corbel" w:cs="Corbel"/>
          <w:color w:val="03156C"/>
          <w:sz w:val="20"/>
          <w:highlight w:val="yellow"/>
          <w:lang w:val="es-ES"/>
        </w:rPr>
        <w:t xml:space="preserve">Impacto social </w:t>
      </w:r>
    </w:p>
    <w:p w14:paraId="07B7AE23" w14:textId="77777777" w:rsidR="00A63355" w:rsidRPr="00913566" w:rsidRDefault="000D21C3" w:rsidP="00E2475C">
      <w:pPr>
        <w:spacing w:after="22" w:line="360" w:lineRule="auto"/>
        <w:ind w:left="-5" w:hanging="10"/>
        <w:jc w:val="both"/>
        <w:rPr>
          <w:lang w:val="es-ES"/>
        </w:rPr>
      </w:pPr>
      <w:r w:rsidRPr="00913566">
        <w:rPr>
          <w:rFonts w:ascii="MS Gothic" w:eastAsia="MS Gothic" w:hAnsi="MS Gothic" w:cs="MS Gothic"/>
          <w:color w:val="03156C"/>
          <w:sz w:val="20"/>
          <w:lang w:val="es-ES"/>
        </w:rPr>
        <w:t>☐</w:t>
      </w:r>
      <w:r w:rsidRPr="00913566">
        <w:rPr>
          <w:rFonts w:ascii="Corbel" w:eastAsia="Corbel" w:hAnsi="Corbel" w:cs="Corbel"/>
          <w:color w:val="03156C"/>
          <w:sz w:val="20"/>
          <w:lang w:val="es-ES"/>
        </w:rPr>
        <w:t xml:space="preserve"> impacto ambiental </w:t>
      </w:r>
    </w:p>
    <w:p w14:paraId="2CA03AC6" w14:textId="77777777" w:rsidR="00A63355" w:rsidRPr="00913566" w:rsidRDefault="000D21C3" w:rsidP="00E2475C">
      <w:pPr>
        <w:spacing w:after="25" w:line="360" w:lineRule="auto"/>
        <w:ind w:left="-5" w:hanging="10"/>
        <w:jc w:val="both"/>
        <w:rPr>
          <w:lang w:val="es-ES"/>
        </w:rPr>
      </w:pPr>
      <w:r w:rsidRPr="00913566">
        <w:rPr>
          <w:rFonts w:ascii="MS Gothic" w:eastAsia="MS Gothic" w:hAnsi="MS Gothic" w:cs="MS Gothic"/>
          <w:color w:val="03156C"/>
          <w:sz w:val="20"/>
          <w:lang w:val="es-ES"/>
        </w:rPr>
        <w:t xml:space="preserve">☐ </w:t>
      </w:r>
      <w:r w:rsidRPr="00913566">
        <w:rPr>
          <w:rFonts w:ascii="Corbel" w:eastAsia="Corbel" w:hAnsi="Corbel" w:cs="Corbel"/>
          <w:color w:val="03156C"/>
          <w:sz w:val="20"/>
          <w:highlight w:val="yellow"/>
          <w:lang w:val="es-ES"/>
        </w:rPr>
        <w:t xml:space="preserve">Impacto económico </w:t>
      </w:r>
    </w:p>
    <w:p w14:paraId="51B0CB35" w14:textId="4930A4AE" w:rsidR="00A63355" w:rsidRPr="00913566" w:rsidRDefault="000D21C3" w:rsidP="003F71B8">
      <w:pPr>
        <w:spacing w:after="163" w:line="360" w:lineRule="auto"/>
        <w:ind w:left="-5" w:hanging="10"/>
        <w:jc w:val="both"/>
        <w:rPr>
          <w:lang w:val="es-ES"/>
        </w:rPr>
      </w:pPr>
      <w:r w:rsidRPr="00913566">
        <w:rPr>
          <w:rFonts w:ascii="MS Gothic" w:eastAsia="MS Gothic" w:hAnsi="MS Gothic" w:cs="MS Gothic"/>
          <w:color w:val="03156C"/>
          <w:sz w:val="20"/>
          <w:lang w:val="es-ES"/>
        </w:rPr>
        <w:t>☐</w:t>
      </w:r>
      <w:r w:rsidRPr="00913566">
        <w:rPr>
          <w:rFonts w:ascii="Corbel" w:eastAsia="Corbel" w:hAnsi="Corbel" w:cs="Corbel"/>
          <w:color w:val="03156C"/>
          <w:sz w:val="20"/>
          <w:lang w:val="es-ES"/>
        </w:rPr>
        <w:t xml:space="preserve"> Impacto tecnológico </w:t>
      </w:r>
    </w:p>
    <w:p w14:paraId="1B2A31A7" w14:textId="77777777" w:rsidR="003F71B8" w:rsidRDefault="000D21C3" w:rsidP="003F71B8">
      <w:pPr>
        <w:spacing w:after="157" w:line="360" w:lineRule="auto"/>
        <w:ind w:left="-5" w:hanging="10"/>
        <w:rPr>
          <w:rFonts w:ascii="Corbel" w:eastAsia="Corbel" w:hAnsi="Corbel" w:cs="Corbel"/>
          <w:bCs/>
          <w:color w:val="03156C"/>
          <w:kern w:val="0"/>
          <w:sz w:val="24"/>
          <w:lang w:val="es-ES"/>
          <w14:ligatures w14:val="none"/>
        </w:rPr>
      </w:pPr>
      <w:r w:rsidRPr="00913566">
        <w:rPr>
          <w:rFonts w:ascii="Corbel" w:eastAsia="Corbel" w:hAnsi="Corbel" w:cs="Corbel"/>
          <w:b/>
          <w:color w:val="03156C"/>
          <w:sz w:val="24"/>
          <w:lang w:val="es-ES"/>
        </w:rPr>
        <w:lastRenderedPageBreak/>
        <w:t>Objetivos de aprendizaje</w:t>
      </w:r>
      <w:r w:rsidR="003F71B8">
        <w:rPr>
          <w:rFonts w:ascii="Corbel" w:eastAsia="Corbel" w:hAnsi="Corbel" w:cs="Corbel"/>
          <w:b/>
          <w:color w:val="03156C"/>
          <w:kern w:val="0"/>
          <w:sz w:val="24"/>
          <w:lang w:val="es-ES"/>
          <w14:ligatures w14:val="none"/>
        </w:rPr>
        <w:t xml:space="preserve">: </w:t>
      </w:r>
      <w:r w:rsidR="003F71B8">
        <w:rPr>
          <w:rFonts w:ascii="Corbel" w:eastAsia="Corbel" w:hAnsi="Corbel" w:cs="Corbel"/>
          <w:bCs/>
          <w:color w:val="03156C"/>
          <w:kern w:val="0"/>
          <w:sz w:val="24"/>
          <w:lang w:val="es-ES"/>
          <w14:ligatures w14:val="none"/>
        </w:rPr>
        <w:t>El alumnado comprenderá mejor las causas y consecuencias de la migración forzada, particularmente en el contexto de la Guerra Civil Siria, que ha tenido cambios recientes, y los desafíos que enfrentan los refugiados, incluidos los obstáculos legales, económicos y culturales. Comprenderán la complejidad de la toma de decisiones éticas en situaciones de crisis, los factores socioeconómicos y geopolíticos que impulsan la migración, y las dimensiones emocionales y personales de la experiencia del refugiado. Finalmente, podrán reflexionar críticamente sobre sus decisiones en el juego, desarrollar empatía por las poblaciones desplazadas y considerar las implicaciones más amplias de la migración en contextos globales.</w:t>
      </w:r>
    </w:p>
    <w:p w14:paraId="2601514F" w14:textId="3901F53F" w:rsidR="00A63355" w:rsidRPr="00913566" w:rsidRDefault="000D21C3" w:rsidP="003F71B8">
      <w:pPr>
        <w:spacing w:after="157" w:line="360" w:lineRule="auto"/>
        <w:ind w:left="-5" w:hanging="10"/>
        <w:rPr>
          <w:lang w:val="es-ES"/>
        </w:rPr>
      </w:pPr>
      <w:r w:rsidRPr="00913566">
        <w:rPr>
          <w:rFonts w:ascii="Corbel" w:eastAsia="Corbel" w:hAnsi="Corbel" w:cs="Corbel"/>
          <w:b/>
          <w:color w:val="03156C"/>
          <w:sz w:val="24"/>
          <w:lang w:val="es-ES"/>
        </w:rPr>
        <w:t xml:space="preserve">Habilidades interpersonales: </w:t>
      </w:r>
      <w:r w:rsidR="00A8196F" w:rsidRPr="00913566">
        <w:rPr>
          <w:rFonts w:ascii="Corbel" w:eastAsia="Corbel" w:hAnsi="Corbel" w:cs="Corbel"/>
          <w:color w:val="03156C"/>
          <w:sz w:val="24"/>
          <w:lang w:val="es-ES"/>
        </w:rPr>
        <w:t xml:space="preserve">Empatía, </w:t>
      </w:r>
      <w:r w:rsidR="00913566">
        <w:rPr>
          <w:rFonts w:ascii="Corbel" w:eastAsia="Corbel" w:hAnsi="Corbel" w:cs="Corbel"/>
          <w:color w:val="03156C"/>
          <w:sz w:val="24"/>
          <w:lang w:val="es-ES"/>
        </w:rPr>
        <w:t>p</w:t>
      </w:r>
      <w:r w:rsidR="00A8196F" w:rsidRPr="00913566">
        <w:rPr>
          <w:rFonts w:ascii="Corbel" w:eastAsia="Corbel" w:hAnsi="Corbel" w:cs="Corbel"/>
          <w:color w:val="03156C"/>
          <w:sz w:val="24"/>
          <w:lang w:val="es-ES"/>
        </w:rPr>
        <w:t xml:space="preserve">ensamiento crítico, </w:t>
      </w:r>
      <w:r w:rsidR="00913566">
        <w:rPr>
          <w:rFonts w:ascii="Corbel" w:eastAsia="Corbel" w:hAnsi="Corbel" w:cs="Corbel"/>
          <w:color w:val="03156C"/>
          <w:sz w:val="24"/>
          <w:lang w:val="es-ES"/>
        </w:rPr>
        <w:t>r</w:t>
      </w:r>
      <w:r w:rsidR="00A8196F" w:rsidRPr="00913566">
        <w:rPr>
          <w:rFonts w:ascii="Corbel" w:eastAsia="Corbel" w:hAnsi="Corbel" w:cs="Corbel"/>
          <w:color w:val="03156C"/>
          <w:sz w:val="24"/>
          <w:lang w:val="es-ES"/>
        </w:rPr>
        <w:t xml:space="preserve">azonamiento ético, responsabilidad social y habilidades de comunicación </w:t>
      </w:r>
    </w:p>
    <w:p w14:paraId="1B98F9E0" w14:textId="2E518F53" w:rsidR="00A63355" w:rsidRPr="00913566" w:rsidRDefault="000D21C3" w:rsidP="00E2475C">
      <w:pPr>
        <w:spacing w:after="157" w:line="360" w:lineRule="auto"/>
        <w:ind w:left="-5" w:hanging="10"/>
        <w:rPr>
          <w:lang w:val="es-ES"/>
        </w:rPr>
      </w:pPr>
      <w:r w:rsidRPr="00913566">
        <w:rPr>
          <w:rFonts w:ascii="Corbel" w:eastAsia="Corbel" w:hAnsi="Corbel" w:cs="Corbel"/>
          <w:b/>
          <w:color w:val="03156C"/>
          <w:sz w:val="24"/>
          <w:lang w:val="es-ES"/>
        </w:rPr>
        <w:tab/>
        <w:t>Requisitos</w:t>
      </w:r>
      <w:r w:rsidR="00913566">
        <w:rPr>
          <w:rFonts w:ascii="Corbel" w:eastAsia="Corbel" w:hAnsi="Corbel" w:cs="Corbel"/>
          <w:b/>
          <w:color w:val="03156C"/>
          <w:sz w:val="24"/>
          <w:lang w:val="es-ES"/>
        </w:rPr>
        <w:t xml:space="preserve"> técnicos</w:t>
      </w:r>
      <w:r w:rsidRPr="00913566">
        <w:rPr>
          <w:rFonts w:ascii="Corbel" w:eastAsia="Corbel" w:hAnsi="Corbel" w:cs="Corbel"/>
          <w:b/>
          <w:color w:val="03156C"/>
          <w:sz w:val="24"/>
          <w:lang w:val="es-ES"/>
        </w:rPr>
        <w:t xml:space="preserve"> </w:t>
      </w:r>
      <w:r w:rsidRPr="00913566">
        <w:rPr>
          <w:rFonts w:ascii="Corbel" w:eastAsia="Corbel" w:hAnsi="Corbel" w:cs="Corbel"/>
          <w:b/>
          <w:color w:val="03156C"/>
          <w:sz w:val="24"/>
          <w:lang w:val="es-ES"/>
        </w:rPr>
        <w:tab/>
      </w:r>
      <w:r w:rsidR="00913566">
        <w:rPr>
          <w:rFonts w:ascii="Corbel" w:eastAsia="Corbel" w:hAnsi="Corbel" w:cs="Corbel"/>
          <w:b/>
          <w:color w:val="03156C"/>
          <w:sz w:val="24"/>
          <w:lang w:val="es-ES"/>
        </w:rPr>
        <w:t>y</w:t>
      </w:r>
      <w:r w:rsidRPr="00913566">
        <w:rPr>
          <w:rFonts w:ascii="Corbel" w:eastAsia="Corbel" w:hAnsi="Corbel" w:cs="Corbel"/>
          <w:b/>
          <w:color w:val="03156C"/>
          <w:sz w:val="24"/>
          <w:lang w:val="es-ES"/>
        </w:rPr>
        <w:t xml:space="preserve"> </w:t>
      </w:r>
      <w:r w:rsidRPr="00913566">
        <w:rPr>
          <w:rFonts w:ascii="Corbel" w:eastAsia="Corbel" w:hAnsi="Corbel" w:cs="Corbel"/>
          <w:b/>
          <w:color w:val="03156C"/>
          <w:sz w:val="24"/>
          <w:lang w:val="es-ES"/>
        </w:rPr>
        <w:tab/>
      </w:r>
      <w:r w:rsidR="00913566">
        <w:rPr>
          <w:rFonts w:ascii="Corbel" w:eastAsia="Corbel" w:hAnsi="Corbel" w:cs="Corbel"/>
          <w:b/>
          <w:color w:val="03156C"/>
          <w:sz w:val="24"/>
          <w:lang w:val="es-ES"/>
        </w:rPr>
        <w:t>m</w:t>
      </w:r>
      <w:r w:rsidRPr="00913566">
        <w:rPr>
          <w:rFonts w:ascii="Corbel" w:eastAsia="Corbel" w:hAnsi="Corbel" w:cs="Corbel"/>
          <w:b/>
          <w:color w:val="03156C"/>
          <w:sz w:val="24"/>
          <w:lang w:val="es-ES"/>
        </w:rPr>
        <w:t xml:space="preserve">aterial necesario:  </w:t>
      </w:r>
      <w:r w:rsidR="00BE7C96" w:rsidRPr="00913566">
        <w:rPr>
          <w:rFonts w:ascii="Corbel" w:eastAsia="Corbel" w:hAnsi="Corbel" w:cs="Corbel"/>
          <w:color w:val="03156C"/>
          <w:sz w:val="24"/>
          <w:lang w:val="es-ES"/>
        </w:rPr>
        <w:t>PC/Tablet/Smartphone + Auriculares + ratón para cada alumno; WIFI; El juego comprado</w:t>
      </w:r>
    </w:p>
    <w:p w14:paraId="56B6C65D" w14:textId="0BA27FCF" w:rsidR="00A63355" w:rsidRPr="00913566" w:rsidRDefault="000D21C3" w:rsidP="00E2475C">
      <w:pPr>
        <w:spacing w:after="157" w:line="360" w:lineRule="auto"/>
        <w:ind w:left="-5" w:hanging="10"/>
        <w:rPr>
          <w:rFonts w:ascii="Corbel" w:eastAsia="Corbel" w:hAnsi="Corbel" w:cs="Corbel"/>
          <w:color w:val="03156C"/>
          <w:sz w:val="24"/>
          <w:lang w:val="es-ES"/>
        </w:rPr>
      </w:pPr>
      <w:r w:rsidRPr="00913566">
        <w:rPr>
          <w:rFonts w:ascii="Corbel" w:eastAsia="Corbel" w:hAnsi="Corbel" w:cs="Corbel"/>
          <w:b/>
          <w:color w:val="03156C"/>
          <w:sz w:val="24"/>
          <w:lang w:val="es-ES"/>
        </w:rPr>
        <w:t xml:space="preserve">Lecturas / material adicional:  </w:t>
      </w:r>
      <w:hyperlink r:id="rId17" w:history="1">
        <w:r w:rsidR="006C7DFA" w:rsidRPr="00913566">
          <w:rPr>
            <w:rStyle w:val="Hipervnculo"/>
            <w:rFonts w:ascii="Corbel" w:eastAsia="Corbel" w:hAnsi="Corbel" w:cs="Corbel"/>
            <w:sz w:val="24"/>
            <w:lang w:val="es-ES"/>
          </w:rPr>
          <w:t>https://burymemylove.arte.tv/</w:t>
        </w:r>
      </w:hyperlink>
    </w:p>
    <w:p w14:paraId="13D24101" w14:textId="52B2B503" w:rsidR="006C7DFA" w:rsidRPr="00913566" w:rsidRDefault="002C3E5A" w:rsidP="00E2475C">
      <w:pPr>
        <w:spacing w:after="157" w:line="360" w:lineRule="auto"/>
        <w:ind w:left="-5" w:hanging="10"/>
        <w:rPr>
          <w:lang w:val="es-ES"/>
        </w:rPr>
      </w:pPr>
      <w:hyperlink r:id="rId18" w:history="1">
        <w:r w:rsidR="00CB6AF0" w:rsidRPr="00913566">
          <w:rPr>
            <w:rStyle w:val="Hipervnculo"/>
            <w:lang w:val="es-ES"/>
          </w:rPr>
          <w:t>La crisis de los refugiados sirios y la toma de decisiones en política exterior en Jordania, Líbano y Turquía | Revista de Estudios de Seguridad Global | Académico de Oxford</w:t>
        </w:r>
      </w:hyperlink>
    </w:p>
    <w:p w14:paraId="516C5448" w14:textId="77777777" w:rsidR="00CB6AF0" w:rsidRPr="00913566" w:rsidRDefault="00CB6AF0" w:rsidP="00E2475C">
      <w:pPr>
        <w:spacing w:after="157" w:line="360" w:lineRule="auto"/>
        <w:ind w:left="-5" w:hanging="10"/>
        <w:rPr>
          <w:lang w:val="es-ES"/>
        </w:rPr>
      </w:pPr>
    </w:p>
    <w:p w14:paraId="3CE4BC45" w14:textId="77777777" w:rsidR="00A63355" w:rsidRPr="00913566" w:rsidRDefault="000D21C3">
      <w:pPr>
        <w:spacing w:after="161"/>
        <w:rPr>
          <w:lang w:val="es-ES"/>
        </w:rPr>
      </w:pPr>
      <w:r w:rsidRPr="00913566">
        <w:rPr>
          <w:rFonts w:ascii="Corbel" w:eastAsia="Corbel" w:hAnsi="Corbel" w:cs="Corbel"/>
          <w:color w:val="03156C"/>
          <w:sz w:val="24"/>
          <w:lang w:val="es-ES"/>
        </w:rPr>
        <w:t xml:space="preserve"> </w:t>
      </w:r>
    </w:p>
    <w:p w14:paraId="2E177EC8" w14:textId="77777777" w:rsidR="00A63355" w:rsidRPr="00913566" w:rsidRDefault="000D21C3">
      <w:pPr>
        <w:spacing w:after="0"/>
        <w:rPr>
          <w:lang w:val="es-ES"/>
        </w:rPr>
      </w:pPr>
      <w:r w:rsidRPr="00913566">
        <w:rPr>
          <w:rFonts w:ascii="Corbel" w:eastAsia="Corbel" w:hAnsi="Corbel" w:cs="Corbel"/>
          <w:color w:val="03156C"/>
          <w:sz w:val="24"/>
          <w:lang w:val="es-ES"/>
        </w:rPr>
        <w:t xml:space="preserve"> </w:t>
      </w:r>
    </w:p>
    <w:p w14:paraId="56677EB8" w14:textId="77777777" w:rsidR="00A63355" w:rsidRPr="00913566" w:rsidRDefault="00A63355">
      <w:pPr>
        <w:rPr>
          <w:lang w:val="es-ES"/>
        </w:rPr>
        <w:sectPr w:rsidR="00A63355" w:rsidRPr="00913566">
          <w:type w:val="continuous"/>
          <w:pgSz w:w="12240" w:h="15840"/>
          <w:pgMar w:top="1440" w:right="1440" w:bottom="1440" w:left="1440" w:header="720" w:footer="720" w:gutter="0"/>
          <w:cols w:num="2" w:space="707"/>
        </w:sectPr>
      </w:pPr>
    </w:p>
    <w:p w14:paraId="5B753E4C" w14:textId="77777777" w:rsidR="00A63355" w:rsidRPr="00913566" w:rsidRDefault="000D21C3">
      <w:pPr>
        <w:spacing w:after="119"/>
        <w:ind w:left="-5" w:hanging="10"/>
        <w:rPr>
          <w:lang w:val="es-ES"/>
        </w:rPr>
      </w:pPr>
      <w:r w:rsidRPr="00913566">
        <w:rPr>
          <w:rFonts w:ascii="Corbel" w:eastAsia="Corbel" w:hAnsi="Corbel" w:cs="Corbel"/>
          <w:b/>
          <w:color w:val="01C172"/>
          <w:sz w:val="28"/>
          <w:lang w:val="es-ES"/>
        </w:rPr>
        <w:lastRenderedPageBreak/>
        <w:t xml:space="preserve">Fase de preparación </w:t>
      </w:r>
    </w:p>
    <w:p w14:paraId="3BE3C133" w14:textId="71A32890" w:rsidR="00A63355" w:rsidRDefault="003F71B8" w:rsidP="003F71B8">
      <w:pPr>
        <w:spacing w:after="159" w:line="360" w:lineRule="auto"/>
        <w:rPr>
          <w:rFonts w:ascii="Corbel" w:eastAsia="Corbel" w:hAnsi="Corbel" w:cs="Corbel"/>
          <w:bCs/>
          <w:color w:val="03156C"/>
          <w:sz w:val="24"/>
          <w:lang w:val="es-ES"/>
        </w:rPr>
      </w:pPr>
      <w:r>
        <w:rPr>
          <w:rFonts w:ascii="Corbel" w:eastAsia="Corbel" w:hAnsi="Corbel" w:cs="Corbel"/>
          <w:bCs/>
          <w:color w:val="03156C"/>
          <w:sz w:val="24"/>
          <w:lang w:val="es-ES"/>
        </w:rPr>
        <w:t>En la fase de preparación, es esencial garantizar que cada estudiante tenga acceso a un dispositivo (PC, tableta o smartphone) con el juego '</w:t>
      </w:r>
      <w:proofErr w:type="spellStart"/>
      <w:r>
        <w:rPr>
          <w:rFonts w:ascii="Corbel" w:eastAsia="Corbel" w:hAnsi="Corbel" w:cs="Corbel"/>
          <w:bCs/>
          <w:color w:val="03156C"/>
          <w:sz w:val="24"/>
          <w:lang w:val="es-ES"/>
        </w:rPr>
        <w:t>Bury</w:t>
      </w:r>
      <w:proofErr w:type="spellEnd"/>
      <w:r>
        <w:rPr>
          <w:rFonts w:ascii="Corbel" w:eastAsia="Corbel" w:hAnsi="Corbel" w:cs="Corbel"/>
          <w:bCs/>
          <w:color w:val="03156C"/>
          <w:sz w:val="24"/>
          <w:lang w:val="es-ES"/>
        </w:rPr>
        <w:t xml:space="preserve"> me, </w:t>
      </w:r>
      <w:proofErr w:type="spellStart"/>
      <w:r>
        <w:rPr>
          <w:rFonts w:ascii="Corbel" w:eastAsia="Corbel" w:hAnsi="Corbel" w:cs="Corbel"/>
          <w:bCs/>
          <w:color w:val="03156C"/>
          <w:sz w:val="24"/>
          <w:lang w:val="es-ES"/>
        </w:rPr>
        <w:t>my</w:t>
      </w:r>
      <w:proofErr w:type="spellEnd"/>
      <w:r>
        <w:rPr>
          <w:rFonts w:ascii="Corbel" w:eastAsia="Corbel" w:hAnsi="Corbel" w:cs="Corbel"/>
          <w:bCs/>
          <w:color w:val="03156C"/>
          <w:sz w:val="24"/>
          <w:lang w:val="es-ES"/>
        </w:rPr>
        <w:t xml:space="preserve"> Love (Entiérrame, Amor Mío)' instalado y funcionando correctamente. Se debe contar con una buena conexión a internet para asegurar una experiencia de juego fluida. También es importante que cada estudiante disponga de auriculares para poder sumergirse completamente en el audio y la narrativa del juego sin molestar a los demás. Este juego se puede jugar en el tiempo libre de los estudiantes, por lo tanto, asegurar su acceso en los teléfonos móviles puede fomentar el compromiso y mejorar la experiencia.</w:t>
      </w:r>
      <w:r>
        <w:rPr>
          <w:rFonts w:ascii="Corbel" w:eastAsia="Corbel" w:hAnsi="Corbel" w:cs="Corbel"/>
          <w:bCs/>
          <w:color w:val="03156C"/>
          <w:sz w:val="24"/>
          <w:lang w:val="es-ES"/>
        </w:rPr>
        <w:br/>
      </w:r>
      <w:r>
        <w:rPr>
          <w:rFonts w:ascii="Corbel" w:eastAsia="Corbel" w:hAnsi="Corbel" w:cs="Corbel"/>
          <w:bCs/>
          <w:color w:val="03156C"/>
          <w:sz w:val="24"/>
          <w:lang w:val="es-ES"/>
        </w:rPr>
        <w:br/>
        <w:t>Antes de comenzar la clase, los docentes deben jugar por sí mismos para comprender su mecánica, temáticas, impacto emocional y la experiencia general. Aunque es un juego relativamente fácil de jugar, este paso es fundamental. Para introducir el juego sin revelar la narrativa, el docente puede presentar una visión general del contexto centrándose en la experiencia de los refugiados sirios y algunos de los dilemas morales a los que se enfrentarán los jugadores, sin revelar detalles clave del argumento.</w:t>
      </w:r>
      <w:r>
        <w:rPr>
          <w:rFonts w:ascii="Corbel" w:eastAsia="Corbel" w:hAnsi="Corbel" w:cs="Corbel"/>
          <w:bCs/>
          <w:color w:val="03156C"/>
          <w:sz w:val="24"/>
          <w:lang w:val="es-ES"/>
        </w:rPr>
        <w:br/>
      </w:r>
      <w:r>
        <w:rPr>
          <w:rFonts w:ascii="Corbel" w:eastAsia="Corbel" w:hAnsi="Corbel" w:cs="Corbel"/>
          <w:bCs/>
          <w:color w:val="03156C"/>
          <w:sz w:val="24"/>
          <w:lang w:val="es-ES"/>
        </w:rPr>
        <w:br/>
        <w:t>Finalmente, el docente debe preparar a la clase para los temas sensibles que se abordarán en el juego, discutiendo sobre migración, crisis de refugiados y toma de decisiones morales. También puede proporcionar materiales de lectura previa o facilitar una breve discusión sobre el conflicto sirio para asegurar la comprensión del contexto real del juego. Dado que muchas aulas europeas son multiculturales, y pueden incluir refugiados o personas sirias, es recomendable hablar previamente en privado con estos alumnos para prevenir posibles sensibilidades personales.</w:t>
      </w:r>
    </w:p>
    <w:p w14:paraId="1B581314" w14:textId="77777777" w:rsidR="003F71B8" w:rsidRPr="003F71B8" w:rsidRDefault="003F71B8" w:rsidP="003F71B8">
      <w:pPr>
        <w:spacing w:after="159" w:line="360" w:lineRule="auto"/>
        <w:rPr>
          <w:rFonts w:ascii="Corbel" w:eastAsia="Corbel" w:hAnsi="Corbel" w:cs="Corbel"/>
          <w:bCs/>
          <w:color w:val="03156C"/>
          <w:sz w:val="24"/>
          <w:lang w:val="es-ES"/>
        </w:rPr>
      </w:pPr>
    </w:p>
    <w:p w14:paraId="2B77A855" w14:textId="77777777" w:rsidR="00A63355" w:rsidRPr="00913566" w:rsidRDefault="000D21C3">
      <w:pPr>
        <w:spacing w:after="200"/>
        <w:rPr>
          <w:lang w:val="es-ES"/>
        </w:rPr>
      </w:pPr>
      <w:r w:rsidRPr="00913566">
        <w:rPr>
          <w:rFonts w:ascii="Corbel" w:eastAsia="Corbel" w:hAnsi="Corbel" w:cs="Corbel"/>
          <w:color w:val="03156C"/>
          <w:sz w:val="24"/>
          <w:lang w:val="es-ES"/>
        </w:rPr>
        <w:t xml:space="preserve"> </w:t>
      </w:r>
    </w:p>
    <w:p w14:paraId="0F2AC45F" w14:textId="1CE095FF" w:rsidR="00813A39" w:rsidRPr="00813A39" w:rsidRDefault="000D21C3" w:rsidP="003F71B8">
      <w:pPr>
        <w:pStyle w:val="Ttulo2"/>
        <w:spacing w:after="0"/>
        <w:ind w:left="-5"/>
      </w:pPr>
      <w:proofErr w:type="spellStart"/>
      <w:r>
        <w:lastRenderedPageBreak/>
        <w:t>Fase</w:t>
      </w:r>
      <w:proofErr w:type="spellEnd"/>
      <w:r>
        <w:t xml:space="preserve"> de </w:t>
      </w:r>
      <w:proofErr w:type="spellStart"/>
      <w:r>
        <w:t>juego</w:t>
      </w:r>
      <w:proofErr w:type="spellEnd"/>
      <w:r>
        <w:t xml:space="preserve"> </w:t>
      </w:r>
    </w:p>
    <w:tbl>
      <w:tblPr>
        <w:tblStyle w:val="TableGrid"/>
        <w:tblW w:w="9350" w:type="dxa"/>
        <w:tblInd w:w="6" w:type="dxa"/>
        <w:tblCellMar>
          <w:top w:w="41" w:type="dxa"/>
          <w:left w:w="107" w:type="dxa"/>
          <w:right w:w="71" w:type="dxa"/>
        </w:tblCellMar>
        <w:tblLook w:val="04A0" w:firstRow="1" w:lastRow="0" w:firstColumn="1" w:lastColumn="0" w:noHBand="0" w:noVBand="1"/>
      </w:tblPr>
      <w:tblGrid>
        <w:gridCol w:w="711"/>
        <w:gridCol w:w="4689"/>
        <w:gridCol w:w="1495"/>
        <w:gridCol w:w="2455"/>
      </w:tblGrid>
      <w:tr w:rsidR="00A63355" w14:paraId="65996F25" w14:textId="77777777" w:rsidTr="00305134">
        <w:trPr>
          <w:trHeight w:val="446"/>
        </w:trPr>
        <w:tc>
          <w:tcPr>
            <w:tcW w:w="751"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14AC59F3" w:rsidR="00A63355" w:rsidRDefault="003F71B8">
            <w:pPr>
              <w:jc w:val="center"/>
            </w:pPr>
            <w:proofErr w:type="spellStart"/>
            <w:r>
              <w:rPr>
                <w:rFonts w:ascii="Corbel" w:eastAsia="Corbel" w:hAnsi="Corbel" w:cs="Corbel"/>
                <w:b/>
                <w:color w:val="03156C"/>
                <w:sz w:val="18"/>
              </w:rPr>
              <w:t>Clase</w:t>
            </w:r>
            <w:proofErr w:type="spellEnd"/>
            <w:r w:rsidR="000D21C3">
              <w:rPr>
                <w:rFonts w:ascii="Corbel" w:eastAsia="Corbel" w:hAnsi="Corbel" w:cs="Corbel"/>
                <w:b/>
                <w:color w:val="03156C"/>
                <w:sz w:val="18"/>
              </w:rPr>
              <w:t xml:space="preserve"> No. </w:t>
            </w:r>
          </w:p>
        </w:tc>
        <w:tc>
          <w:tcPr>
            <w:tcW w:w="5353"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Default="000D21C3">
            <w:pPr>
              <w:ind w:right="33"/>
              <w:jc w:val="center"/>
            </w:pPr>
            <w:r>
              <w:rPr>
                <w:rFonts w:ascii="Corbel" w:eastAsia="Corbel" w:hAnsi="Corbel" w:cs="Corbel"/>
                <w:b/>
                <w:color w:val="03156C"/>
              </w:rPr>
              <w:t xml:space="preserve">Descripción en pasos </w:t>
            </w:r>
          </w:p>
        </w:tc>
        <w:tc>
          <w:tcPr>
            <w:tcW w:w="1413"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77777777" w:rsidR="00A63355" w:rsidRDefault="000D21C3">
            <w:pPr>
              <w:jc w:val="center"/>
            </w:pPr>
            <w:r>
              <w:rPr>
                <w:rFonts w:ascii="Corbel" w:eastAsia="Corbel" w:hAnsi="Corbel" w:cs="Corbel"/>
                <w:b/>
                <w:color w:val="03156C"/>
                <w:sz w:val="18"/>
              </w:rPr>
              <w:t xml:space="preserve">Forma social </w:t>
            </w:r>
          </w:p>
        </w:tc>
        <w:tc>
          <w:tcPr>
            <w:tcW w:w="1833"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77777777" w:rsidR="00A63355" w:rsidRDefault="000D21C3">
            <w:pPr>
              <w:jc w:val="center"/>
            </w:pPr>
            <w:r>
              <w:rPr>
                <w:rFonts w:ascii="Corbel" w:eastAsia="Corbel" w:hAnsi="Corbel" w:cs="Corbel"/>
                <w:b/>
                <w:color w:val="03156C"/>
                <w:sz w:val="18"/>
              </w:rPr>
              <w:t xml:space="preserve">Requisitos materiales/técnicos </w:t>
            </w:r>
          </w:p>
        </w:tc>
      </w:tr>
      <w:tr w:rsidR="00A63355" w:rsidRPr="003F71B8" w14:paraId="71202B6B" w14:textId="77777777" w:rsidTr="00305134">
        <w:trPr>
          <w:trHeight w:val="1771"/>
        </w:trPr>
        <w:tc>
          <w:tcPr>
            <w:tcW w:w="751" w:type="dxa"/>
            <w:tcBorders>
              <w:top w:val="single" w:sz="4" w:space="0" w:color="000000"/>
              <w:left w:val="single" w:sz="4" w:space="0" w:color="000000"/>
              <w:bottom w:val="single" w:sz="4" w:space="0" w:color="000000"/>
              <w:right w:val="single" w:sz="4" w:space="0" w:color="000000"/>
            </w:tcBorders>
          </w:tcPr>
          <w:p w14:paraId="4A49C9D0" w14:textId="77777777" w:rsidR="00A63355" w:rsidRPr="00813A39" w:rsidRDefault="000D21C3">
            <w:pPr>
              <w:ind w:right="38"/>
              <w:jc w:val="center"/>
              <w:rPr>
                <w:rFonts w:ascii="Corbel" w:eastAsia="Corbel" w:hAnsi="Corbel" w:cs="Corbel"/>
                <w:bCs/>
                <w:color w:val="03156C"/>
                <w:sz w:val="24"/>
              </w:rPr>
            </w:pPr>
            <w:r w:rsidRPr="00813A39">
              <w:rPr>
                <w:rFonts w:ascii="Corbel" w:eastAsia="Corbel" w:hAnsi="Corbel" w:cs="Corbel"/>
                <w:bCs/>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281C6189" w14:textId="0F88718A" w:rsidR="00A63355" w:rsidRPr="00913566" w:rsidRDefault="000D21C3">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Paso 1: Presente a los estudiantes el tema</w:t>
            </w:r>
          </w:p>
          <w:p w14:paraId="3995AF1B" w14:textId="77777777" w:rsidR="00812AC5" w:rsidRPr="00913566" w:rsidRDefault="00812AC5">
            <w:pPr>
              <w:ind w:left="1"/>
              <w:rPr>
                <w:rFonts w:ascii="Corbel" w:eastAsia="Corbel" w:hAnsi="Corbel" w:cs="Corbel"/>
                <w:bCs/>
                <w:color w:val="03156C"/>
                <w:sz w:val="24"/>
                <w:lang w:val="es-ES"/>
              </w:rPr>
            </w:pPr>
          </w:p>
          <w:p w14:paraId="3C98B7A8" w14:textId="0EE7506E" w:rsidR="00812AC5" w:rsidRPr="00913566" w:rsidRDefault="00812AC5">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Comience la lección introduciendo el tema de la migración forzada, centrándose específicamente en la crisis de refugiados sirios. Involucre a los estudiantes con preguntas como: "¿Qué sabe sobre los desafíos que enfrentan los refugiados?" y "¿Cuáles son algunos de los factores que impulsan a las personas a abandonar sus hogares y buscar refugio en otros países?".</w:t>
            </w:r>
          </w:p>
          <w:p w14:paraId="0BD01592" w14:textId="4C45FA81" w:rsidR="00812AC5" w:rsidRPr="00913566" w:rsidRDefault="00812AC5">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Esto establecerá el contexto del juego y permitirá a los estudiantes activar conocimientos, pensamientos y reflexiones previas y estar más preparados para absorber los mensajes correctos mientras juegan. El maestro en este momento no es necesario </w:t>
            </w:r>
            <w:r w:rsidR="00913566">
              <w:rPr>
                <w:rFonts w:ascii="Corbel" w:eastAsia="Corbel" w:hAnsi="Corbel" w:cs="Corbel"/>
                <w:bCs/>
                <w:color w:val="03156C"/>
                <w:sz w:val="24"/>
                <w:lang w:val="es-ES"/>
              </w:rPr>
              <w:t>que proporcione</w:t>
            </w:r>
            <w:r w:rsidRPr="00913566">
              <w:rPr>
                <w:rFonts w:ascii="Corbel" w:eastAsia="Corbel" w:hAnsi="Corbel" w:cs="Corbel"/>
                <w:bCs/>
                <w:color w:val="03156C"/>
                <w:sz w:val="24"/>
                <w:lang w:val="es-ES"/>
              </w:rPr>
              <w:t xml:space="preserve"> ninguna información sobre la crisis de refugiados ni ninguna visión general del conflicto sirio. Este paso es solo para abrir la curiosidad de los estudiantes, escribir sus perspectivas antes de encontrarse con el juego para hacer la comparación antes y después de jugar</w:t>
            </w:r>
            <w:r w:rsidR="00913566">
              <w:rPr>
                <w:rFonts w:ascii="Corbel" w:eastAsia="Corbel" w:hAnsi="Corbel" w:cs="Corbel"/>
                <w:bCs/>
                <w:color w:val="03156C"/>
                <w:sz w:val="24"/>
                <w:lang w:val="es-ES"/>
              </w:rPr>
              <w:t xml:space="preserve">lo, </w:t>
            </w:r>
            <w:r w:rsidRPr="00913566">
              <w:rPr>
                <w:rFonts w:ascii="Corbel" w:eastAsia="Corbel" w:hAnsi="Corbel" w:cs="Corbel"/>
                <w:bCs/>
                <w:color w:val="03156C"/>
                <w:sz w:val="24"/>
                <w:lang w:val="es-ES"/>
              </w:rPr>
              <w:t xml:space="preserve">su conocimiento y enfoque sobre el tema </w:t>
            </w:r>
            <w:r w:rsidR="00913566">
              <w:rPr>
                <w:rFonts w:ascii="Corbel" w:eastAsia="Corbel" w:hAnsi="Corbel" w:cs="Corbel"/>
                <w:bCs/>
                <w:color w:val="03156C"/>
                <w:sz w:val="24"/>
                <w:lang w:val="es-ES"/>
              </w:rPr>
              <w:t>a</w:t>
            </w:r>
            <w:r w:rsidRPr="00913566">
              <w:rPr>
                <w:rFonts w:ascii="Corbel" w:eastAsia="Corbel" w:hAnsi="Corbel" w:cs="Corbel"/>
                <w:bCs/>
                <w:color w:val="03156C"/>
                <w:sz w:val="24"/>
                <w:lang w:val="es-ES"/>
              </w:rPr>
              <w:t>l abordar la experiencia del refugiado.</w:t>
            </w:r>
          </w:p>
        </w:tc>
        <w:tc>
          <w:tcPr>
            <w:tcW w:w="1413" w:type="dxa"/>
            <w:tcBorders>
              <w:top w:val="single" w:sz="4" w:space="0" w:color="000000"/>
              <w:left w:val="single" w:sz="4" w:space="0" w:color="000000"/>
              <w:bottom w:val="single" w:sz="4" w:space="0" w:color="000000"/>
              <w:right w:val="single" w:sz="4" w:space="0" w:color="000000"/>
            </w:tcBorders>
          </w:tcPr>
          <w:p w14:paraId="28AF6475" w14:textId="2E7AA785" w:rsidR="00095096" w:rsidRDefault="00813A39" w:rsidP="00095096">
            <w:pPr>
              <w:spacing w:after="1"/>
            </w:pPr>
            <w:proofErr w:type="spellStart"/>
            <w:r w:rsidRPr="00B95978">
              <w:rPr>
                <w:rFonts w:ascii="Corbel" w:eastAsia="Corbel" w:hAnsi="Corbel" w:cs="Corbel"/>
                <w:bCs/>
                <w:color w:val="03156C"/>
                <w:sz w:val="24"/>
              </w:rPr>
              <w:t>Pleno</w:t>
            </w:r>
            <w:proofErr w:type="spellEnd"/>
          </w:p>
          <w:p w14:paraId="6BAD95D2" w14:textId="779019D5" w:rsidR="00A63355" w:rsidRDefault="00A63355">
            <w:pPr>
              <w:ind w:left="1"/>
            </w:pPr>
          </w:p>
        </w:tc>
        <w:tc>
          <w:tcPr>
            <w:tcW w:w="1833" w:type="dxa"/>
            <w:tcBorders>
              <w:top w:val="single" w:sz="4" w:space="0" w:color="000000"/>
              <w:left w:val="single" w:sz="4" w:space="0" w:color="000000"/>
              <w:bottom w:val="single" w:sz="4" w:space="0" w:color="000000"/>
              <w:right w:val="single" w:sz="4" w:space="0" w:color="000000"/>
            </w:tcBorders>
          </w:tcPr>
          <w:p w14:paraId="7D5997C4" w14:textId="44054F2B" w:rsidR="00A63355" w:rsidRPr="00913566" w:rsidRDefault="006237F1" w:rsidP="006237F1">
            <w:pPr>
              <w:spacing w:after="1"/>
              <w:rPr>
                <w:lang w:val="es-ES"/>
              </w:rPr>
            </w:pPr>
            <w:r w:rsidRPr="00913566">
              <w:rPr>
                <w:rFonts w:ascii="Corbel" w:eastAsia="Corbel" w:hAnsi="Corbel" w:cs="Corbel"/>
                <w:bCs/>
                <w:color w:val="03156C"/>
                <w:sz w:val="24"/>
                <w:lang w:val="es-ES"/>
              </w:rPr>
              <w:t>Pizarra + marcadores o proyector para puntos clave (asegúrese de que estos puntos se guarden para su posterior reflexión y comparación)</w:t>
            </w:r>
          </w:p>
        </w:tc>
      </w:tr>
      <w:tr w:rsidR="00A63355" w14:paraId="4615B376"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7A2E9364" w14:textId="77777777" w:rsidR="00A63355" w:rsidRPr="00813A39" w:rsidRDefault="000D21C3">
            <w:pPr>
              <w:ind w:right="38"/>
              <w:jc w:val="center"/>
              <w:rPr>
                <w:rFonts w:ascii="Corbel" w:eastAsia="Corbel" w:hAnsi="Corbel" w:cs="Corbel"/>
                <w:bCs/>
                <w:color w:val="03156C"/>
                <w:sz w:val="24"/>
              </w:rPr>
            </w:pPr>
            <w:r w:rsidRPr="00813A39">
              <w:rPr>
                <w:rFonts w:ascii="Corbel" w:eastAsia="Corbel" w:hAnsi="Corbel" w:cs="Corbel"/>
                <w:bCs/>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3AE8FD99" w14:textId="77777777" w:rsidR="009E33E7" w:rsidRPr="00913566" w:rsidRDefault="000D21C3">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Paso 2: Introduce a los estudiantes en el juego</w:t>
            </w:r>
          </w:p>
          <w:p w14:paraId="4E5525C9" w14:textId="77777777" w:rsidR="009E33E7" w:rsidRPr="00913566" w:rsidRDefault="009E33E7">
            <w:pPr>
              <w:ind w:left="1"/>
              <w:rPr>
                <w:rFonts w:ascii="Corbel" w:eastAsia="Corbel" w:hAnsi="Corbel" w:cs="Corbel"/>
                <w:bCs/>
                <w:color w:val="03156C"/>
                <w:sz w:val="24"/>
                <w:lang w:val="es-ES"/>
              </w:rPr>
            </w:pPr>
          </w:p>
          <w:p w14:paraId="4E6B3BEE" w14:textId="7155C9FA" w:rsidR="009E33E7" w:rsidRPr="00913566" w:rsidRDefault="009E33E7" w:rsidP="009E33E7">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Informe a los estudiantes que</w:t>
            </w:r>
            <w:r w:rsidR="00913566">
              <w:rPr>
                <w:rFonts w:ascii="Corbel" w:eastAsia="Corbel" w:hAnsi="Corbel" w:cs="Corbel"/>
                <w:bCs/>
                <w:color w:val="03156C"/>
                <w:sz w:val="24"/>
                <w:lang w:val="es-ES"/>
              </w:rPr>
              <w:t xml:space="preserve"> de que</w:t>
            </w:r>
            <w:r w:rsidRPr="00913566">
              <w:rPr>
                <w:rFonts w:ascii="Corbel" w:eastAsia="Corbel" w:hAnsi="Corbel" w:cs="Corbel"/>
                <w:bCs/>
                <w:color w:val="03156C"/>
                <w:sz w:val="24"/>
                <w:lang w:val="es-ES"/>
              </w:rPr>
              <w:t xml:space="preserve"> jugarán</w:t>
            </w:r>
            <w:r w:rsidR="00913566">
              <w:rPr>
                <w:rFonts w:ascii="Corbel" w:eastAsia="Corbel" w:hAnsi="Corbel" w:cs="Corbel"/>
                <w:bCs/>
                <w:color w:val="03156C"/>
                <w:sz w:val="24"/>
                <w:lang w:val="es-ES"/>
              </w:rPr>
              <w:t xml:space="preserve"> a</w:t>
            </w:r>
            <w:r w:rsidRPr="00913566">
              <w:rPr>
                <w:rFonts w:ascii="Corbel" w:eastAsia="Corbel" w:hAnsi="Corbel" w:cs="Corbel"/>
                <w:bCs/>
                <w:color w:val="03156C"/>
                <w:sz w:val="24"/>
                <w:lang w:val="es-ES"/>
              </w:rPr>
              <w:t xml:space="preserve"> </w:t>
            </w:r>
            <w:proofErr w:type="spellStart"/>
            <w:r w:rsidRPr="00913566">
              <w:rPr>
                <w:rFonts w:ascii="Corbel" w:eastAsia="Corbel" w:hAnsi="Corbel" w:cs="Corbel"/>
                <w:bCs/>
                <w:i/>
                <w:iCs/>
                <w:color w:val="03156C"/>
                <w:sz w:val="24"/>
                <w:lang w:val="es-ES"/>
              </w:rPr>
              <w:t>Bury</w:t>
            </w:r>
            <w:proofErr w:type="spellEnd"/>
            <w:r w:rsidRPr="00913566">
              <w:rPr>
                <w:rFonts w:ascii="Corbel" w:eastAsia="Corbel" w:hAnsi="Corbel" w:cs="Corbel"/>
                <w:bCs/>
                <w:i/>
                <w:iCs/>
                <w:color w:val="03156C"/>
                <w:sz w:val="24"/>
                <w:lang w:val="es-ES"/>
              </w:rPr>
              <w:t xml:space="preserve"> Me, </w:t>
            </w:r>
            <w:proofErr w:type="spellStart"/>
            <w:r w:rsidRPr="00913566">
              <w:rPr>
                <w:rFonts w:ascii="Corbel" w:eastAsia="Corbel" w:hAnsi="Corbel" w:cs="Corbel"/>
                <w:bCs/>
                <w:i/>
                <w:iCs/>
                <w:color w:val="03156C"/>
                <w:sz w:val="24"/>
                <w:lang w:val="es-ES"/>
              </w:rPr>
              <w:t>My</w:t>
            </w:r>
            <w:proofErr w:type="spellEnd"/>
            <w:r w:rsidRPr="00913566">
              <w:rPr>
                <w:rFonts w:ascii="Corbel" w:eastAsia="Corbel" w:hAnsi="Corbel" w:cs="Corbel"/>
                <w:bCs/>
                <w:i/>
                <w:iCs/>
                <w:color w:val="03156C"/>
                <w:sz w:val="24"/>
                <w:lang w:val="es-ES"/>
              </w:rPr>
              <w:t xml:space="preserve"> Love</w:t>
            </w:r>
            <w:r w:rsidRPr="00913566">
              <w:rPr>
                <w:rFonts w:ascii="Corbel" w:eastAsia="Corbel" w:hAnsi="Corbel" w:cs="Corbel"/>
                <w:bCs/>
                <w:color w:val="03156C"/>
                <w:sz w:val="24"/>
                <w:lang w:val="es-ES"/>
              </w:rPr>
              <w:t>, un juego narrativo que explora el viaje de un refugiado sirio. Enfatice</w:t>
            </w:r>
            <w:r w:rsidR="00913566">
              <w:rPr>
                <w:rFonts w:ascii="Corbel" w:eastAsia="Corbel" w:hAnsi="Corbel" w:cs="Corbel"/>
                <w:bCs/>
                <w:color w:val="03156C"/>
                <w:sz w:val="24"/>
                <w:lang w:val="es-ES"/>
              </w:rPr>
              <w:t xml:space="preserve"> en</w:t>
            </w:r>
            <w:r w:rsidRPr="00913566">
              <w:rPr>
                <w:rFonts w:ascii="Corbel" w:eastAsia="Corbel" w:hAnsi="Corbel" w:cs="Corbel"/>
                <w:bCs/>
                <w:color w:val="03156C"/>
                <w:sz w:val="24"/>
                <w:lang w:val="es-ES"/>
              </w:rPr>
              <w:t xml:space="preserve"> que el juego no </w:t>
            </w:r>
            <w:r w:rsidR="00913566">
              <w:rPr>
                <w:rFonts w:ascii="Corbel" w:eastAsia="Corbel" w:hAnsi="Corbel" w:cs="Corbel"/>
                <w:bCs/>
                <w:color w:val="03156C"/>
                <w:sz w:val="24"/>
                <w:lang w:val="es-ES"/>
              </w:rPr>
              <w:t>es</w:t>
            </w:r>
            <w:r w:rsidRPr="00913566">
              <w:rPr>
                <w:rFonts w:ascii="Corbel" w:eastAsia="Corbel" w:hAnsi="Corbel" w:cs="Corbel"/>
                <w:bCs/>
                <w:color w:val="03156C"/>
                <w:sz w:val="24"/>
                <w:lang w:val="es-ES"/>
              </w:rPr>
              <w:t xml:space="preserve"> </w:t>
            </w:r>
            <w:r w:rsidR="00913566">
              <w:rPr>
                <w:rFonts w:ascii="Corbel" w:eastAsia="Corbel" w:hAnsi="Corbel" w:cs="Corbel"/>
                <w:bCs/>
                <w:color w:val="03156C"/>
                <w:sz w:val="24"/>
                <w:lang w:val="es-ES"/>
              </w:rPr>
              <w:t>un</w:t>
            </w:r>
            <w:r w:rsidRPr="00913566">
              <w:rPr>
                <w:rFonts w:ascii="Corbel" w:eastAsia="Corbel" w:hAnsi="Corbel" w:cs="Corbel"/>
                <w:bCs/>
                <w:color w:val="03156C"/>
                <w:sz w:val="24"/>
                <w:lang w:val="es-ES"/>
              </w:rPr>
              <w:t xml:space="preserve"> entretenimiento, sino</w:t>
            </w:r>
            <w:r w:rsidR="00913566">
              <w:rPr>
                <w:rFonts w:ascii="Corbel" w:eastAsia="Corbel" w:hAnsi="Corbel" w:cs="Corbel"/>
                <w:bCs/>
                <w:color w:val="03156C"/>
                <w:sz w:val="24"/>
                <w:lang w:val="es-ES"/>
              </w:rPr>
              <w:t xml:space="preserve"> una forma</w:t>
            </w:r>
            <w:r w:rsidRPr="00913566">
              <w:rPr>
                <w:rFonts w:ascii="Corbel" w:eastAsia="Corbel" w:hAnsi="Corbel" w:cs="Corbel"/>
                <w:bCs/>
                <w:color w:val="03156C"/>
                <w:sz w:val="24"/>
                <w:lang w:val="es-ES"/>
              </w:rPr>
              <w:t xml:space="preserve"> de comprender los desafíos emocionales, morales y físicos que enfrentan los refugiados. Explique que el juego se juega a través de interacciones basadas en texto </w:t>
            </w:r>
            <w:r w:rsidRPr="00913566">
              <w:rPr>
                <w:rFonts w:ascii="Corbel" w:eastAsia="Corbel" w:hAnsi="Corbel" w:cs="Corbel"/>
                <w:bCs/>
                <w:color w:val="03156C"/>
                <w:sz w:val="24"/>
                <w:lang w:val="es-ES"/>
              </w:rPr>
              <w:lastRenderedPageBreak/>
              <w:t xml:space="preserve">(similar a una aplicación de mensajes de texto), donde tomarán decisiones que influyan en el resultado de la historia. Destaca que sus elecciones afectarán directamente </w:t>
            </w:r>
            <w:r w:rsidR="00913566">
              <w:rPr>
                <w:rFonts w:ascii="Corbel" w:eastAsia="Corbel" w:hAnsi="Corbel" w:cs="Corbel"/>
                <w:bCs/>
                <w:color w:val="03156C"/>
                <w:sz w:val="24"/>
                <w:lang w:val="es-ES"/>
              </w:rPr>
              <w:t>al</w:t>
            </w:r>
            <w:r w:rsidRPr="00913566">
              <w:rPr>
                <w:rFonts w:ascii="Corbel" w:eastAsia="Corbel" w:hAnsi="Corbel" w:cs="Corbel"/>
                <w:bCs/>
                <w:color w:val="03156C"/>
                <w:sz w:val="24"/>
                <w:lang w:val="es-ES"/>
              </w:rPr>
              <w:t xml:space="preserve"> destino de la protagonista, una mujer (Nour) que busca refugio.</w:t>
            </w:r>
          </w:p>
          <w:p w14:paraId="02E6FD92" w14:textId="77777777" w:rsidR="009E33E7" w:rsidRPr="00913566" w:rsidRDefault="009E33E7" w:rsidP="009E33E7">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Anime a los estudiantes a concentrarse en el proceso de toma de decisiones y considerar las implicaciones éticas de sus elecciones mientras juegan.</w:t>
            </w:r>
          </w:p>
          <w:p w14:paraId="67D95657" w14:textId="1755B6DE" w:rsidR="00A63355" w:rsidRPr="00913566" w:rsidRDefault="000D21C3">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17D240EB" w14:textId="317CC1DD" w:rsidR="00A63355" w:rsidRDefault="009E33E7">
            <w:pPr>
              <w:ind w:left="1"/>
            </w:pPr>
            <w:proofErr w:type="spellStart"/>
            <w:r w:rsidRPr="00B95978">
              <w:rPr>
                <w:rFonts w:ascii="Corbel" w:eastAsia="Corbel" w:hAnsi="Corbel" w:cs="Corbel"/>
                <w:bCs/>
                <w:color w:val="03156C"/>
                <w:sz w:val="24"/>
              </w:rPr>
              <w:lastRenderedPageBreak/>
              <w:t>Pleno</w:t>
            </w:r>
            <w:proofErr w:type="spellEnd"/>
            <w:r w:rsidRPr="00B95978">
              <w:rPr>
                <w:rFonts w:ascii="Corbel" w:eastAsia="Corbel" w:hAnsi="Corbel" w:cs="Corbel"/>
                <w:bCs/>
                <w:color w:val="03156C"/>
                <w:sz w:val="24"/>
              </w:rPr>
              <w:t xml:space="preserve"> </w:t>
            </w:r>
          </w:p>
        </w:tc>
        <w:tc>
          <w:tcPr>
            <w:tcW w:w="1833" w:type="dxa"/>
            <w:tcBorders>
              <w:top w:val="single" w:sz="4" w:space="0" w:color="000000"/>
              <w:left w:val="single" w:sz="4" w:space="0" w:color="000000"/>
              <w:bottom w:val="single" w:sz="4" w:space="0" w:color="000000"/>
              <w:right w:val="single" w:sz="4" w:space="0" w:color="000000"/>
            </w:tcBorders>
          </w:tcPr>
          <w:p w14:paraId="78112DC4" w14:textId="629535A5" w:rsidR="00A63355" w:rsidRPr="00B95978" w:rsidRDefault="009E33E7">
            <w:pPr>
              <w:ind w:left="1"/>
              <w:rPr>
                <w:rFonts w:ascii="Corbel" w:eastAsia="Corbel" w:hAnsi="Corbel" w:cs="Corbel"/>
                <w:bCs/>
                <w:color w:val="03156C"/>
                <w:sz w:val="24"/>
              </w:rPr>
            </w:pPr>
            <w:r w:rsidRPr="00B95978">
              <w:rPr>
                <w:rFonts w:ascii="Corbel" w:eastAsia="Corbel" w:hAnsi="Corbel" w:cs="Corbel"/>
                <w:bCs/>
                <w:color w:val="03156C"/>
                <w:sz w:val="24"/>
              </w:rPr>
              <w:t xml:space="preserve">Ordenador portátil y proyector </w:t>
            </w:r>
          </w:p>
        </w:tc>
      </w:tr>
      <w:tr w:rsidR="0009382F" w14:paraId="27DF5D5F"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904AD71" w14:textId="3F918623" w:rsidR="0009382F" w:rsidRPr="00813A39" w:rsidRDefault="00534DFC">
            <w:pPr>
              <w:ind w:right="38"/>
              <w:jc w:val="center"/>
              <w:rPr>
                <w:rFonts w:ascii="Corbel" w:eastAsia="Corbel" w:hAnsi="Corbel" w:cs="Corbel"/>
                <w:bCs/>
                <w:color w:val="03156C"/>
                <w:sz w:val="24"/>
              </w:rPr>
            </w:pPr>
            <w:r w:rsidRPr="00813A39">
              <w:rPr>
                <w:rFonts w:ascii="Corbel" w:eastAsia="Corbel" w:hAnsi="Corbel" w:cs="Corbel"/>
                <w:bCs/>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15AB14E4" w14:textId="77777777" w:rsidR="0009382F" w:rsidRPr="00913566" w:rsidRDefault="0009382F">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Paso 3: Practica la mecánica</w:t>
            </w:r>
          </w:p>
          <w:p w14:paraId="2E380FDA" w14:textId="77777777" w:rsidR="000D3787" w:rsidRPr="00913566" w:rsidRDefault="000D3787">
            <w:pPr>
              <w:ind w:left="1"/>
              <w:rPr>
                <w:rFonts w:ascii="Corbel" w:eastAsia="Corbel" w:hAnsi="Corbel" w:cs="Corbel"/>
                <w:bCs/>
                <w:color w:val="03156C"/>
                <w:sz w:val="24"/>
                <w:lang w:val="es-ES"/>
              </w:rPr>
            </w:pPr>
          </w:p>
          <w:p w14:paraId="5CBDCABD" w14:textId="44DB310C" w:rsidR="000D3787" w:rsidRPr="00913566" w:rsidRDefault="000D3787" w:rsidP="000D3787">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Antes de comenzar, el profesor debe demostrar la mecánica básica del juego. Abre el juego y recorre el proceso de selección de opciones en la interfaz de mensajes de texto, explicando cómo sus elecciones guiarán la historia. Dado que el juego implica leer y tomar decisiones basadas en texto, el maestro debe asegurarse de que los estudiantes comprendan el flujo del juego y cómo interpretar los mensajes y tomar decisiones. No es necesario que el profesor muestre un segmento corto del juego o explique su estructura ya que es fácil de seguir.</w:t>
            </w:r>
          </w:p>
          <w:p w14:paraId="781792FE" w14:textId="13A36FB2" w:rsidR="000D3787" w:rsidRPr="00913566" w:rsidRDefault="00BA5D65" w:rsidP="000D3787">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Una barrera que puede surgir es </w:t>
            </w:r>
            <w:proofErr w:type="gramStart"/>
            <w:r w:rsidRPr="00913566">
              <w:rPr>
                <w:rFonts w:ascii="Corbel" w:eastAsia="Corbel" w:hAnsi="Corbel" w:cs="Corbel"/>
                <w:bCs/>
                <w:color w:val="03156C"/>
                <w:sz w:val="24"/>
                <w:lang w:val="es-ES"/>
              </w:rPr>
              <w:t>que</w:t>
            </w:r>
            <w:proofErr w:type="gramEnd"/>
            <w:r w:rsidRPr="00913566">
              <w:rPr>
                <w:rFonts w:ascii="Corbel" w:eastAsia="Corbel" w:hAnsi="Corbel" w:cs="Corbel"/>
                <w:bCs/>
                <w:color w:val="03156C"/>
                <w:sz w:val="24"/>
                <w:lang w:val="es-ES"/>
              </w:rPr>
              <w:t xml:space="preserve"> dado que el juego está disponible solo en inglés, francés, italiano, alemán y español, </w:t>
            </w:r>
            <w:r w:rsidR="00913566">
              <w:rPr>
                <w:rFonts w:ascii="Corbel" w:eastAsia="Corbel" w:hAnsi="Corbel" w:cs="Corbel"/>
                <w:bCs/>
                <w:color w:val="03156C"/>
                <w:sz w:val="24"/>
                <w:lang w:val="es-ES"/>
              </w:rPr>
              <w:t>puede haber</w:t>
            </w:r>
            <w:r w:rsidRPr="00913566">
              <w:rPr>
                <w:rFonts w:ascii="Corbel" w:eastAsia="Corbel" w:hAnsi="Corbel" w:cs="Corbel"/>
                <w:bCs/>
                <w:color w:val="03156C"/>
                <w:sz w:val="24"/>
                <w:lang w:val="es-ES"/>
              </w:rPr>
              <w:t xml:space="preserve"> estudiantes que no hablen estos idiomas.</w:t>
            </w:r>
          </w:p>
          <w:p w14:paraId="137E759C" w14:textId="3A5927A6" w:rsidR="000D3787" w:rsidRPr="00913566" w:rsidRDefault="000D3787">
            <w:pPr>
              <w:ind w:left="1"/>
              <w:rPr>
                <w:rFonts w:ascii="Corbel" w:eastAsia="Corbel" w:hAnsi="Corbel" w:cs="Corbel"/>
                <w:bCs/>
                <w:color w:val="03156C"/>
                <w:sz w:val="24"/>
                <w:lang w:val="es-ES"/>
              </w:rPr>
            </w:pPr>
          </w:p>
        </w:tc>
        <w:tc>
          <w:tcPr>
            <w:tcW w:w="1413" w:type="dxa"/>
            <w:tcBorders>
              <w:top w:val="single" w:sz="4" w:space="0" w:color="000000"/>
              <w:left w:val="single" w:sz="4" w:space="0" w:color="000000"/>
              <w:bottom w:val="single" w:sz="4" w:space="0" w:color="000000"/>
              <w:right w:val="single" w:sz="4" w:space="0" w:color="000000"/>
            </w:tcBorders>
          </w:tcPr>
          <w:p w14:paraId="7572A5EE" w14:textId="20A00DDD" w:rsidR="0009382F" w:rsidRDefault="000D3787">
            <w:pPr>
              <w:ind w:left="1"/>
              <w:rPr>
                <w:rFonts w:ascii="Corbel" w:eastAsia="Corbel" w:hAnsi="Corbel" w:cs="Corbel"/>
                <w:color w:val="03156C"/>
                <w:sz w:val="18"/>
              </w:rPr>
            </w:pPr>
            <w:proofErr w:type="spellStart"/>
            <w:r w:rsidRPr="00B95978">
              <w:rPr>
                <w:rFonts w:ascii="Corbel" w:eastAsia="Corbel" w:hAnsi="Corbel" w:cs="Corbel"/>
                <w:bCs/>
                <w:color w:val="03156C"/>
                <w:sz w:val="24"/>
              </w:rPr>
              <w:t>Pleno</w:t>
            </w:r>
            <w:proofErr w:type="spellEnd"/>
          </w:p>
        </w:tc>
        <w:tc>
          <w:tcPr>
            <w:tcW w:w="1833" w:type="dxa"/>
            <w:tcBorders>
              <w:top w:val="single" w:sz="4" w:space="0" w:color="000000"/>
              <w:left w:val="single" w:sz="4" w:space="0" w:color="000000"/>
              <w:bottom w:val="single" w:sz="4" w:space="0" w:color="000000"/>
              <w:right w:val="single" w:sz="4" w:space="0" w:color="000000"/>
            </w:tcBorders>
          </w:tcPr>
          <w:p w14:paraId="4A548782" w14:textId="3E172180" w:rsidR="0009382F" w:rsidRDefault="000D3787">
            <w:pPr>
              <w:ind w:left="1"/>
              <w:rPr>
                <w:rFonts w:ascii="Corbel" w:eastAsia="Corbel" w:hAnsi="Corbel" w:cs="Corbel"/>
                <w:color w:val="03156C"/>
                <w:sz w:val="18"/>
              </w:rPr>
            </w:pPr>
            <w:r w:rsidRPr="00B95978">
              <w:rPr>
                <w:rFonts w:ascii="Corbel" w:eastAsia="Corbel" w:hAnsi="Corbel" w:cs="Corbel"/>
                <w:bCs/>
                <w:color w:val="03156C"/>
                <w:sz w:val="24"/>
              </w:rPr>
              <w:t>Ordenador portátil y proyector</w:t>
            </w:r>
          </w:p>
        </w:tc>
      </w:tr>
      <w:tr w:rsidR="0009382F" w:rsidRPr="003F71B8" w14:paraId="6169427D"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D681558" w14:textId="53D8AEBE" w:rsidR="0009382F" w:rsidRPr="00813A39" w:rsidRDefault="00534DFC">
            <w:pPr>
              <w:ind w:right="38"/>
              <w:jc w:val="center"/>
              <w:rPr>
                <w:rFonts w:ascii="Corbel" w:eastAsia="Corbel" w:hAnsi="Corbel" w:cs="Corbel"/>
                <w:bCs/>
                <w:color w:val="03156C"/>
                <w:sz w:val="24"/>
              </w:rPr>
            </w:pPr>
            <w:r w:rsidRPr="00813A39">
              <w:rPr>
                <w:rFonts w:ascii="Corbel" w:eastAsia="Corbel" w:hAnsi="Corbel" w:cs="Corbel"/>
                <w:bCs/>
                <w:color w:val="03156C"/>
                <w:sz w:val="24"/>
              </w:rPr>
              <w:t>1-2</w:t>
            </w:r>
          </w:p>
        </w:tc>
        <w:tc>
          <w:tcPr>
            <w:tcW w:w="5353" w:type="dxa"/>
            <w:tcBorders>
              <w:top w:val="single" w:sz="4" w:space="0" w:color="000000"/>
              <w:left w:val="single" w:sz="4" w:space="0" w:color="000000"/>
              <w:bottom w:val="single" w:sz="4" w:space="0" w:color="000000"/>
              <w:right w:val="single" w:sz="4" w:space="0" w:color="000000"/>
            </w:tcBorders>
          </w:tcPr>
          <w:p w14:paraId="0A2506E1" w14:textId="0000BAB6" w:rsidR="0009382F" w:rsidRPr="00913566" w:rsidRDefault="00165468">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Paso 4: Juego real (esta sesión durará la mitad de la lección 1 y la mitad de la lección 2)</w:t>
            </w:r>
          </w:p>
          <w:p w14:paraId="69EF8FAE" w14:textId="77777777" w:rsidR="00165468" w:rsidRPr="00913566" w:rsidRDefault="00165468" w:rsidP="00913566">
            <w:pPr>
              <w:rPr>
                <w:rFonts w:ascii="Corbel" w:eastAsia="Corbel" w:hAnsi="Corbel" w:cs="Corbel"/>
                <w:bCs/>
                <w:color w:val="03156C"/>
                <w:sz w:val="24"/>
                <w:lang w:val="es-ES"/>
              </w:rPr>
            </w:pPr>
          </w:p>
          <w:p w14:paraId="0EDFDF8A" w14:textId="063790BD" w:rsidR="000D718B" w:rsidRPr="00913566" w:rsidRDefault="000D718B" w:rsidP="000D718B">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Cada estudiante debe abrir el juego en su dispositivo (teléfono inteligente, tableta o PC). Los estudiantes jugarán </w:t>
            </w:r>
            <w:r w:rsidRPr="00913566">
              <w:rPr>
                <w:rFonts w:ascii="Corbel" w:eastAsia="Corbel" w:hAnsi="Corbel" w:cs="Corbel"/>
                <w:bCs/>
                <w:color w:val="03156C"/>
                <w:sz w:val="24"/>
                <w:lang w:val="es-ES"/>
              </w:rPr>
              <w:lastRenderedPageBreak/>
              <w:t>individualmente, tomando decisiones a través de mensajes de texto que guían el viaje del personaje principal. Asegúrese de que todos los estudiantes tengan acceso al juego y puedan participar en la narrativa.</w:t>
            </w:r>
          </w:p>
          <w:p w14:paraId="6D077ED3" w14:textId="33036F28" w:rsidR="00165468" w:rsidRPr="00913566" w:rsidRDefault="000D718B" w:rsidP="003F71B8">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El maestro debe monitorear a los estudiantes mientras juegan, asegurándose de que sigan las instrucciones y tomen decisiones reflexivas. El juego puede continuar cuando </w:t>
            </w:r>
            <w:r w:rsidR="00913566">
              <w:rPr>
                <w:rFonts w:ascii="Corbel" w:eastAsia="Corbel" w:hAnsi="Corbel" w:cs="Corbel"/>
                <w:bCs/>
                <w:color w:val="03156C"/>
                <w:sz w:val="24"/>
                <w:lang w:val="es-ES"/>
              </w:rPr>
              <w:t xml:space="preserve">se </w:t>
            </w:r>
            <w:r w:rsidRPr="00913566">
              <w:rPr>
                <w:rFonts w:ascii="Corbel" w:eastAsia="Corbel" w:hAnsi="Corbel" w:cs="Corbel"/>
                <w:bCs/>
                <w:color w:val="03156C"/>
                <w:sz w:val="24"/>
                <w:lang w:val="es-ES"/>
              </w:rPr>
              <w:t xml:space="preserve">está en casa, ya que puede </w:t>
            </w:r>
            <w:r w:rsidR="00913566">
              <w:rPr>
                <w:rFonts w:ascii="Corbel" w:eastAsia="Corbel" w:hAnsi="Corbel" w:cs="Corbel"/>
                <w:bCs/>
                <w:color w:val="03156C"/>
                <w:sz w:val="24"/>
                <w:lang w:val="es-ES"/>
              </w:rPr>
              <w:t>durar</w:t>
            </w:r>
            <w:r w:rsidRPr="00913566">
              <w:rPr>
                <w:rFonts w:ascii="Corbel" w:eastAsia="Corbel" w:hAnsi="Corbel" w:cs="Corbel"/>
                <w:bCs/>
                <w:color w:val="03156C"/>
                <w:sz w:val="24"/>
                <w:lang w:val="es-ES"/>
              </w:rPr>
              <w:t xml:space="preserve"> un par de horas o incluso días. El juego está diseñado para múltiples </w:t>
            </w:r>
            <w:r w:rsidR="00913566">
              <w:rPr>
                <w:rFonts w:ascii="Corbel" w:eastAsia="Corbel" w:hAnsi="Corbel" w:cs="Corbel"/>
                <w:bCs/>
                <w:color w:val="03156C"/>
                <w:sz w:val="24"/>
                <w:lang w:val="es-ES"/>
              </w:rPr>
              <w:t>partidas</w:t>
            </w:r>
            <w:r w:rsidRPr="00913566">
              <w:rPr>
                <w:rFonts w:ascii="Corbel" w:eastAsia="Corbel" w:hAnsi="Corbel" w:cs="Corbel"/>
                <w:bCs/>
                <w:color w:val="03156C"/>
                <w:sz w:val="24"/>
                <w:lang w:val="es-ES"/>
              </w:rPr>
              <w:t>, por lo que se debe alentar a los estudiantes a volver a jugar el juego si el tiempo lo permite</w:t>
            </w:r>
            <w:r w:rsidR="00913566">
              <w:rPr>
                <w:rFonts w:ascii="Corbel" w:eastAsia="Corbel" w:hAnsi="Corbel" w:cs="Corbel"/>
                <w:bCs/>
                <w:color w:val="03156C"/>
                <w:sz w:val="24"/>
                <w:lang w:val="es-ES"/>
              </w:rPr>
              <w:t>,</w:t>
            </w:r>
            <w:r w:rsidRPr="00913566">
              <w:rPr>
                <w:rFonts w:ascii="Corbel" w:eastAsia="Corbel" w:hAnsi="Corbel" w:cs="Corbel"/>
                <w:bCs/>
                <w:color w:val="03156C"/>
                <w:sz w:val="24"/>
                <w:lang w:val="es-ES"/>
              </w:rPr>
              <w:t xml:space="preserve"> explora</w:t>
            </w:r>
            <w:r w:rsidR="00913566">
              <w:rPr>
                <w:rFonts w:ascii="Corbel" w:eastAsia="Corbel" w:hAnsi="Corbel" w:cs="Corbel"/>
                <w:bCs/>
                <w:color w:val="03156C"/>
                <w:sz w:val="24"/>
                <w:lang w:val="es-ES"/>
              </w:rPr>
              <w:t>ndo</w:t>
            </w:r>
            <w:r w:rsidRPr="00913566">
              <w:rPr>
                <w:rFonts w:ascii="Corbel" w:eastAsia="Corbel" w:hAnsi="Corbel" w:cs="Corbel"/>
                <w:bCs/>
                <w:color w:val="03156C"/>
                <w:sz w:val="24"/>
                <w:lang w:val="es-ES"/>
              </w:rPr>
              <w:t xml:space="preserve"> diferentes caminos de decisión y resultados.</w:t>
            </w:r>
          </w:p>
        </w:tc>
        <w:tc>
          <w:tcPr>
            <w:tcW w:w="1413" w:type="dxa"/>
            <w:tcBorders>
              <w:top w:val="single" w:sz="4" w:space="0" w:color="000000"/>
              <w:left w:val="single" w:sz="4" w:space="0" w:color="000000"/>
              <w:bottom w:val="single" w:sz="4" w:space="0" w:color="000000"/>
              <w:right w:val="single" w:sz="4" w:space="0" w:color="000000"/>
            </w:tcBorders>
          </w:tcPr>
          <w:p w14:paraId="539944C9" w14:textId="51A2B7E9" w:rsidR="0009382F" w:rsidRPr="00B95978" w:rsidRDefault="000D718B">
            <w:pPr>
              <w:ind w:left="1"/>
              <w:rPr>
                <w:rFonts w:ascii="Corbel" w:eastAsia="Corbel" w:hAnsi="Corbel" w:cs="Corbel"/>
                <w:bCs/>
                <w:color w:val="03156C"/>
                <w:sz w:val="24"/>
              </w:rPr>
            </w:pPr>
            <w:r w:rsidRPr="00B95978">
              <w:rPr>
                <w:rFonts w:ascii="Corbel" w:eastAsia="Corbel" w:hAnsi="Corbel" w:cs="Corbel"/>
                <w:bCs/>
                <w:color w:val="03156C"/>
                <w:sz w:val="24"/>
              </w:rPr>
              <w:lastRenderedPageBreak/>
              <w:t xml:space="preserve">Individual/Un </w:t>
            </w:r>
            <w:proofErr w:type="spellStart"/>
            <w:r w:rsidRPr="00B95978">
              <w:rPr>
                <w:rFonts w:ascii="Corbel" w:eastAsia="Corbel" w:hAnsi="Corbel" w:cs="Corbel"/>
                <w:bCs/>
                <w:color w:val="03156C"/>
                <w:sz w:val="24"/>
              </w:rPr>
              <w:t>jugador</w:t>
            </w:r>
            <w:proofErr w:type="spellEnd"/>
          </w:p>
        </w:tc>
        <w:tc>
          <w:tcPr>
            <w:tcW w:w="1833" w:type="dxa"/>
            <w:tcBorders>
              <w:top w:val="single" w:sz="4" w:space="0" w:color="000000"/>
              <w:left w:val="single" w:sz="4" w:space="0" w:color="000000"/>
              <w:bottom w:val="single" w:sz="4" w:space="0" w:color="000000"/>
              <w:right w:val="single" w:sz="4" w:space="0" w:color="000000"/>
            </w:tcBorders>
          </w:tcPr>
          <w:p w14:paraId="441BAAA9" w14:textId="66DC94B8" w:rsidR="00305134" w:rsidRPr="00913566" w:rsidRDefault="00305134">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1 PC/tableta/</w:t>
            </w:r>
            <w:r w:rsidRPr="00913566">
              <w:rPr>
                <w:rFonts w:ascii="Corbel" w:eastAsia="Corbel" w:hAnsi="Corbel" w:cs="Corbel"/>
                <w:bCs/>
                <w:i/>
                <w:iCs/>
                <w:color w:val="03156C"/>
                <w:sz w:val="24"/>
                <w:lang w:val="es-ES"/>
              </w:rPr>
              <w:t>smartphone</w:t>
            </w:r>
            <w:r w:rsidRPr="00913566">
              <w:rPr>
                <w:rFonts w:ascii="Corbel" w:eastAsia="Corbel" w:hAnsi="Corbel" w:cs="Corbel"/>
                <w:bCs/>
                <w:color w:val="03156C"/>
                <w:sz w:val="24"/>
                <w:lang w:val="es-ES"/>
              </w:rPr>
              <w:t xml:space="preserve"> por alumno, </w:t>
            </w:r>
          </w:p>
          <w:p w14:paraId="329985B7" w14:textId="77777777" w:rsidR="0009382F" w:rsidRPr="00913566" w:rsidRDefault="00305134">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1 auricular por alumno</w:t>
            </w:r>
          </w:p>
          <w:p w14:paraId="39F0AEA8" w14:textId="73211098" w:rsidR="00305134" w:rsidRPr="00913566" w:rsidRDefault="00305134">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1 papel y bolígrafo para escribir </w:t>
            </w:r>
            <w:r w:rsidRPr="00913566">
              <w:rPr>
                <w:rFonts w:ascii="Corbel" w:eastAsia="Corbel" w:hAnsi="Corbel" w:cs="Corbel"/>
                <w:bCs/>
                <w:color w:val="03156C"/>
                <w:sz w:val="24"/>
                <w:lang w:val="es-ES"/>
              </w:rPr>
              <w:lastRenderedPageBreak/>
              <w:t>pensamientos y experiencias</w:t>
            </w:r>
          </w:p>
        </w:tc>
      </w:tr>
      <w:tr w:rsidR="00A63355" w14:paraId="4DD7A4D4"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49928810" w14:textId="572C781F" w:rsidR="00A63355" w:rsidRPr="00813A39" w:rsidRDefault="000D21C3" w:rsidP="00991469">
            <w:pPr>
              <w:ind w:right="38"/>
              <w:jc w:val="center"/>
              <w:rPr>
                <w:rFonts w:ascii="Corbel" w:eastAsia="Corbel" w:hAnsi="Corbel" w:cs="Corbel"/>
                <w:bCs/>
                <w:color w:val="03156C"/>
                <w:sz w:val="24"/>
              </w:rPr>
            </w:pPr>
            <w:r w:rsidRPr="00913566">
              <w:rPr>
                <w:rFonts w:ascii="Corbel" w:eastAsia="Corbel" w:hAnsi="Corbel" w:cs="Corbel"/>
                <w:bCs/>
                <w:color w:val="03156C"/>
                <w:sz w:val="24"/>
                <w:lang w:val="es-ES"/>
              </w:rPr>
              <w:lastRenderedPageBreak/>
              <w:t xml:space="preserve"> </w:t>
            </w:r>
            <w:r w:rsidRPr="00813A39">
              <w:rPr>
                <w:rFonts w:ascii="Corbel" w:eastAsia="Corbel" w:hAnsi="Corbel" w:cs="Corbel"/>
                <w:bCs/>
                <w:color w:val="03156C"/>
                <w:sz w:val="24"/>
              </w:rPr>
              <w:t>2</w:t>
            </w:r>
          </w:p>
        </w:tc>
        <w:tc>
          <w:tcPr>
            <w:tcW w:w="5353" w:type="dxa"/>
            <w:tcBorders>
              <w:top w:val="single" w:sz="4" w:space="0" w:color="000000"/>
              <w:left w:val="single" w:sz="4" w:space="0" w:color="000000"/>
              <w:bottom w:val="single" w:sz="4" w:space="0" w:color="000000"/>
              <w:right w:val="single" w:sz="4" w:space="0" w:color="000000"/>
            </w:tcBorders>
          </w:tcPr>
          <w:p w14:paraId="0A3BF4CA" w14:textId="77777777" w:rsidR="00A63355" w:rsidRPr="00913566" w:rsidRDefault="000D21C3">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 Paso 6: Reflexión sobre el juego </w:t>
            </w:r>
          </w:p>
          <w:p w14:paraId="344344E9" w14:textId="77777777" w:rsidR="007B5D85" w:rsidRPr="00913566" w:rsidRDefault="007B5D85">
            <w:pPr>
              <w:ind w:left="1"/>
              <w:rPr>
                <w:rFonts w:ascii="Corbel" w:eastAsia="Corbel" w:hAnsi="Corbel" w:cs="Corbel"/>
                <w:bCs/>
                <w:color w:val="03156C"/>
                <w:sz w:val="24"/>
                <w:lang w:val="es-ES"/>
              </w:rPr>
            </w:pPr>
          </w:p>
          <w:p w14:paraId="267A3678" w14:textId="2645F057" w:rsidR="007B5D85" w:rsidRPr="00813A39" w:rsidRDefault="007B5D85" w:rsidP="007B5D85">
            <w:pPr>
              <w:ind w:left="1"/>
              <w:rPr>
                <w:rFonts w:ascii="Corbel" w:eastAsia="Corbel" w:hAnsi="Corbel" w:cs="Corbel"/>
                <w:bCs/>
                <w:color w:val="03156C"/>
                <w:sz w:val="24"/>
              </w:rPr>
            </w:pPr>
            <w:r w:rsidRPr="00913566">
              <w:rPr>
                <w:rFonts w:ascii="Corbel" w:eastAsia="Corbel" w:hAnsi="Corbel" w:cs="Corbel"/>
                <w:bCs/>
                <w:color w:val="03156C"/>
                <w:sz w:val="24"/>
                <w:lang w:val="es-ES"/>
              </w:rPr>
              <w:t xml:space="preserve">Después del juego, el maestro debe dirigir </w:t>
            </w:r>
            <w:r w:rsidR="00913566">
              <w:rPr>
                <w:rFonts w:ascii="Corbel" w:eastAsia="Corbel" w:hAnsi="Corbel" w:cs="Corbel"/>
                <w:bCs/>
                <w:color w:val="03156C"/>
                <w:sz w:val="24"/>
                <w:lang w:val="es-ES"/>
              </w:rPr>
              <w:t>un debate</w:t>
            </w:r>
            <w:r w:rsidRPr="00913566">
              <w:rPr>
                <w:rFonts w:ascii="Corbel" w:eastAsia="Corbel" w:hAnsi="Corbel" w:cs="Corbel"/>
                <w:bCs/>
                <w:color w:val="03156C"/>
                <w:sz w:val="24"/>
                <w:lang w:val="es-ES"/>
              </w:rPr>
              <w:t xml:space="preserve"> en clase para reflexionar sobre la experiencia. Esta es una parte crucial de la fase del juego, donde los estudiantes pueden comenzar a procesar sus decisiones, emociones y aprendizaje. </w:t>
            </w:r>
            <w:r w:rsidRPr="00813A39">
              <w:rPr>
                <w:rFonts w:ascii="Corbel" w:eastAsia="Corbel" w:hAnsi="Corbel" w:cs="Corbel"/>
                <w:bCs/>
                <w:color w:val="03156C"/>
                <w:sz w:val="24"/>
              </w:rPr>
              <w:t xml:space="preserve">Las </w:t>
            </w:r>
            <w:proofErr w:type="spellStart"/>
            <w:r w:rsidRPr="00813A39">
              <w:rPr>
                <w:rFonts w:ascii="Corbel" w:eastAsia="Corbel" w:hAnsi="Corbel" w:cs="Corbel"/>
                <w:bCs/>
                <w:color w:val="03156C"/>
                <w:sz w:val="24"/>
              </w:rPr>
              <w:t>preguntas</w:t>
            </w:r>
            <w:proofErr w:type="spellEnd"/>
            <w:r w:rsidRPr="00813A39">
              <w:rPr>
                <w:rFonts w:ascii="Corbel" w:eastAsia="Corbel" w:hAnsi="Corbel" w:cs="Corbel"/>
                <w:bCs/>
                <w:color w:val="03156C"/>
                <w:sz w:val="24"/>
              </w:rPr>
              <w:t xml:space="preserve"> para la </w:t>
            </w:r>
            <w:proofErr w:type="spellStart"/>
            <w:r w:rsidRPr="00813A39">
              <w:rPr>
                <w:rFonts w:ascii="Corbel" w:eastAsia="Corbel" w:hAnsi="Corbel" w:cs="Corbel"/>
                <w:bCs/>
                <w:color w:val="03156C"/>
                <w:sz w:val="24"/>
              </w:rPr>
              <w:t>reflexión</w:t>
            </w:r>
            <w:proofErr w:type="spellEnd"/>
            <w:r w:rsidRPr="00813A39">
              <w:rPr>
                <w:rFonts w:ascii="Corbel" w:eastAsia="Corbel" w:hAnsi="Corbel" w:cs="Corbel"/>
                <w:bCs/>
                <w:color w:val="03156C"/>
                <w:sz w:val="24"/>
              </w:rPr>
              <w:t xml:space="preserve"> pueden incluir:</w:t>
            </w:r>
          </w:p>
          <w:p w14:paraId="69A59048" w14:textId="77777777" w:rsidR="00711BF2" w:rsidRPr="00813A39" w:rsidRDefault="00711BF2" w:rsidP="007B5D85">
            <w:pPr>
              <w:ind w:left="1"/>
              <w:rPr>
                <w:rFonts w:ascii="Corbel" w:eastAsia="Corbel" w:hAnsi="Corbel" w:cs="Corbel"/>
                <w:bCs/>
                <w:color w:val="03156C"/>
                <w:sz w:val="24"/>
              </w:rPr>
            </w:pPr>
          </w:p>
          <w:p w14:paraId="39887395" w14:textId="3EAF342A" w:rsidR="007B5D85" w:rsidRPr="00913566" w:rsidRDefault="007B5D85" w:rsidP="007B5D85">
            <w:pPr>
              <w:numPr>
                <w:ilvl w:val="0"/>
                <w:numId w:val="5"/>
              </w:numPr>
              <w:rPr>
                <w:rFonts w:ascii="Corbel" w:eastAsia="Corbel" w:hAnsi="Corbel" w:cs="Corbel"/>
                <w:bCs/>
                <w:color w:val="03156C"/>
                <w:sz w:val="24"/>
                <w:lang w:val="es-ES"/>
              </w:rPr>
            </w:pPr>
            <w:r w:rsidRPr="00913566">
              <w:rPr>
                <w:rFonts w:ascii="Corbel" w:eastAsia="Corbel" w:hAnsi="Corbel" w:cs="Corbel"/>
                <w:bCs/>
                <w:color w:val="03156C"/>
                <w:sz w:val="24"/>
                <w:lang w:val="es-ES"/>
              </w:rPr>
              <w:t>¿Qué te pareció más desafiante del juego y</w:t>
            </w:r>
            <w:r w:rsidR="00913566">
              <w:rPr>
                <w:rFonts w:ascii="Corbel" w:eastAsia="Corbel" w:hAnsi="Corbel" w:cs="Corbel"/>
                <w:bCs/>
                <w:color w:val="03156C"/>
                <w:sz w:val="24"/>
                <w:lang w:val="es-ES"/>
              </w:rPr>
              <w:t xml:space="preserve"> de</w:t>
            </w:r>
            <w:r w:rsidRPr="00913566">
              <w:rPr>
                <w:rFonts w:ascii="Corbel" w:eastAsia="Corbel" w:hAnsi="Corbel" w:cs="Corbel"/>
                <w:bCs/>
                <w:color w:val="03156C"/>
                <w:sz w:val="24"/>
                <w:lang w:val="es-ES"/>
              </w:rPr>
              <w:t xml:space="preserve"> las decisiones que tuviste que tomar?</w:t>
            </w:r>
          </w:p>
          <w:p w14:paraId="14E73CB0" w14:textId="01FF71F2" w:rsidR="00711BF2" w:rsidRPr="00913566" w:rsidRDefault="00711BF2" w:rsidP="007B5D85">
            <w:pPr>
              <w:numPr>
                <w:ilvl w:val="0"/>
                <w:numId w:val="5"/>
              </w:numPr>
              <w:rPr>
                <w:rFonts w:ascii="Corbel" w:eastAsia="Corbel" w:hAnsi="Corbel" w:cs="Corbel"/>
                <w:bCs/>
                <w:color w:val="03156C"/>
                <w:sz w:val="24"/>
                <w:lang w:val="es-ES"/>
              </w:rPr>
            </w:pPr>
            <w:r w:rsidRPr="00913566">
              <w:rPr>
                <w:rFonts w:ascii="Corbel" w:eastAsia="Corbel" w:hAnsi="Corbel" w:cs="Corbel"/>
                <w:bCs/>
                <w:color w:val="03156C"/>
                <w:sz w:val="24"/>
                <w:lang w:val="es-ES"/>
              </w:rPr>
              <w:t>¿Cuál fue el final de tu sesión de juego? (ya que para cada jugador hay un final diferente)</w:t>
            </w:r>
          </w:p>
          <w:p w14:paraId="42C6FABD" w14:textId="43BBDF61" w:rsidR="007B5D85" w:rsidRPr="00813A39" w:rsidRDefault="007B5D85" w:rsidP="007B5D85">
            <w:pPr>
              <w:numPr>
                <w:ilvl w:val="0"/>
                <w:numId w:val="5"/>
              </w:numPr>
              <w:rPr>
                <w:rFonts w:ascii="Corbel" w:eastAsia="Corbel" w:hAnsi="Corbel" w:cs="Corbel"/>
                <w:bCs/>
                <w:color w:val="03156C"/>
                <w:sz w:val="24"/>
              </w:rPr>
            </w:pPr>
            <w:r w:rsidRPr="00913566">
              <w:rPr>
                <w:rFonts w:ascii="Corbel" w:eastAsia="Corbel" w:hAnsi="Corbel" w:cs="Corbel"/>
                <w:bCs/>
                <w:color w:val="03156C"/>
                <w:sz w:val="24"/>
                <w:lang w:val="es-ES"/>
              </w:rPr>
              <w:t xml:space="preserve">¿Alguna de las decisiones te afectó emocionalmente? </w:t>
            </w:r>
            <w:proofErr w:type="spellStart"/>
            <w:r w:rsidRPr="00813A39">
              <w:rPr>
                <w:rFonts w:ascii="Corbel" w:eastAsia="Corbel" w:hAnsi="Corbel" w:cs="Corbel"/>
                <w:bCs/>
                <w:color w:val="03156C"/>
                <w:sz w:val="24"/>
              </w:rPr>
              <w:t>En</w:t>
            </w:r>
            <w:proofErr w:type="spellEnd"/>
            <w:r w:rsidRPr="00813A39">
              <w:rPr>
                <w:rFonts w:ascii="Corbel" w:eastAsia="Corbel" w:hAnsi="Corbel" w:cs="Corbel"/>
                <w:bCs/>
                <w:color w:val="03156C"/>
                <w:sz w:val="24"/>
              </w:rPr>
              <w:t xml:space="preserve"> </w:t>
            </w:r>
            <w:proofErr w:type="spellStart"/>
            <w:r w:rsidRPr="00813A39">
              <w:rPr>
                <w:rFonts w:ascii="Corbel" w:eastAsia="Corbel" w:hAnsi="Corbel" w:cs="Corbel"/>
                <w:bCs/>
                <w:color w:val="03156C"/>
                <w:sz w:val="24"/>
              </w:rPr>
              <w:t>caso</w:t>
            </w:r>
            <w:proofErr w:type="spellEnd"/>
            <w:r w:rsidRPr="00813A39">
              <w:rPr>
                <w:rFonts w:ascii="Corbel" w:eastAsia="Corbel" w:hAnsi="Corbel" w:cs="Corbel"/>
                <w:bCs/>
                <w:color w:val="03156C"/>
                <w:sz w:val="24"/>
              </w:rPr>
              <w:t xml:space="preserve"> </w:t>
            </w:r>
            <w:proofErr w:type="spellStart"/>
            <w:r w:rsidRPr="00813A39">
              <w:rPr>
                <w:rFonts w:ascii="Corbel" w:eastAsia="Corbel" w:hAnsi="Corbel" w:cs="Corbel"/>
                <w:bCs/>
                <w:color w:val="03156C"/>
                <w:sz w:val="24"/>
              </w:rPr>
              <w:t>afirmativo</w:t>
            </w:r>
            <w:proofErr w:type="spellEnd"/>
            <w:r w:rsidRPr="00813A39">
              <w:rPr>
                <w:rFonts w:ascii="Corbel" w:eastAsia="Corbel" w:hAnsi="Corbel" w:cs="Corbel"/>
                <w:bCs/>
                <w:color w:val="03156C"/>
                <w:sz w:val="24"/>
              </w:rPr>
              <w:t>, ¿</w:t>
            </w:r>
            <w:proofErr w:type="spellStart"/>
            <w:r w:rsidRPr="00813A39">
              <w:rPr>
                <w:rFonts w:ascii="Corbel" w:eastAsia="Corbel" w:hAnsi="Corbel" w:cs="Corbel"/>
                <w:bCs/>
                <w:color w:val="03156C"/>
                <w:sz w:val="24"/>
              </w:rPr>
              <w:t>cómo</w:t>
            </w:r>
            <w:proofErr w:type="spellEnd"/>
            <w:r w:rsidRPr="00813A39">
              <w:rPr>
                <w:rFonts w:ascii="Corbel" w:eastAsia="Corbel" w:hAnsi="Corbel" w:cs="Corbel"/>
                <w:bCs/>
                <w:color w:val="03156C"/>
                <w:sz w:val="24"/>
              </w:rPr>
              <w:t>?</w:t>
            </w:r>
          </w:p>
          <w:p w14:paraId="668DF5CE" w14:textId="09335432" w:rsidR="007B5D85" w:rsidRPr="00913566" w:rsidRDefault="007B5D85" w:rsidP="007B5D85">
            <w:pPr>
              <w:numPr>
                <w:ilvl w:val="0"/>
                <w:numId w:val="5"/>
              </w:numPr>
              <w:rPr>
                <w:rFonts w:ascii="Corbel" w:eastAsia="Corbel" w:hAnsi="Corbel" w:cs="Corbel"/>
                <w:bCs/>
                <w:color w:val="03156C"/>
                <w:sz w:val="24"/>
                <w:lang w:val="es-ES"/>
              </w:rPr>
            </w:pPr>
            <w:r w:rsidRPr="00913566">
              <w:rPr>
                <w:rFonts w:ascii="Corbel" w:eastAsia="Corbel" w:hAnsi="Corbel" w:cs="Corbel"/>
                <w:bCs/>
                <w:color w:val="03156C"/>
                <w:sz w:val="24"/>
                <w:lang w:val="es-ES"/>
              </w:rPr>
              <w:t>¿Qué crees que nos dice el juego sobre la experiencia de los refugiados?</w:t>
            </w:r>
          </w:p>
          <w:p w14:paraId="6F1BD52C" w14:textId="5E7E18A0" w:rsidR="007B5D85" w:rsidRPr="00913566" w:rsidRDefault="007B5D85" w:rsidP="007B5D85">
            <w:pPr>
              <w:numPr>
                <w:ilvl w:val="0"/>
                <w:numId w:val="5"/>
              </w:numPr>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¿Hubo algún momento en el juego en el que te sentiste en conflicto o te </w:t>
            </w:r>
            <w:proofErr w:type="spellStart"/>
            <w:r w:rsidRPr="00913566">
              <w:rPr>
                <w:rFonts w:ascii="Corbel" w:eastAsia="Corbel" w:hAnsi="Corbel" w:cs="Corbel"/>
                <w:bCs/>
                <w:color w:val="03156C"/>
                <w:sz w:val="24"/>
                <w:lang w:val="es-ES"/>
              </w:rPr>
              <w:t>arrepintiste</w:t>
            </w:r>
            <w:proofErr w:type="spellEnd"/>
            <w:r w:rsidRPr="00913566">
              <w:rPr>
                <w:rFonts w:ascii="Corbel" w:eastAsia="Corbel" w:hAnsi="Corbel" w:cs="Corbel"/>
                <w:bCs/>
                <w:color w:val="03156C"/>
                <w:sz w:val="24"/>
                <w:lang w:val="es-ES"/>
              </w:rPr>
              <w:t xml:space="preserve"> de las decisiones que tomaste?</w:t>
            </w:r>
          </w:p>
          <w:p w14:paraId="19CDE40F" w14:textId="34984404" w:rsidR="007B5D85" w:rsidRPr="00913566" w:rsidRDefault="007B5D85" w:rsidP="007B5D85">
            <w:pPr>
              <w:numPr>
                <w:ilvl w:val="0"/>
                <w:numId w:val="5"/>
              </w:numPr>
              <w:rPr>
                <w:rFonts w:ascii="Corbel" w:eastAsia="Corbel" w:hAnsi="Corbel" w:cs="Corbel"/>
                <w:bCs/>
                <w:color w:val="03156C"/>
                <w:sz w:val="24"/>
                <w:lang w:val="es-ES"/>
              </w:rPr>
            </w:pPr>
            <w:r w:rsidRPr="00913566">
              <w:rPr>
                <w:rFonts w:ascii="Corbel" w:eastAsia="Corbel" w:hAnsi="Corbel" w:cs="Corbel"/>
                <w:bCs/>
                <w:color w:val="03156C"/>
                <w:sz w:val="24"/>
                <w:lang w:val="es-ES"/>
              </w:rPr>
              <w:lastRenderedPageBreak/>
              <w:t>¿Cómo pueden relacionarse los problemas del juego con las crisis de refugiados del mundo real?</w:t>
            </w:r>
          </w:p>
          <w:p w14:paraId="0AB2DCA8" w14:textId="76052277" w:rsidR="007B5D85" w:rsidRPr="00913566" w:rsidRDefault="007B5D85" w:rsidP="007B5D85">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El objetivo de este paso es guiar a los estudiantes para que conecten la narrativa del juego con contextos del mundo real y sus propias reflexiones morales. Esta discusión debe ser abierta, con el maestro moderando y alentando a los estudiantes a compartir sus pensamientos y sentimientos sobre el juego. Esta será la fase introductoria en la que hará que los estudiantes comiencen a pensar y a hacer una lluvia de ideas sobre los conceptos del juego</w:t>
            </w:r>
            <w:r w:rsidR="00913566">
              <w:rPr>
                <w:rFonts w:ascii="Corbel" w:eastAsia="Corbel" w:hAnsi="Corbel" w:cs="Corbel"/>
                <w:bCs/>
                <w:color w:val="03156C"/>
                <w:sz w:val="24"/>
                <w:lang w:val="es-ES"/>
              </w:rPr>
              <w:t>,</w:t>
            </w:r>
            <w:r w:rsidRPr="00913566">
              <w:rPr>
                <w:rFonts w:ascii="Corbel" w:eastAsia="Corbel" w:hAnsi="Corbel" w:cs="Corbel"/>
                <w:bCs/>
                <w:color w:val="03156C"/>
                <w:sz w:val="24"/>
                <w:lang w:val="es-ES"/>
              </w:rPr>
              <w:t xml:space="preserve"> los preparará mejor y les presentará la fase de reflexión que </w:t>
            </w:r>
            <w:r w:rsidR="00913566">
              <w:rPr>
                <w:rFonts w:ascii="Corbel" w:eastAsia="Corbel" w:hAnsi="Corbel" w:cs="Corbel"/>
                <w:bCs/>
                <w:color w:val="03156C"/>
                <w:sz w:val="24"/>
                <w:lang w:val="es-ES"/>
              </w:rPr>
              <w:t>viene a continuación</w:t>
            </w:r>
            <w:r w:rsidRPr="00913566">
              <w:rPr>
                <w:rFonts w:ascii="Corbel" w:eastAsia="Corbel" w:hAnsi="Corbel" w:cs="Corbel"/>
                <w:bCs/>
                <w:color w:val="03156C"/>
                <w:sz w:val="24"/>
                <w:lang w:val="es-ES"/>
              </w:rPr>
              <w:t>.</w:t>
            </w:r>
          </w:p>
          <w:p w14:paraId="157AB19F" w14:textId="53C5D84C" w:rsidR="007B5D85" w:rsidRPr="00913566" w:rsidRDefault="007B5D85">
            <w:pPr>
              <w:ind w:left="1"/>
              <w:rPr>
                <w:rFonts w:ascii="Corbel" w:eastAsia="Corbel" w:hAnsi="Corbel" w:cs="Corbel"/>
                <w:bCs/>
                <w:color w:val="03156C"/>
                <w:sz w:val="24"/>
                <w:lang w:val="es-ES"/>
              </w:rPr>
            </w:pPr>
          </w:p>
        </w:tc>
        <w:tc>
          <w:tcPr>
            <w:tcW w:w="1413" w:type="dxa"/>
            <w:tcBorders>
              <w:top w:val="single" w:sz="4" w:space="0" w:color="000000"/>
              <w:left w:val="single" w:sz="4" w:space="0" w:color="000000"/>
              <w:bottom w:val="single" w:sz="4" w:space="0" w:color="000000"/>
              <w:right w:val="single" w:sz="4" w:space="0" w:color="000000"/>
            </w:tcBorders>
          </w:tcPr>
          <w:p w14:paraId="1EFCD224" w14:textId="04B10936" w:rsidR="00A63355" w:rsidRDefault="000D21C3">
            <w:pPr>
              <w:ind w:left="1"/>
            </w:pPr>
            <w:r w:rsidRPr="00913566">
              <w:rPr>
                <w:rFonts w:ascii="Corbel" w:eastAsia="Corbel" w:hAnsi="Corbel" w:cs="Corbel"/>
                <w:i/>
                <w:color w:val="03156C"/>
                <w:sz w:val="18"/>
                <w:lang w:val="es-ES"/>
              </w:rPr>
              <w:lastRenderedPageBreak/>
              <w:t xml:space="preserve"> </w:t>
            </w:r>
            <w:proofErr w:type="spellStart"/>
            <w:r w:rsidR="00957757" w:rsidRPr="00B95978">
              <w:rPr>
                <w:rFonts w:ascii="Corbel" w:eastAsia="Corbel" w:hAnsi="Corbel" w:cs="Corbel"/>
                <w:bCs/>
                <w:color w:val="03156C"/>
                <w:sz w:val="24"/>
              </w:rPr>
              <w:t>Pleno</w:t>
            </w:r>
            <w:proofErr w:type="spellEnd"/>
          </w:p>
        </w:tc>
        <w:tc>
          <w:tcPr>
            <w:tcW w:w="1833" w:type="dxa"/>
            <w:tcBorders>
              <w:top w:val="single" w:sz="4" w:space="0" w:color="000000"/>
              <w:left w:val="single" w:sz="4" w:space="0" w:color="000000"/>
              <w:bottom w:val="single" w:sz="4" w:space="0" w:color="000000"/>
              <w:right w:val="single" w:sz="4" w:space="0" w:color="000000"/>
            </w:tcBorders>
          </w:tcPr>
          <w:p w14:paraId="64167D74" w14:textId="5AD8C27B" w:rsidR="00A63355" w:rsidRDefault="00E95262">
            <w:pPr>
              <w:ind w:left="1"/>
            </w:pPr>
            <w:r w:rsidRPr="00B95978">
              <w:rPr>
                <w:rFonts w:ascii="Corbel" w:eastAsia="Corbel" w:hAnsi="Corbel" w:cs="Corbel"/>
                <w:bCs/>
                <w:color w:val="03156C"/>
                <w:sz w:val="24"/>
              </w:rPr>
              <w:t>Pizarra / Pizarra interactiva</w:t>
            </w:r>
          </w:p>
        </w:tc>
      </w:tr>
    </w:tbl>
    <w:p w14:paraId="0C8FEC1A" w14:textId="6D5078F8" w:rsidR="0005381F" w:rsidRDefault="000D21C3" w:rsidP="00534DFC">
      <w:pPr>
        <w:spacing w:after="159"/>
        <w:rPr>
          <w:rFonts w:ascii="Corbel" w:eastAsia="Corbel" w:hAnsi="Corbel" w:cs="Corbel"/>
          <w:color w:val="03156C"/>
          <w:sz w:val="24"/>
        </w:rPr>
      </w:pPr>
      <w:r>
        <w:rPr>
          <w:rFonts w:ascii="Corbel" w:eastAsia="Corbel" w:hAnsi="Corbel" w:cs="Corbel"/>
          <w:color w:val="03156C"/>
          <w:sz w:val="24"/>
        </w:rPr>
        <w:t xml:space="preserve"> </w:t>
      </w:r>
    </w:p>
    <w:p w14:paraId="433DB974" w14:textId="77777777" w:rsidR="0005381F" w:rsidRDefault="0005381F">
      <w:pPr>
        <w:rPr>
          <w:rFonts w:ascii="Corbel" w:eastAsia="Corbel" w:hAnsi="Corbel" w:cs="Corbel"/>
          <w:color w:val="03156C"/>
          <w:sz w:val="24"/>
        </w:rPr>
      </w:pPr>
      <w:r>
        <w:rPr>
          <w:rFonts w:ascii="Corbel" w:eastAsia="Corbel" w:hAnsi="Corbel" w:cs="Corbel"/>
          <w:color w:val="03156C"/>
          <w:sz w:val="24"/>
        </w:rPr>
        <w:br w:type="page"/>
      </w:r>
    </w:p>
    <w:p w14:paraId="50451C88" w14:textId="25CC2DFF" w:rsidR="00FF717B" w:rsidRPr="00FF717B" w:rsidRDefault="000D21C3" w:rsidP="003F71B8">
      <w:pPr>
        <w:pStyle w:val="Ttulo2"/>
        <w:spacing w:after="0"/>
        <w:ind w:left="0" w:firstLine="0"/>
      </w:pPr>
      <w:r>
        <w:lastRenderedPageBreak/>
        <w:t xml:space="preserve">Fase de reflexión </w:t>
      </w:r>
    </w:p>
    <w:tbl>
      <w:tblPr>
        <w:tblStyle w:val="TableGrid"/>
        <w:tblW w:w="9350" w:type="dxa"/>
        <w:tblInd w:w="6" w:type="dxa"/>
        <w:tblCellMar>
          <w:top w:w="41" w:type="dxa"/>
          <w:left w:w="107" w:type="dxa"/>
          <w:right w:w="71" w:type="dxa"/>
        </w:tblCellMar>
        <w:tblLook w:val="04A0" w:firstRow="1" w:lastRow="0" w:firstColumn="1" w:lastColumn="0" w:noHBand="0" w:noVBand="1"/>
      </w:tblPr>
      <w:tblGrid>
        <w:gridCol w:w="741"/>
        <w:gridCol w:w="5770"/>
        <w:gridCol w:w="1147"/>
        <w:gridCol w:w="1692"/>
      </w:tblGrid>
      <w:tr w:rsidR="00A63355" w14:paraId="28B05249" w14:textId="77777777">
        <w:trPr>
          <w:trHeight w:val="448"/>
        </w:trPr>
        <w:tc>
          <w:tcPr>
            <w:tcW w:w="757"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2FF96D05" w:rsidR="00A63355" w:rsidRDefault="003F71B8">
            <w:pPr>
              <w:jc w:val="center"/>
            </w:pPr>
            <w:bookmarkStart w:id="0" w:name="_Hlk183602241"/>
            <w:proofErr w:type="spellStart"/>
            <w:r>
              <w:rPr>
                <w:rFonts w:ascii="Corbel" w:eastAsia="Corbel" w:hAnsi="Corbel" w:cs="Corbel"/>
                <w:b/>
                <w:color w:val="03156C"/>
                <w:sz w:val="18"/>
              </w:rPr>
              <w:t>Clase</w:t>
            </w:r>
            <w:proofErr w:type="spellEnd"/>
            <w:r w:rsidR="000D21C3">
              <w:rPr>
                <w:rFonts w:ascii="Corbel" w:eastAsia="Corbel" w:hAnsi="Corbel" w:cs="Corbel"/>
                <w:b/>
                <w:color w:val="03156C"/>
                <w:sz w:val="18"/>
              </w:rPr>
              <w:t xml:space="preserve"> No. </w:t>
            </w:r>
          </w:p>
        </w:tc>
        <w:tc>
          <w:tcPr>
            <w:tcW w:w="6049"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7777777" w:rsidR="00A63355" w:rsidRDefault="000D21C3">
            <w:pPr>
              <w:ind w:right="36"/>
              <w:jc w:val="center"/>
            </w:pPr>
            <w:r>
              <w:rPr>
                <w:rFonts w:ascii="Corbel" w:eastAsia="Corbel" w:hAnsi="Corbel" w:cs="Corbel"/>
                <w:b/>
                <w:color w:val="03156C"/>
              </w:rPr>
              <w:t xml:space="preserve">Descripción en pasos </w:t>
            </w:r>
          </w:p>
        </w:tc>
        <w:tc>
          <w:tcPr>
            <w:tcW w:w="925"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77777777" w:rsidR="00A63355" w:rsidRDefault="000D21C3">
            <w:pPr>
              <w:jc w:val="center"/>
            </w:pPr>
            <w:r>
              <w:rPr>
                <w:rFonts w:ascii="Corbel" w:eastAsia="Corbel" w:hAnsi="Corbel" w:cs="Corbel"/>
                <w:b/>
                <w:color w:val="03156C"/>
                <w:sz w:val="18"/>
              </w:rPr>
              <w:t xml:space="preserve">Forma social </w:t>
            </w:r>
          </w:p>
        </w:tc>
        <w:tc>
          <w:tcPr>
            <w:tcW w:w="1619"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77777777" w:rsidR="00A63355" w:rsidRDefault="000D21C3">
            <w:pPr>
              <w:jc w:val="center"/>
            </w:pPr>
            <w:r>
              <w:rPr>
                <w:rFonts w:ascii="Corbel" w:eastAsia="Corbel" w:hAnsi="Corbel" w:cs="Corbel"/>
                <w:b/>
                <w:color w:val="03156C"/>
                <w:sz w:val="18"/>
              </w:rPr>
              <w:t xml:space="preserve">Requisitos materiales/técnicos </w:t>
            </w:r>
          </w:p>
        </w:tc>
      </w:tr>
      <w:tr w:rsidR="00A63355" w14:paraId="6B70750E" w14:textId="77777777">
        <w:trPr>
          <w:trHeight w:val="280"/>
        </w:trPr>
        <w:tc>
          <w:tcPr>
            <w:tcW w:w="757" w:type="dxa"/>
            <w:tcBorders>
              <w:top w:val="single" w:sz="4" w:space="0" w:color="000000"/>
              <w:left w:val="single" w:sz="4" w:space="0" w:color="000000"/>
              <w:bottom w:val="single" w:sz="4" w:space="0" w:color="000000"/>
              <w:right w:val="single" w:sz="4" w:space="0" w:color="000000"/>
            </w:tcBorders>
          </w:tcPr>
          <w:p w14:paraId="0F5184C7" w14:textId="18C1DCBA" w:rsidR="00A63355" w:rsidRPr="0005381F" w:rsidRDefault="00991469" w:rsidP="00991469">
            <w:pPr>
              <w:ind w:right="38"/>
              <w:jc w:val="center"/>
              <w:rPr>
                <w:rFonts w:ascii="Corbel" w:eastAsia="Corbel" w:hAnsi="Corbel" w:cs="Corbel"/>
                <w:bCs/>
                <w:color w:val="03156C"/>
                <w:sz w:val="24"/>
              </w:rPr>
            </w:pPr>
            <w:r w:rsidRPr="0005381F">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0827EEFB" w14:textId="163D0A5D" w:rsidR="008C0FD0" w:rsidRPr="00913566" w:rsidRDefault="000D21C3">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Paso 7: </w:t>
            </w:r>
            <w:r w:rsidR="003F71B8">
              <w:rPr>
                <w:rFonts w:ascii="Corbel" w:eastAsia="Corbel" w:hAnsi="Corbel" w:cs="Corbel"/>
                <w:bCs/>
                <w:color w:val="03156C"/>
                <w:sz w:val="24"/>
                <w:lang w:val="es-ES"/>
              </w:rPr>
              <w:t xml:space="preserve">Conexión con </w:t>
            </w:r>
            <w:r w:rsidRPr="00913566">
              <w:rPr>
                <w:rFonts w:ascii="Corbel" w:eastAsia="Corbel" w:hAnsi="Corbel" w:cs="Corbel"/>
                <w:bCs/>
                <w:color w:val="03156C"/>
                <w:sz w:val="24"/>
                <w:lang w:val="es-ES"/>
              </w:rPr>
              <w:t>la realidad</w:t>
            </w:r>
          </w:p>
          <w:p w14:paraId="66324C06" w14:textId="77777777" w:rsidR="008C0FD0" w:rsidRPr="00913566" w:rsidRDefault="008C0FD0">
            <w:pPr>
              <w:ind w:left="1"/>
              <w:rPr>
                <w:rFonts w:ascii="Corbel" w:eastAsia="Corbel" w:hAnsi="Corbel" w:cs="Corbel"/>
                <w:bCs/>
                <w:color w:val="03156C"/>
                <w:sz w:val="24"/>
                <w:lang w:val="es-ES"/>
              </w:rPr>
            </w:pPr>
          </w:p>
          <w:p w14:paraId="36FAA14A" w14:textId="3CB97BDC" w:rsidR="008C0FD0" w:rsidRPr="00913566" w:rsidRDefault="008C0FD0" w:rsidP="008C0FD0">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Ahora que el juego ha terminado, el maestro debe guiar aún más a los estudiantes para que reflexionen sobre las experiencias y las decisiones que tomaron durante el juego, y explorar cómo esas elecciones se conectan con los problemas de los refugiados del mundo real. Para comenzar, anime a los estudiantes a considerar si creen que los escenarios presentados en el juego se alinean con los desafíos reales que enfrentan los refugiados, particularmente aquellos que huyen de Siria. Para hacer eso, se sugiere hacer algunas preguntas orientadoras como:</w:t>
            </w:r>
          </w:p>
          <w:p w14:paraId="63413987" w14:textId="77777777" w:rsidR="008C0FD0" w:rsidRPr="00913566" w:rsidRDefault="008C0FD0" w:rsidP="008C0FD0">
            <w:pPr>
              <w:pStyle w:val="Prrafodelista"/>
              <w:numPr>
                <w:ilvl w:val="0"/>
                <w:numId w:val="6"/>
              </w:numPr>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¿Crees que el juego retrató los desafíos de manera realista?  </w:t>
            </w:r>
          </w:p>
          <w:p w14:paraId="7CC0037C" w14:textId="77777777" w:rsidR="009B364D" w:rsidRPr="00913566" w:rsidRDefault="008C0FD0" w:rsidP="008C0FD0">
            <w:pPr>
              <w:pStyle w:val="Prrafodelista"/>
              <w:numPr>
                <w:ilvl w:val="0"/>
                <w:numId w:val="6"/>
              </w:numPr>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¿Hubo momentos en el juego que te sorprendieron en términos de las decisiones que tuviste que hacer para el personaje? </w:t>
            </w:r>
          </w:p>
          <w:p w14:paraId="148D88B2" w14:textId="20026CF5" w:rsidR="009B364D" w:rsidRPr="00913566" w:rsidRDefault="009B364D" w:rsidP="008C0FD0">
            <w:pPr>
              <w:pStyle w:val="Prrafodelista"/>
              <w:numPr>
                <w:ilvl w:val="0"/>
                <w:numId w:val="6"/>
              </w:numPr>
              <w:rPr>
                <w:rFonts w:ascii="Corbel" w:eastAsia="Corbel" w:hAnsi="Corbel" w:cs="Corbel"/>
                <w:bCs/>
                <w:color w:val="03156C"/>
                <w:sz w:val="24"/>
                <w:lang w:val="es-ES"/>
              </w:rPr>
            </w:pPr>
            <w:r w:rsidRPr="00913566">
              <w:rPr>
                <w:rFonts w:ascii="Corbel" w:eastAsia="Corbel" w:hAnsi="Corbel" w:cs="Corbel"/>
                <w:bCs/>
                <w:color w:val="03156C"/>
                <w:sz w:val="24"/>
                <w:lang w:val="es-ES"/>
              </w:rPr>
              <w:t>Al final del juego, ahora que conoces el resultado, ¿te arrepentiste de alguna de las decisiones que tomaste?</w:t>
            </w:r>
          </w:p>
          <w:p w14:paraId="1BF59A80" w14:textId="77777777" w:rsidR="009B364D" w:rsidRPr="00913566" w:rsidRDefault="009B364D" w:rsidP="009B364D">
            <w:pPr>
              <w:ind w:left="1"/>
              <w:rPr>
                <w:rFonts w:ascii="Corbel" w:eastAsia="Corbel" w:hAnsi="Corbel" w:cs="Corbel"/>
                <w:bCs/>
                <w:color w:val="03156C"/>
                <w:sz w:val="24"/>
                <w:lang w:val="es-ES"/>
              </w:rPr>
            </w:pPr>
          </w:p>
          <w:p w14:paraId="3F786677" w14:textId="3021CE57" w:rsidR="008C0FD0" w:rsidRPr="00913566" w:rsidRDefault="008C0FD0" w:rsidP="009B364D">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Esto ayudará a los estudiantes a cerrar la brecha entre la narrativa ficticia y la crisis real de refugiados.</w:t>
            </w:r>
          </w:p>
          <w:p w14:paraId="08FFC1CB" w14:textId="02AA92FB" w:rsidR="008C0FD0" w:rsidRPr="00913566" w:rsidRDefault="008C0FD0" w:rsidP="008C0FD0">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Para profundizar</w:t>
            </w:r>
            <w:r w:rsidR="00913566">
              <w:rPr>
                <w:rFonts w:ascii="Corbel" w:eastAsia="Corbel" w:hAnsi="Corbel" w:cs="Corbel"/>
                <w:bCs/>
                <w:color w:val="03156C"/>
                <w:sz w:val="24"/>
                <w:lang w:val="es-ES"/>
              </w:rPr>
              <w:t xml:space="preserve"> en</w:t>
            </w:r>
            <w:r w:rsidRPr="00913566">
              <w:rPr>
                <w:rFonts w:ascii="Corbel" w:eastAsia="Corbel" w:hAnsi="Corbel" w:cs="Corbel"/>
                <w:bCs/>
                <w:color w:val="03156C"/>
                <w:sz w:val="24"/>
                <w:lang w:val="es-ES"/>
              </w:rPr>
              <w:t xml:space="preserve"> la reflexión, el profesor presentará una breve hoja informativa/infografía (por ejemplo, Material 1) que describe estadísticas o hechos clave sobre la crisis de refugiados sirios, como el número de refugiados, los países a los que huyen y las barreras políticas o sociales que enfrentan. Esto proporcionará un contexto fáctico para que los estudiantes reflexionen sobre la representación de la migración en el juego en comparación con estas realidades. Luego, los estudiantes pueden discutir en grupos si sienten que el juego fue demasiado simplificado o demasiado dramático en su representación de estos temas.</w:t>
            </w:r>
          </w:p>
          <w:p w14:paraId="455F79FE" w14:textId="7F07B832" w:rsidR="00A63355" w:rsidRPr="00913566" w:rsidRDefault="000D21C3">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 </w:t>
            </w:r>
          </w:p>
        </w:tc>
        <w:tc>
          <w:tcPr>
            <w:tcW w:w="925" w:type="dxa"/>
            <w:tcBorders>
              <w:top w:val="single" w:sz="4" w:space="0" w:color="000000"/>
              <w:left w:val="single" w:sz="4" w:space="0" w:color="000000"/>
              <w:bottom w:val="single" w:sz="4" w:space="0" w:color="000000"/>
              <w:right w:val="single" w:sz="4" w:space="0" w:color="000000"/>
            </w:tcBorders>
          </w:tcPr>
          <w:p w14:paraId="7AD7EBD9" w14:textId="0FE376D3" w:rsidR="00A63355" w:rsidRPr="0005381F" w:rsidRDefault="00495AE4">
            <w:pPr>
              <w:ind w:left="1"/>
              <w:rPr>
                <w:rFonts w:ascii="Corbel" w:eastAsia="Corbel" w:hAnsi="Corbel" w:cs="Corbel"/>
                <w:bCs/>
                <w:color w:val="03156C"/>
                <w:sz w:val="24"/>
              </w:rPr>
            </w:pPr>
            <w:proofErr w:type="spellStart"/>
            <w:r>
              <w:rPr>
                <w:rFonts w:ascii="Corbel" w:eastAsia="Corbel" w:hAnsi="Corbel" w:cs="Corbel"/>
                <w:bCs/>
                <w:color w:val="03156C"/>
                <w:sz w:val="24"/>
              </w:rPr>
              <w:t>Pleno</w:t>
            </w:r>
            <w:proofErr w:type="spellEnd"/>
            <w:r>
              <w:rPr>
                <w:rFonts w:ascii="Corbel" w:eastAsia="Corbel" w:hAnsi="Corbel" w:cs="Corbel"/>
                <w:bCs/>
                <w:color w:val="03156C"/>
                <w:sz w:val="24"/>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1386C810" w14:textId="77777777" w:rsidR="00A63355"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 xml:space="preserve">Material 1 </w:t>
            </w:r>
          </w:p>
          <w:p w14:paraId="487FD739" w14:textId="3CBEB263" w:rsidR="009B364D" w:rsidRPr="0005381F" w:rsidRDefault="009B364D" w:rsidP="00DB6081">
            <w:pPr>
              <w:rPr>
                <w:rFonts w:ascii="Corbel" w:eastAsia="Corbel" w:hAnsi="Corbel" w:cs="Corbel"/>
                <w:bCs/>
                <w:color w:val="03156C"/>
                <w:sz w:val="24"/>
              </w:rPr>
            </w:pPr>
          </w:p>
        </w:tc>
      </w:tr>
      <w:bookmarkEnd w:id="0"/>
      <w:tr w:rsidR="00A63355" w:rsidRPr="003F71B8" w14:paraId="1E00E31F" w14:textId="77777777">
        <w:trPr>
          <w:trHeight w:val="670"/>
        </w:trPr>
        <w:tc>
          <w:tcPr>
            <w:tcW w:w="757" w:type="dxa"/>
            <w:tcBorders>
              <w:top w:val="single" w:sz="4" w:space="0" w:color="000000"/>
              <w:left w:val="single" w:sz="4" w:space="0" w:color="000000"/>
              <w:bottom w:val="single" w:sz="4" w:space="0" w:color="000000"/>
              <w:right w:val="single" w:sz="4" w:space="0" w:color="000000"/>
            </w:tcBorders>
          </w:tcPr>
          <w:p w14:paraId="544781A3" w14:textId="5494F236" w:rsidR="00A63355" w:rsidRPr="0005381F" w:rsidRDefault="00A2794A" w:rsidP="00A2794A">
            <w:pPr>
              <w:ind w:right="38"/>
              <w:jc w:val="center"/>
              <w:rPr>
                <w:rFonts w:ascii="Corbel" w:eastAsia="Corbel" w:hAnsi="Corbel" w:cs="Corbel"/>
                <w:bCs/>
                <w:color w:val="03156C"/>
                <w:sz w:val="24"/>
              </w:rPr>
            </w:pPr>
            <w:r w:rsidRPr="0005381F">
              <w:rPr>
                <w:rFonts w:ascii="Corbel" w:eastAsia="Corbel" w:hAnsi="Corbel" w:cs="Corbel"/>
                <w:bCs/>
                <w:color w:val="03156C"/>
                <w:sz w:val="24"/>
              </w:rPr>
              <w:lastRenderedPageBreak/>
              <w:t>3</w:t>
            </w:r>
          </w:p>
        </w:tc>
        <w:tc>
          <w:tcPr>
            <w:tcW w:w="6049" w:type="dxa"/>
            <w:tcBorders>
              <w:top w:val="single" w:sz="4" w:space="0" w:color="000000"/>
              <w:left w:val="single" w:sz="4" w:space="0" w:color="000000"/>
              <w:bottom w:val="single" w:sz="4" w:space="0" w:color="000000"/>
              <w:right w:val="single" w:sz="4" w:space="0" w:color="000000"/>
            </w:tcBorders>
          </w:tcPr>
          <w:p w14:paraId="39B8D2CC" w14:textId="77777777" w:rsidR="00A63355" w:rsidRPr="00913566" w:rsidRDefault="000D21C3">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Paso 8: Explorando el impacto emocional</w:t>
            </w:r>
          </w:p>
          <w:p w14:paraId="2DC84DDF" w14:textId="77777777" w:rsidR="009B364D" w:rsidRPr="00913566" w:rsidRDefault="009B364D" w:rsidP="00374D36">
            <w:pPr>
              <w:rPr>
                <w:rFonts w:ascii="Corbel" w:eastAsia="Corbel" w:hAnsi="Corbel" w:cs="Corbel"/>
                <w:bCs/>
                <w:color w:val="03156C"/>
                <w:sz w:val="24"/>
                <w:lang w:val="es-ES"/>
              </w:rPr>
            </w:pPr>
          </w:p>
          <w:p w14:paraId="5508D431" w14:textId="53003253" w:rsidR="009B364D" w:rsidRPr="0005381F" w:rsidRDefault="009B364D" w:rsidP="009B364D">
            <w:pPr>
              <w:ind w:left="1"/>
              <w:rPr>
                <w:rFonts w:ascii="Corbel" w:eastAsia="Corbel" w:hAnsi="Corbel" w:cs="Corbel"/>
                <w:bCs/>
                <w:color w:val="03156C"/>
                <w:sz w:val="24"/>
              </w:rPr>
            </w:pPr>
            <w:r w:rsidRPr="00913566">
              <w:rPr>
                <w:rFonts w:ascii="Corbel" w:eastAsia="Corbel" w:hAnsi="Corbel" w:cs="Corbel"/>
                <w:bCs/>
                <w:color w:val="03156C"/>
                <w:sz w:val="24"/>
                <w:lang w:val="es-ES"/>
              </w:rPr>
              <w:t xml:space="preserve">Una parte fundamental de la fase de reflexión de este juego es abordar la respuesta emocional que los estudiantes tuvieron </w:t>
            </w:r>
            <w:r w:rsidR="00913566">
              <w:rPr>
                <w:rFonts w:ascii="Corbel" w:eastAsia="Corbel" w:hAnsi="Corbel" w:cs="Corbel"/>
                <w:bCs/>
                <w:color w:val="03156C"/>
                <w:sz w:val="24"/>
                <w:lang w:val="es-ES"/>
              </w:rPr>
              <w:t>con la</w:t>
            </w:r>
            <w:r w:rsidRPr="00913566">
              <w:rPr>
                <w:rFonts w:ascii="Corbel" w:eastAsia="Corbel" w:hAnsi="Corbel" w:cs="Corbel"/>
                <w:bCs/>
                <w:color w:val="03156C"/>
                <w:sz w:val="24"/>
                <w:lang w:val="es-ES"/>
              </w:rPr>
              <w:t xml:space="preserve"> narrativa del juego. Este paso ayudará a los estudiantes a procesar sus sentimientos y obtener información sobre la complejidad emocional de las experiencias de los refugiados. </w:t>
            </w:r>
            <w:proofErr w:type="spellStart"/>
            <w:r w:rsidRPr="0005381F">
              <w:rPr>
                <w:rFonts w:ascii="Corbel" w:eastAsia="Corbel" w:hAnsi="Corbel" w:cs="Corbel"/>
                <w:bCs/>
                <w:color w:val="03156C"/>
                <w:sz w:val="24"/>
              </w:rPr>
              <w:t>Haga</w:t>
            </w:r>
            <w:proofErr w:type="spellEnd"/>
            <w:r w:rsidRPr="0005381F">
              <w:rPr>
                <w:rFonts w:ascii="Corbel" w:eastAsia="Corbel" w:hAnsi="Corbel" w:cs="Corbel"/>
                <w:bCs/>
                <w:color w:val="03156C"/>
                <w:sz w:val="24"/>
              </w:rPr>
              <w:t xml:space="preserve"> </w:t>
            </w:r>
            <w:proofErr w:type="spellStart"/>
            <w:r w:rsidRPr="0005381F">
              <w:rPr>
                <w:rFonts w:ascii="Corbel" w:eastAsia="Corbel" w:hAnsi="Corbel" w:cs="Corbel"/>
                <w:bCs/>
                <w:color w:val="03156C"/>
                <w:sz w:val="24"/>
              </w:rPr>
              <w:t>preguntas</w:t>
            </w:r>
            <w:proofErr w:type="spellEnd"/>
            <w:r w:rsidRPr="0005381F">
              <w:rPr>
                <w:rFonts w:ascii="Corbel" w:eastAsia="Corbel" w:hAnsi="Corbel" w:cs="Corbel"/>
                <w:bCs/>
                <w:color w:val="03156C"/>
                <w:sz w:val="24"/>
              </w:rPr>
              <w:t xml:space="preserve"> </w:t>
            </w:r>
            <w:proofErr w:type="spellStart"/>
            <w:r w:rsidRPr="0005381F">
              <w:rPr>
                <w:rFonts w:ascii="Corbel" w:eastAsia="Corbel" w:hAnsi="Corbel" w:cs="Corbel"/>
                <w:bCs/>
                <w:color w:val="03156C"/>
                <w:sz w:val="24"/>
              </w:rPr>
              <w:t>abiertas</w:t>
            </w:r>
            <w:proofErr w:type="spellEnd"/>
            <w:r w:rsidRPr="0005381F">
              <w:rPr>
                <w:rFonts w:ascii="Corbel" w:eastAsia="Corbel" w:hAnsi="Corbel" w:cs="Corbel"/>
                <w:bCs/>
                <w:color w:val="03156C"/>
                <w:sz w:val="24"/>
              </w:rPr>
              <w:t xml:space="preserve"> </w:t>
            </w:r>
            <w:proofErr w:type="spellStart"/>
            <w:r w:rsidRPr="0005381F">
              <w:rPr>
                <w:rFonts w:ascii="Corbel" w:eastAsia="Corbel" w:hAnsi="Corbel" w:cs="Corbel"/>
                <w:bCs/>
                <w:color w:val="03156C"/>
                <w:sz w:val="24"/>
              </w:rPr>
              <w:t>como</w:t>
            </w:r>
            <w:proofErr w:type="spellEnd"/>
            <w:r w:rsidRPr="0005381F">
              <w:rPr>
                <w:rFonts w:ascii="Corbel" w:eastAsia="Corbel" w:hAnsi="Corbel" w:cs="Corbel"/>
                <w:bCs/>
                <w:color w:val="03156C"/>
                <w:sz w:val="24"/>
              </w:rPr>
              <w:t>:</w:t>
            </w:r>
          </w:p>
          <w:p w14:paraId="4EC13D35" w14:textId="2A7977C4" w:rsidR="009B364D" w:rsidRPr="00913566" w:rsidRDefault="009B364D" w:rsidP="009B364D">
            <w:pPr>
              <w:numPr>
                <w:ilvl w:val="0"/>
                <w:numId w:val="7"/>
              </w:numPr>
              <w:rPr>
                <w:rFonts w:ascii="Corbel" w:eastAsia="Corbel" w:hAnsi="Corbel" w:cs="Corbel"/>
                <w:bCs/>
                <w:color w:val="03156C"/>
                <w:sz w:val="24"/>
                <w:lang w:val="es-ES"/>
              </w:rPr>
            </w:pPr>
            <w:r w:rsidRPr="00913566">
              <w:rPr>
                <w:rFonts w:ascii="Corbel" w:eastAsia="Corbel" w:hAnsi="Corbel" w:cs="Corbel"/>
                <w:bCs/>
                <w:color w:val="03156C"/>
                <w:sz w:val="24"/>
                <w:lang w:val="es-ES"/>
              </w:rPr>
              <w:t>¿Cómo te hizo sentir el juego sobre el viaje del protagonista?</w:t>
            </w:r>
          </w:p>
          <w:p w14:paraId="6655F930" w14:textId="5DFED103" w:rsidR="009B364D" w:rsidRPr="0005381F" w:rsidRDefault="009B364D" w:rsidP="009B364D">
            <w:pPr>
              <w:numPr>
                <w:ilvl w:val="0"/>
                <w:numId w:val="7"/>
              </w:numPr>
              <w:rPr>
                <w:rFonts w:ascii="Corbel" w:eastAsia="Corbel" w:hAnsi="Corbel" w:cs="Corbel"/>
                <w:bCs/>
                <w:color w:val="03156C"/>
                <w:sz w:val="24"/>
              </w:rPr>
            </w:pPr>
            <w:r w:rsidRPr="00913566">
              <w:rPr>
                <w:rFonts w:ascii="Corbel" w:eastAsia="Corbel" w:hAnsi="Corbel" w:cs="Corbel"/>
                <w:bCs/>
                <w:color w:val="03156C"/>
                <w:sz w:val="24"/>
                <w:lang w:val="es-ES"/>
              </w:rPr>
              <w:t xml:space="preserve">¿Hubo alguna decisión que le resultó especialmente difícil y no pudo afrontarla? </w:t>
            </w:r>
            <w:r w:rsidRPr="0005381F">
              <w:rPr>
                <w:rFonts w:ascii="Corbel" w:eastAsia="Corbel" w:hAnsi="Corbel" w:cs="Corbel"/>
                <w:bCs/>
                <w:color w:val="03156C"/>
                <w:sz w:val="24"/>
              </w:rPr>
              <w:t xml:space="preserve">¿Por </w:t>
            </w:r>
            <w:proofErr w:type="spellStart"/>
            <w:r w:rsidRPr="0005381F">
              <w:rPr>
                <w:rFonts w:ascii="Corbel" w:eastAsia="Corbel" w:hAnsi="Corbel" w:cs="Corbel"/>
                <w:bCs/>
                <w:color w:val="03156C"/>
                <w:sz w:val="24"/>
              </w:rPr>
              <w:t>qué</w:t>
            </w:r>
            <w:proofErr w:type="spellEnd"/>
            <w:r w:rsidRPr="0005381F">
              <w:rPr>
                <w:rFonts w:ascii="Corbel" w:eastAsia="Corbel" w:hAnsi="Corbel" w:cs="Corbel"/>
                <w:bCs/>
                <w:color w:val="03156C"/>
                <w:sz w:val="24"/>
              </w:rPr>
              <w:t>?</w:t>
            </w:r>
          </w:p>
          <w:p w14:paraId="0B45859A" w14:textId="2E0ED061" w:rsidR="009B364D" w:rsidRPr="00913566" w:rsidRDefault="009B364D" w:rsidP="009B364D">
            <w:pPr>
              <w:numPr>
                <w:ilvl w:val="0"/>
                <w:numId w:val="7"/>
              </w:numPr>
              <w:rPr>
                <w:rFonts w:ascii="Corbel" w:eastAsia="Corbel" w:hAnsi="Corbel" w:cs="Corbel"/>
                <w:bCs/>
                <w:color w:val="03156C"/>
                <w:sz w:val="24"/>
                <w:lang w:val="es-ES"/>
              </w:rPr>
            </w:pPr>
            <w:r w:rsidRPr="00913566">
              <w:rPr>
                <w:rFonts w:ascii="Corbel" w:eastAsia="Corbel" w:hAnsi="Corbel" w:cs="Corbel"/>
                <w:bCs/>
                <w:color w:val="03156C"/>
                <w:sz w:val="24"/>
                <w:lang w:val="es-ES"/>
              </w:rPr>
              <w:t>¿El juego te hizo reconsiderar tus puntos de vista sobre los refugiados</w:t>
            </w:r>
            <w:r w:rsidR="00913566">
              <w:rPr>
                <w:rFonts w:ascii="Corbel" w:eastAsia="Corbel" w:hAnsi="Corbel" w:cs="Corbel"/>
                <w:bCs/>
                <w:color w:val="03156C"/>
                <w:sz w:val="24"/>
                <w:lang w:val="es-ES"/>
              </w:rPr>
              <w:t>,</w:t>
            </w:r>
            <w:r w:rsidRPr="00913566">
              <w:rPr>
                <w:rFonts w:ascii="Corbel" w:eastAsia="Corbel" w:hAnsi="Corbel" w:cs="Corbel"/>
                <w:bCs/>
                <w:color w:val="03156C"/>
                <w:sz w:val="24"/>
                <w:lang w:val="es-ES"/>
              </w:rPr>
              <w:t xml:space="preserve"> los migrantes y la crisis de refugiados en general?</w:t>
            </w:r>
          </w:p>
          <w:p w14:paraId="55FB96C8" w14:textId="77777777" w:rsidR="008C2F95" w:rsidRPr="00913566" w:rsidRDefault="008C2F95" w:rsidP="008C2F95">
            <w:pPr>
              <w:rPr>
                <w:rFonts w:ascii="Corbel" w:eastAsia="Corbel" w:hAnsi="Corbel" w:cs="Corbel"/>
                <w:bCs/>
                <w:color w:val="03156C"/>
                <w:sz w:val="24"/>
                <w:lang w:val="es-ES"/>
              </w:rPr>
            </w:pPr>
          </w:p>
          <w:p w14:paraId="05230C49" w14:textId="7713029F" w:rsidR="009B364D" w:rsidRPr="00913566" w:rsidRDefault="00913566" w:rsidP="008C2F95">
            <w:pPr>
              <w:rPr>
                <w:rFonts w:ascii="Corbel" w:eastAsia="Corbel" w:hAnsi="Corbel" w:cs="Corbel"/>
                <w:bCs/>
                <w:color w:val="03156C"/>
                <w:sz w:val="24"/>
                <w:lang w:val="es-ES"/>
              </w:rPr>
            </w:pPr>
            <w:r>
              <w:rPr>
                <w:rFonts w:ascii="Corbel" w:eastAsia="Corbel" w:hAnsi="Corbel" w:cs="Corbel"/>
                <w:bCs/>
                <w:color w:val="03156C"/>
                <w:sz w:val="24"/>
                <w:lang w:val="es-ES"/>
              </w:rPr>
              <w:t>H</w:t>
            </w:r>
            <w:r w:rsidR="008C2F95" w:rsidRPr="00913566">
              <w:rPr>
                <w:rFonts w:ascii="Corbel" w:eastAsia="Corbel" w:hAnsi="Corbel" w:cs="Corbel"/>
                <w:bCs/>
                <w:color w:val="03156C"/>
                <w:sz w:val="24"/>
                <w:lang w:val="es-ES"/>
              </w:rPr>
              <w:t>aga que los estudiantes escriban una breve reflexión personal (forma de ensayo) sobre cómo el juego los afectó emocionalmente. Proporcione indicaciones como: "Reflexione sobre un momento del juego que desafió sus percepciones", "¿Qué decisión en el juego lo hizo sentir en conflicto?". Esta reflexión escrita se puede compartir en una discusión más amplia en el aula. Además, dado que esto puede ser emocional o personal, dé la opción a los estudiantes de quedárselo si lo desean.</w:t>
            </w:r>
          </w:p>
          <w:p w14:paraId="2C9B0DDC" w14:textId="431E29B3" w:rsidR="009B364D" w:rsidRPr="00913566" w:rsidRDefault="003C3D35" w:rsidP="009B364D">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Alternativamente, en lugar de escribir un ensayo, puede introducir un concepto llamado "mapeo de empatía" (Material 2) donde los estudiantes crean un mapa visual en una hoja de papel que muestra lo que el protagonista podría haber estado pensando, sintiendo, diciendo y haciendo en diferentes puntos del juego. Esto alentará a los estudiantes a ponerse en el lugar del personaje y comprometerse con las complejidades emocionales de la experiencia del refugiado.</w:t>
            </w:r>
          </w:p>
          <w:p w14:paraId="65366225" w14:textId="77777777" w:rsidR="009B364D" w:rsidRDefault="009B364D">
            <w:pPr>
              <w:ind w:left="1"/>
              <w:rPr>
                <w:rFonts w:ascii="Corbel" w:eastAsia="Corbel" w:hAnsi="Corbel" w:cs="Corbel"/>
                <w:bCs/>
                <w:color w:val="03156C"/>
                <w:sz w:val="24"/>
                <w:lang w:val="es-ES"/>
              </w:rPr>
            </w:pPr>
          </w:p>
          <w:p w14:paraId="6D5D3EF0" w14:textId="77777777" w:rsidR="003F71B8" w:rsidRDefault="003F71B8">
            <w:pPr>
              <w:ind w:left="1"/>
              <w:rPr>
                <w:rFonts w:ascii="Corbel" w:eastAsia="Corbel" w:hAnsi="Corbel" w:cs="Corbel"/>
                <w:bCs/>
                <w:color w:val="03156C"/>
                <w:sz w:val="24"/>
                <w:lang w:val="es-ES"/>
              </w:rPr>
            </w:pPr>
          </w:p>
          <w:p w14:paraId="56452540" w14:textId="7260244B" w:rsidR="003F71B8" w:rsidRPr="00913566" w:rsidRDefault="003F71B8">
            <w:pPr>
              <w:ind w:left="1"/>
              <w:rPr>
                <w:rFonts w:ascii="Corbel" w:eastAsia="Corbel" w:hAnsi="Corbel" w:cs="Corbel"/>
                <w:bCs/>
                <w:color w:val="03156C"/>
                <w:sz w:val="24"/>
                <w:lang w:val="es-ES"/>
              </w:rPr>
            </w:pPr>
          </w:p>
        </w:tc>
        <w:tc>
          <w:tcPr>
            <w:tcW w:w="925" w:type="dxa"/>
            <w:tcBorders>
              <w:top w:val="single" w:sz="4" w:space="0" w:color="000000"/>
              <w:left w:val="single" w:sz="4" w:space="0" w:color="000000"/>
              <w:bottom w:val="single" w:sz="4" w:space="0" w:color="000000"/>
              <w:right w:val="single" w:sz="4" w:space="0" w:color="000000"/>
            </w:tcBorders>
          </w:tcPr>
          <w:p w14:paraId="35B2FCB1" w14:textId="60E241E3" w:rsidR="00A63355" w:rsidRPr="00913566" w:rsidRDefault="008D6B2B">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Trabajo individual (reflexión escrita), seguido de discusión grupal</w:t>
            </w:r>
          </w:p>
        </w:tc>
        <w:tc>
          <w:tcPr>
            <w:tcW w:w="1619" w:type="dxa"/>
            <w:tcBorders>
              <w:top w:val="single" w:sz="4" w:space="0" w:color="000000"/>
              <w:left w:val="single" w:sz="4" w:space="0" w:color="000000"/>
              <w:bottom w:val="single" w:sz="4" w:space="0" w:color="000000"/>
              <w:right w:val="single" w:sz="4" w:space="0" w:color="000000"/>
            </w:tcBorders>
          </w:tcPr>
          <w:p w14:paraId="2E94D01E" w14:textId="67C57DD4" w:rsidR="00A63355" w:rsidRPr="00913566" w:rsidRDefault="008D6B2B">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Indicaciones de reflexión, hoja de trabajo de mapeo de empatía (Material 2)</w:t>
            </w:r>
          </w:p>
        </w:tc>
      </w:tr>
      <w:tr w:rsidR="00A63355" w:rsidRPr="003F71B8" w14:paraId="469E9DFF"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2315D609" w14:textId="56E65E38" w:rsidR="00A63355" w:rsidRPr="0005381F" w:rsidRDefault="000D21C3">
            <w:pPr>
              <w:ind w:right="1"/>
              <w:jc w:val="center"/>
              <w:rPr>
                <w:rFonts w:ascii="Corbel" w:eastAsia="Corbel" w:hAnsi="Corbel" w:cs="Corbel"/>
                <w:bCs/>
                <w:color w:val="03156C"/>
                <w:sz w:val="24"/>
              </w:rPr>
            </w:pPr>
            <w:r w:rsidRPr="00913566">
              <w:rPr>
                <w:rFonts w:ascii="Corbel" w:eastAsia="Corbel" w:hAnsi="Corbel" w:cs="Corbel"/>
                <w:bCs/>
                <w:color w:val="03156C"/>
                <w:sz w:val="24"/>
                <w:lang w:val="es-ES"/>
              </w:rPr>
              <w:lastRenderedPageBreak/>
              <w:t xml:space="preserve"> </w:t>
            </w:r>
            <w:r w:rsidRPr="0005381F">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70B1A3E3" w14:textId="68934B67" w:rsidR="00A63355" w:rsidRPr="00913566" w:rsidRDefault="000D21C3">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 Paso 9: </w:t>
            </w:r>
            <w:r w:rsidR="003F71B8">
              <w:rPr>
                <w:rFonts w:ascii="Corbel" w:eastAsia="Corbel" w:hAnsi="Corbel" w:cs="Corbel"/>
                <w:bCs/>
                <w:color w:val="03156C"/>
                <w:sz w:val="24"/>
                <w:lang w:val="es-ES"/>
              </w:rPr>
              <w:t>Aplicaciones reales</w:t>
            </w:r>
          </w:p>
          <w:p w14:paraId="319D7826" w14:textId="77777777" w:rsidR="005F3AA2" w:rsidRPr="00913566" w:rsidRDefault="005F3AA2">
            <w:pPr>
              <w:ind w:left="1"/>
              <w:rPr>
                <w:rFonts w:ascii="Corbel" w:eastAsia="Corbel" w:hAnsi="Corbel" w:cs="Corbel"/>
                <w:bCs/>
                <w:color w:val="03156C"/>
                <w:sz w:val="24"/>
                <w:lang w:val="es-ES"/>
              </w:rPr>
            </w:pPr>
          </w:p>
          <w:p w14:paraId="080BE37E" w14:textId="45659951" w:rsidR="005F3AA2" w:rsidRPr="00913566" w:rsidRDefault="005F3AA2" w:rsidP="005F3AA2">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En este punto, el maestro puede ayudar a los estudiantes a vincular su experiencia de juego con los problemas del mundo real de los refugiados y las implicaciones más amplias de la migración. Para hacer esto, pida a los estudiantes que piensen críticamente sobre cómo las decisiones que tomaron en el juego podrían tener consecuencias en escenarios de refugiados de la vida real. En caso de que encuentre desafíos para iniciar</w:t>
            </w:r>
            <w:r w:rsidR="00913566">
              <w:rPr>
                <w:rFonts w:ascii="Corbel" w:eastAsia="Corbel" w:hAnsi="Corbel" w:cs="Corbel"/>
                <w:bCs/>
                <w:color w:val="03156C"/>
                <w:sz w:val="24"/>
                <w:lang w:val="es-ES"/>
              </w:rPr>
              <w:t xml:space="preserve"> el debate</w:t>
            </w:r>
            <w:r w:rsidRPr="00913566">
              <w:rPr>
                <w:rFonts w:ascii="Corbel" w:eastAsia="Corbel" w:hAnsi="Corbel" w:cs="Corbel"/>
                <w:bCs/>
                <w:color w:val="03156C"/>
                <w:sz w:val="24"/>
                <w:lang w:val="es-ES"/>
              </w:rPr>
              <w:t>, dirija a la clase con preguntas como:</w:t>
            </w:r>
          </w:p>
          <w:p w14:paraId="4B22FE76" w14:textId="494D204D" w:rsidR="005F3AA2" w:rsidRPr="00913566" w:rsidRDefault="005F3AA2" w:rsidP="005F3AA2">
            <w:pPr>
              <w:pStyle w:val="Prrafodelista"/>
              <w:numPr>
                <w:ilvl w:val="0"/>
                <w:numId w:val="6"/>
              </w:numPr>
              <w:tabs>
                <w:tab w:val="num" w:pos="720"/>
              </w:tabs>
              <w:rPr>
                <w:rFonts w:ascii="Corbel" w:eastAsia="Corbel" w:hAnsi="Corbel" w:cs="Corbel"/>
                <w:bCs/>
                <w:color w:val="03156C"/>
                <w:sz w:val="24"/>
                <w:lang w:val="es-ES"/>
              </w:rPr>
            </w:pPr>
            <w:r w:rsidRPr="00913566">
              <w:rPr>
                <w:rFonts w:ascii="Corbel" w:eastAsia="Corbel" w:hAnsi="Corbel" w:cs="Corbel"/>
                <w:bCs/>
                <w:color w:val="03156C"/>
                <w:sz w:val="24"/>
                <w:lang w:val="es-ES"/>
              </w:rPr>
              <w:t>¿Qué podríamos aprender del juego que se aplica a los viajes de refugiados de la vida real? ¿Y cómo te posicionas en la vida real de los refugiados?</w:t>
            </w:r>
          </w:p>
          <w:p w14:paraId="1888DCB8" w14:textId="2EDD065C" w:rsidR="005F3AA2" w:rsidRPr="00913566" w:rsidRDefault="005F3AA2" w:rsidP="005F3AA2">
            <w:pPr>
              <w:pStyle w:val="Prrafodelista"/>
              <w:numPr>
                <w:ilvl w:val="0"/>
                <w:numId w:val="6"/>
              </w:numPr>
              <w:tabs>
                <w:tab w:val="num" w:pos="720"/>
              </w:tabs>
              <w:rPr>
                <w:rFonts w:ascii="Corbel" w:eastAsia="Corbel" w:hAnsi="Corbel" w:cs="Corbel"/>
                <w:bCs/>
                <w:color w:val="03156C"/>
                <w:sz w:val="24"/>
                <w:lang w:val="es-ES"/>
              </w:rPr>
            </w:pPr>
            <w:r w:rsidRPr="00913566">
              <w:rPr>
                <w:rFonts w:ascii="Corbel" w:eastAsia="Corbel" w:hAnsi="Corbel" w:cs="Corbel"/>
                <w:bCs/>
                <w:color w:val="03156C"/>
                <w:sz w:val="24"/>
                <w:lang w:val="es-ES"/>
              </w:rPr>
              <w:t>¿Cómo podemos, como individuos o comunidades, apoyar a los refugiados en la vida real?</w:t>
            </w:r>
          </w:p>
          <w:p w14:paraId="55884F3E" w14:textId="5AB72B78" w:rsidR="005F3AA2" w:rsidRPr="00913566" w:rsidRDefault="005F3AA2" w:rsidP="005F3AA2">
            <w:pPr>
              <w:pStyle w:val="Prrafodelista"/>
              <w:numPr>
                <w:ilvl w:val="0"/>
                <w:numId w:val="6"/>
              </w:numPr>
              <w:tabs>
                <w:tab w:val="num" w:pos="720"/>
              </w:tabs>
              <w:rPr>
                <w:rFonts w:ascii="Corbel" w:eastAsia="Corbel" w:hAnsi="Corbel" w:cs="Corbel"/>
                <w:bCs/>
                <w:color w:val="03156C"/>
                <w:sz w:val="24"/>
                <w:lang w:val="es-ES"/>
              </w:rPr>
            </w:pPr>
            <w:r w:rsidRPr="00913566">
              <w:rPr>
                <w:rFonts w:ascii="Corbel" w:eastAsia="Corbel" w:hAnsi="Corbel" w:cs="Corbel"/>
                <w:bCs/>
                <w:color w:val="03156C"/>
                <w:sz w:val="24"/>
                <w:lang w:val="es-ES"/>
              </w:rPr>
              <w:t>¿Qué tipo de políticas o sistemas de apoyo cree que podrían ayudar a los refugiados de manera más efectiva?</w:t>
            </w:r>
          </w:p>
          <w:p w14:paraId="6A2109C1" w14:textId="77777777" w:rsidR="008C2F95" w:rsidRPr="00913566" w:rsidRDefault="008C2F95" w:rsidP="008C2F95">
            <w:pPr>
              <w:ind w:left="1"/>
              <w:rPr>
                <w:rFonts w:ascii="Corbel" w:eastAsia="Corbel" w:hAnsi="Corbel" w:cs="Corbel"/>
                <w:bCs/>
                <w:color w:val="03156C"/>
                <w:sz w:val="24"/>
                <w:lang w:val="es-ES"/>
              </w:rPr>
            </w:pPr>
          </w:p>
          <w:p w14:paraId="6954D38A" w14:textId="3A3592E0" w:rsidR="005F3AA2" w:rsidRPr="00913566" w:rsidRDefault="008C2F95" w:rsidP="005F3AA2">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Pida a los estudiantes que investiguen las organizaciones que brindan apoyo a los refugiados o que investiguen los eventos, marcos y acciones actuales con respecto a la migración y la política de refugiados. Esto se puede hacer a través de tareas o como una actividad en clase si hay suficiente tiempo. Por ejemplo, los estudiantes pueden investigar ONG en sus comunidades, sus países e internacionalmente que ayudan a los refugiados, y compartir sus hallazgos con la clase en una breve presentación o discusión grupal. Algunos ejemplos de tales organizaciones que se compartirán como ejemplos para una mayor exploración podrían ser estos:</w:t>
            </w:r>
          </w:p>
          <w:p w14:paraId="325ADD9C" w14:textId="77777777" w:rsidR="003F71B8" w:rsidRDefault="003F71B8" w:rsidP="003F71B8">
            <w:pPr>
              <w:ind w:left="1"/>
              <w:rPr>
                <w:bCs/>
                <w:color w:val="03156C"/>
                <w:sz w:val="24"/>
                <w:lang w:val="es-ES"/>
              </w:rPr>
            </w:pPr>
            <w:hyperlink r:id="rId19" w:history="1">
              <w:r>
                <w:rPr>
                  <w:rStyle w:val="Hipervnculo"/>
                  <w:bCs/>
                  <w:color w:val="03156C"/>
                  <w:sz w:val="24"/>
                  <w:u w:val="none"/>
                  <w:lang w:val="es-ES"/>
                </w:rPr>
                <w:t>https://www.amnesty.org/es/</w:t>
              </w:r>
            </w:hyperlink>
          </w:p>
          <w:p w14:paraId="62F46CBB" w14:textId="77777777" w:rsidR="003F71B8" w:rsidRDefault="003F71B8" w:rsidP="003F71B8">
            <w:pPr>
              <w:ind w:left="1"/>
              <w:rPr>
                <w:bCs/>
                <w:color w:val="03156C"/>
                <w:sz w:val="24"/>
                <w:lang w:val="es-ES"/>
              </w:rPr>
            </w:pPr>
            <w:hyperlink r:id="rId20" w:history="1">
              <w:r>
                <w:rPr>
                  <w:rStyle w:val="Hipervnculo"/>
                  <w:bCs/>
                  <w:color w:val="03156C"/>
                  <w:sz w:val="24"/>
                  <w:u w:val="none"/>
                  <w:lang w:val="es-ES"/>
                </w:rPr>
                <w:t>https://help.unhcr.org/spain/</w:t>
              </w:r>
            </w:hyperlink>
          </w:p>
          <w:p w14:paraId="55FC3193" w14:textId="77777777" w:rsidR="003F71B8" w:rsidRDefault="003F71B8" w:rsidP="003F71B8">
            <w:pPr>
              <w:ind w:left="1"/>
              <w:rPr>
                <w:bCs/>
                <w:color w:val="03156C"/>
                <w:sz w:val="24"/>
                <w:lang w:val="es-ES"/>
              </w:rPr>
            </w:pPr>
            <w:hyperlink r:id="rId21" w:history="1">
              <w:r>
                <w:rPr>
                  <w:rStyle w:val="Hipervnculo"/>
                  <w:bCs/>
                  <w:color w:val="03156C"/>
                  <w:sz w:val="24"/>
                  <w:u w:val="none"/>
                  <w:lang w:val="es-ES"/>
                </w:rPr>
                <w:t>https://www.cear.es/</w:t>
              </w:r>
            </w:hyperlink>
          </w:p>
          <w:p w14:paraId="77DDFC08" w14:textId="77777777" w:rsidR="00A2794A" w:rsidRPr="00913566" w:rsidRDefault="00A2794A" w:rsidP="005F3AA2">
            <w:pPr>
              <w:ind w:left="1"/>
              <w:rPr>
                <w:rFonts w:ascii="Corbel" w:eastAsia="Corbel" w:hAnsi="Corbel" w:cs="Corbel"/>
                <w:bCs/>
                <w:color w:val="03156C"/>
                <w:sz w:val="24"/>
                <w:lang w:val="es-ES"/>
              </w:rPr>
            </w:pPr>
          </w:p>
          <w:p w14:paraId="7644430D" w14:textId="55747D99" w:rsidR="005F3AA2" w:rsidRPr="00913566" w:rsidRDefault="005F3AA2" w:rsidP="005F3AA2">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Este paso también puede incluir una breve discusión sobre la representación de los refugiados en los medios </w:t>
            </w:r>
            <w:r w:rsidRPr="00913566">
              <w:rPr>
                <w:rFonts w:ascii="Corbel" w:eastAsia="Corbel" w:hAnsi="Corbel" w:cs="Corbel"/>
                <w:bCs/>
                <w:color w:val="03156C"/>
                <w:sz w:val="24"/>
                <w:lang w:val="es-ES"/>
              </w:rPr>
              <w:lastRenderedPageBreak/>
              <w:t>de comunicación y cómo los medios de comunicación a menudo moldean la opinión pública. Utilice artículos de noticias o videos (Material 3) sobre una crisis de refugiados actual y discuta cómo se presenta la narrativa en torno a los refugiados. Esto permitirá a los estudiantes analizar críticamente cómo se enmarcan las historias y qué acciones se pueden tomar para abogar por los refugiados en sus vidas reales.</w:t>
            </w:r>
          </w:p>
          <w:p w14:paraId="17C0CC79" w14:textId="1466C059" w:rsidR="005F3AA2" w:rsidRPr="00913566" w:rsidRDefault="005F3AA2">
            <w:pPr>
              <w:ind w:left="1"/>
              <w:rPr>
                <w:rFonts w:ascii="Corbel" w:eastAsia="Corbel" w:hAnsi="Corbel" w:cs="Corbel"/>
                <w:bCs/>
                <w:color w:val="03156C"/>
                <w:sz w:val="24"/>
                <w:lang w:val="es-ES"/>
              </w:rPr>
            </w:pPr>
          </w:p>
        </w:tc>
        <w:tc>
          <w:tcPr>
            <w:tcW w:w="925" w:type="dxa"/>
            <w:tcBorders>
              <w:top w:val="single" w:sz="4" w:space="0" w:color="000000"/>
              <w:left w:val="single" w:sz="4" w:space="0" w:color="000000"/>
              <w:bottom w:val="single" w:sz="4" w:space="0" w:color="000000"/>
              <w:right w:val="single" w:sz="4" w:space="0" w:color="000000"/>
            </w:tcBorders>
          </w:tcPr>
          <w:p w14:paraId="5A70F015" w14:textId="0E3E369C" w:rsidR="00A63355" w:rsidRPr="0005381F" w:rsidRDefault="005F3AA2">
            <w:pPr>
              <w:ind w:left="1"/>
              <w:rPr>
                <w:rFonts w:ascii="Corbel" w:eastAsia="Corbel" w:hAnsi="Corbel" w:cs="Corbel"/>
                <w:bCs/>
                <w:color w:val="03156C"/>
                <w:sz w:val="24"/>
              </w:rPr>
            </w:pPr>
            <w:proofErr w:type="spellStart"/>
            <w:r w:rsidRPr="0005381F">
              <w:rPr>
                <w:rFonts w:ascii="Corbel" w:eastAsia="Corbel" w:hAnsi="Corbel" w:cs="Corbel"/>
                <w:bCs/>
                <w:color w:val="03156C"/>
                <w:sz w:val="24"/>
              </w:rPr>
              <w:lastRenderedPageBreak/>
              <w:t>Tarea</w:t>
            </w:r>
            <w:proofErr w:type="spellEnd"/>
            <w:r w:rsidRPr="0005381F">
              <w:rPr>
                <w:rFonts w:ascii="Corbel" w:eastAsia="Corbel" w:hAnsi="Corbel" w:cs="Corbel"/>
                <w:bCs/>
                <w:color w:val="03156C"/>
                <w:sz w:val="24"/>
              </w:rPr>
              <w:t xml:space="preserve"> y </w:t>
            </w:r>
            <w:proofErr w:type="spellStart"/>
            <w:r w:rsidRPr="0005381F">
              <w:rPr>
                <w:rFonts w:ascii="Corbel" w:eastAsia="Corbel" w:hAnsi="Corbel" w:cs="Corbel"/>
                <w:bCs/>
                <w:color w:val="03156C"/>
                <w:sz w:val="24"/>
              </w:rPr>
              <w:t>pleno</w:t>
            </w:r>
            <w:proofErr w:type="spellEnd"/>
          </w:p>
        </w:tc>
        <w:tc>
          <w:tcPr>
            <w:tcW w:w="1619" w:type="dxa"/>
            <w:tcBorders>
              <w:top w:val="single" w:sz="4" w:space="0" w:color="000000"/>
              <w:left w:val="single" w:sz="4" w:space="0" w:color="000000"/>
              <w:bottom w:val="single" w:sz="4" w:space="0" w:color="000000"/>
              <w:right w:val="single" w:sz="4" w:space="0" w:color="000000"/>
            </w:tcBorders>
          </w:tcPr>
          <w:p w14:paraId="39B74353" w14:textId="197C791E" w:rsidR="00A63355" w:rsidRPr="00913566" w:rsidRDefault="000D21C3">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 </w:t>
            </w:r>
            <w:r w:rsidR="003F71B8">
              <w:rPr>
                <w:rFonts w:ascii="Corbel" w:eastAsia="Corbel" w:hAnsi="Corbel" w:cs="Corbel"/>
                <w:bCs/>
                <w:color w:val="03156C"/>
                <w:sz w:val="24"/>
                <w:lang w:val="es-ES"/>
              </w:rPr>
              <w:t>Noticias</w:t>
            </w:r>
            <w:r w:rsidRPr="00913566">
              <w:rPr>
                <w:rFonts w:ascii="Corbel" w:eastAsia="Corbel" w:hAnsi="Corbel" w:cs="Corbel"/>
                <w:bCs/>
                <w:color w:val="03156C"/>
                <w:sz w:val="24"/>
                <w:lang w:val="es-ES"/>
              </w:rPr>
              <w:t>/vídeo sobre los refugiados (Material 3)</w:t>
            </w:r>
          </w:p>
        </w:tc>
      </w:tr>
      <w:tr w:rsidR="005F3AA2" w:rsidRPr="003F71B8" w14:paraId="780DC5DA"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493F5AF6" w14:textId="5EB96A53" w:rsidR="005F3AA2" w:rsidRPr="0005381F" w:rsidRDefault="00A2794A">
            <w:pPr>
              <w:ind w:right="1"/>
              <w:jc w:val="center"/>
              <w:rPr>
                <w:rFonts w:ascii="Corbel" w:eastAsia="Corbel" w:hAnsi="Corbel" w:cs="Corbel"/>
                <w:bCs/>
                <w:color w:val="03156C"/>
                <w:sz w:val="24"/>
              </w:rPr>
            </w:pPr>
            <w:r w:rsidRPr="0005381F">
              <w:rPr>
                <w:rFonts w:ascii="Corbel" w:eastAsia="Corbel" w:hAnsi="Corbel" w:cs="Corbel"/>
                <w:bCs/>
                <w:color w:val="03156C"/>
                <w:sz w:val="24"/>
              </w:rPr>
              <w:t>4</w:t>
            </w:r>
          </w:p>
        </w:tc>
        <w:tc>
          <w:tcPr>
            <w:tcW w:w="6049" w:type="dxa"/>
            <w:tcBorders>
              <w:top w:val="single" w:sz="4" w:space="0" w:color="000000"/>
              <w:left w:val="single" w:sz="4" w:space="0" w:color="000000"/>
              <w:bottom w:val="single" w:sz="4" w:space="0" w:color="000000"/>
              <w:right w:val="single" w:sz="4" w:space="0" w:color="000000"/>
            </w:tcBorders>
          </w:tcPr>
          <w:p w14:paraId="1C4E5B42" w14:textId="77777777" w:rsidR="005F3AA2" w:rsidRPr="00913566" w:rsidRDefault="005F3AA2" w:rsidP="005F3AA2">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Paso 10: Ejercicio de juego de roles – Toma de decisiones en crisis</w:t>
            </w:r>
          </w:p>
          <w:p w14:paraId="5BAC2526" w14:textId="77777777" w:rsidR="005F3AA2" w:rsidRPr="00913566" w:rsidRDefault="005F3AA2" w:rsidP="005F3AA2">
            <w:pPr>
              <w:ind w:left="1"/>
              <w:rPr>
                <w:rFonts w:ascii="Corbel" w:eastAsia="Corbel" w:hAnsi="Corbel" w:cs="Corbel"/>
                <w:bCs/>
                <w:color w:val="03156C"/>
                <w:sz w:val="24"/>
                <w:lang w:val="es-ES"/>
              </w:rPr>
            </w:pPr>
          </w:p>
          <w:p w14:paraId="050FA45C" w14:textId="77777777" w:rsidR="005F3AA2" w:rsidRPr="00913566" w:rsidRDefault="005F3AA2" w:rsidP="005F3AA2">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Para desarrollar aún más la empatía y la comprensión, organice una actividad de juego de roles en la que los estudiantes asuman los roles de diferentes partes interesadas involucradas en la crisis de refugiados (refugiados, gobiernos, organizaciones de ayuda, ciudadanos locales, etc.). En grupos pequeños, los estudiantes representarán un escenario en el que un refugiado está tratando de cruzar una frontera u obtener acceso a la ayuda, y otros estudiantes asumirán roles que apoyen u obstaculicen el viaje del refugiado. Este ejercicio pondrá de relieve los complejos procesos de toma de decisiones y los obstáculos a los que se enfrentan los refugiados en situaciones de la vida real.</w:t>
            </w:r>
          </w:p>
          <w:p w14:paraId="4421056F" w14:textId="77777777" w:rsidR="005F3AA2" w:rsidRPr="00913566" w:rsidRDefault="005F3AA2" w:rsidP="005F3AA2">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Después del ejercicio de juego de roles, realice una sesión informativa con toda la clase, haciendo preguntas como:</w:t>
            </w:r>
          </w:p>
          <w:p w14:paraId="41DA4D03" w14:textId="0BF49A67" w:rsidR="005F3AA2" w:rsidRPr="00913566" w:rsidRDefault="005F3AA2" w:rsidP="005F3AA2">
            <w:pPr>
              <w:numPr>
                <w:ilvl w:val="0"/>
                <w:numId w:val="9"/>
              </w:numPr>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¿Cómo fue </w:t>
            </w:r>
            <w:r w:rsidR="00913566">
              <w:rPr>
                <w:rFonts w:ascii="Corbel" w:eastAsia="Corbel" w:hAnsi="Corbel" w:cs="Corbel"/>
                <w:bCs/>
                <w:color w:val="03156C"/>
                <w:sz w:val="24"/>
                <w:lang w:val="es-ES"/>
              </w:rPr>
              <w:t>ponerse</w:t>
            </w:r>
            <w:r w:rsidRPr="00913566">
              <w:rPr>
                <w:rFonts w:ascii="Corbel" w:eastAsia="Corbel" w:hAnsi="Corbel" w:cs="Corbel"/>
                <w:bCs/>
                <w:color w:val="03156C"/>
                <w:sz w:val="24"/>
                <w:lang w:val="es-ES"/>
              </w:rPr>
              <w:t xml:space="preserve"> en la piel de un refugiado o de alguien que tiene el poder de ayudarlo?</w:t>
            </w:r>
          </w:p>
          <w:p w14:paraId="6EC95630" w14:textId="50ACB898" w:rsidR="005F3AA2" w:rsidRPr="00913566" w:rsidRDefault="005F3AA2" w:rsidP="005F3AA2">
            <w:pPr>
              <w:numPr>
                <w:ilvl w:val="0"/>
                <w:numId w:val="9"/>
              </w:numPr>
              <w:rPr>
                <w:rFonts w:ascii="Corbel" w:eastAsia="Corbel" w:hAnsi="Corbel" w:cs="Corbel"/>
                <w:bCs/>
                <w:color w:val="03156C"/>
                <w:sz w:val="24"/>
                <w:lang w:val="es-ES"/>
              </w:rPr>
            </w:pPr>
            <w:r w:rsidRPr="00913566">
              <w:rPr>
                <w:rFonts w:ascii="Corbel" w:eastAsia="Corbel" w:hAnsi="Corbel" w:cs="Corbel"/>
                <w:bCs/>
                <w:color w:val="03156C"/>
                <w:sz w:val="24"/>
                <w:lang w:val="es-ES"/>
              </w:rPr>
              <w:t xml:space="preserve">¿Cómo influyeron en tus decisiones los obstáculos o el apoyo que </w:t>
            </w:r>
            <w:r w:rsidR="00913566">
              <w:rPr>
                <w:rFonts w:ascii="Corbel" w:eastAsia="Corbel" w:hAnsi="Corbel" w:cs="Corbel"/>
                <w:bCs/>
                <w:color w:val="03156C"/>
                <w:sz w:val="24"/>
                <w:lang w:val="es-ES"/>
              </w:rPr>
              <w:t>tuviste</w:t>
            </w:r>
            <w:r w:rsidRPr="00913566">
              <w:rPr>
                <w:rFonts w:ascii="Corbel" w:eastAsia="Corbel" w:hAnsi="Corbel" w:cs="Corbel"/>
                <w:bCs/>
                <w:color w:val="03156C"/>
                <w:sz w:val="24"/>
                <w:lang w:val="es-ES"/>
              </w:rPr>
              <w:t>?</w:t>
            </w:r>
          </w:p>
          <w:p w14:paraId="36E875BA" w14:textId="24C6584C" w:rsidR="003F71B8" w:rsidRDefault="005F3AA2" w:rsidP="003F71B8">
            <w:pPr>
              <w:numPr>
                <w:ilvl w:val="0"/>
                <w:numId w:val="9"/>
              </w:numPr>
              <w:rPr>
                <w:rFonts w:ascii="Corbel" w:eastAsia="Corbel" w:hAnsi="Corbel" w:cs="Corbel"/>
                <w:bCs/>
                <w:color w:val="03156C"/>
                <w:sz w:val="24"/>
                <w:lang w:val="es-ES"/>
              </w:rPr>
            </w:pPr>
            <w:r w:rsidRPr="00913566">
              <w:rPr>
                <w:rFonts w:ascii="Corbel" w:eastAsia="Corbel" w:hAnsi="Corbel" w:cs="Corbel"/>
                <w:bCs/>
                <w:color w:val="03156C"/>
                <w:sz w:val="24"/>
                <w:lang w:val="es-ES"/>
              </w:rPr>
              <w:t>¿Qué podemos hacer como individuos para que la experiencia de los refugiados sea más humana?</w:t>
            </w:r>
          </w:p>
          <w:p w14:paraId="68360F02" w14:textId="77777777" w:rsidR="003F71B8" w:rsidRPr="003F71B8" w:rsidRDefault="003F71B8" w:rsidP="003F71B8">
            <w:pPr>
              <w:ind w:left="720"/>
              <w:rPr>
                <w:rFonts w:ascii="Corbel" w:eastAsia="Corbel" w:hAnsi="Corbel" w:cs="Corbel"/>
                <w:bCs/>
                <w:color w:val="03156C"/>
                <w:sz w:val="24"/>
                <w:lang w:val="es-ES"/>
              </w:rPr>
            </w:pPr>
          </w:p>
          <w:p w14:paraId="1E915EF2" w14:textId="7CEAB0CA" w:rsidR="005F3AA2" w:rsidRPr="00913566" w:rsidRDefault="005F3AA2" w:rsidP="003F71B8">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Este ejercicio práctico puede ayudar a reforzar la empatía que los estudiantes desarrollaron en el juego al tiempo que proporciona una plataforma para discutir soluciones prácticas a problemas del mundo real.</w:t>
            </w:r>
          </w:p>
        </w:tc>
        <w:tc>
          <w:tcPr>
            <w:tcW w:w="925" w:type="dxa"/>
            <w:tcBorders>
              <w:top w:val="single" w:sz="4" w:space="0" w:color="000000"/>
              <w:left w:val="single" w:sz="4" w:space="0" w:color="000000"/>
              <w:bottom w:val="single" w:sz="4" w:space="0" w:color="000000"/>
              <w:right w:val="single" w:sz="4" w:space="0" w:color="000000"/>
            </w:tcBorders>
          </w:tcPr>
          <w:p w14:paraId="49F419A5" w14:textId="3A056DFE" w:rsidR="005F3AA2" w:rsidRPr="0005381F" w:rsidRDefault="00F53E05">
            <w:pPr>
              <w:ind w:left="1"/>
              <w:rPr>
                <w:rFonts w:ascii="Corbel" w:eastAsia="Corbel" w:hAnsi="Corbel" w:cs="Corbel"/>
                <w:bCs/>
                <w:color w:val="03156C"/>
                <w:sz w:val="24"/>
              </w:rPr>
            </w:pPr>
            <w:proofErr w:type="spellStart"/>
            <w:r w:rsidRPr="0005381F">
              <w:rPr>
                <w:rFonts w:ascii="Corbel" w:eastAsia="Corbel" w:hAnsi="Corbel" w:cs="Corbel"/>
                <w:bCs/>
                <w:color w:val="03156C"/>
                <w:sz w:val="24"/>
              </w:rPr>
              <w:t>Grupos</w:t>
            </w:r>
            <w:proofErr w:type="spellEnd"/>
            <w:r w:rsidRPr="0005381F">
              <w:rPr>
                <w:rFonts w:ascii="Corbel" w:eastAsia="Corbel" w:hAnsi="Corbel" w:cs="Corbel"/>
                <w:bCs/>
                <w:color w:val="03156C"/>
                <w:sz w:val="24"/>
              </w:rPr>
              <w:t xml:space="preserve"> </w:t>
            </w:r>
            <w:proofErr w:type="spellStart"/>
            <w:r w:rsidRPr="0005381F">
              <w:rPr>
                <w:rFonts w:ascii="Corbel" w:eastAsia="Corbel" w:hAnsi="Corbel" w:cs="Corbel"/>
                <w:bCs/>
                <w:color w:val="03156C"/>
                <w:sz w:val="24"/>
              </w:rPr>
              <w:t>pequeños</w:t>
            </w:r>
            <w:proofErr w:type="spellEnd"/>
          </w:p>
        </w:tc>
        <w:tc>
          <w:tcPr>
            <w:tcW w:w="1619" w:type="dxa"/>
            <w:tcBorders>
              <w:top w:val="single" w:sz="4" w:space="0" w:color="000000"/>
              <w:left w:val="single" w:sz="4" w:space="0" w:color="000000"/>
              <w:bottom w:val="single" w:sz="4" w:space="0" w:color="000000"/>
              <w:right w:val="single" w:sz="4" w:space="0" w:color="000000"/>
            </w:tcBorders>
          </w:tcPr>
          <w:p w14:paraId="34889D78" w14:textId="204ACD01" w:rsidR="005F3AA2" w:rsidRPr="00913566" w:rsidRDefault="00F53E05">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Cartas de juego de rol (Material 4)</w:t>
            </w:r>
          </w:p>
        </w:tc>
      </w:tr>
      <w:tr w:rsidR="005F3AA2" w14:paraId="467C36C9"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53914CDC" w14:textId="0A30E625" w:rsidR="005F3AA2" w:rsidRPr="0005381F" w:rsidRDefault="00A2794A">
            <w:pPr>
              <w:ind w:right="1"/>
              <w:jc w:val="center"/>
              <w:rPr>
                <w:rFonts w:ascii="Corbel" w:eastAsia="Corbel" w:hAnsi="Corbel" w:cs="Corbel"/>
                <w:bCs/>
                <w:color w:val="03156C"/>
                <w:sz w:val="24"/>
              </w:rPr>
            </w:pPr>
            <w:r w:rsidRPr="0005381F">
              <w:rPr>
                <w:rFonts w:ascii="Corbel" w:eastAsia="Corbel" w:hAnsi="Corbel" w:cs="Corbel"/>
                <w:bCs/>
                <w:color w:val="03156C"/>
                <w:sz w:val="24"/>
              </w:rPr>
              <w:lastRenderedPageBreak/>
              <w:t>4</w:t>
            </w:r>
          </w:p>
        </w:tc>
        <w:tc>
          <w:tcPr>
            <w:tcW w:w="6049" w:type="dxa"/>
            <w:tcBorders>
              <w:top w:val="single" w:sz="4" w:space="0" w:color="000000"/>
              <w:left w:val="single" w:sz="4" w:space="0" w:color="000000"/>
              <w:bottom w:val="single" w:sz="4" w:space="0" w:color="000000"/>
              <w:right w:val="single" w:sz="4" w:space="0" w:color="000000"/>
            </w:tcBorders>
          </w:tcPr>
          <w:p w14:paraId="6A6E3C08" w14:textId="77777777" w:rsidR="003F71B8" w:rsidRDefault="003F71B8" w:rsidP="003F71B8">
            <w:pPr>
              <w:ind w:left="1"/>
              <w:rPr>
                <w:rFonts w:ascii="Corbel" w:eastAsia="Corbel" w:hAnsi="Corbel" w:cs="Corbel"/>
                <w:bCs/>
                <w:color w:val="03156C"/>
                <w:sz w:val="24"/>
                <w:lang w:val="es-ES"/>
              </w:rPr>
            </w:pPr>
            <w:r>
              <w:rPr>
                <w:rFonts w:ascii="Corbel" w:eastAsia="Corbel" w:hAnsi="Corbel" w:cs="Corbel"/>
                <w:bCs/>
                <w:color w:val="03156C"/>
                <w:sz w:val="24"/>
                <w:lang w:val="es-ES"/>
              </w:rPr>
              <w:t>Paso 11: Cierre y llamada a la acción</w:t>
            </w:r>
          </w:p>
          <w:p w14:paraId="2201F96B" w14:textId="77777777" w:rsidR="003F71B8" w:rsidRDefault="003F71B8" w:rsidP="003F71B8">
            <w:pPr>
              <w:ind w:left="1"/>
              <w:rPr>
                <w:rFonts w:ascii="Corbel" w:eastAsia="Corbel" w:hAnsi="Corbel" w:cs="Corbel"/>
                <w:bCs/>
                <w:color w:val="03156C"/>
                <w:sz w:val="24"/>
                <w:lang w:val="es-ES"/>
              </w:rPr>
            </w:pPr>
          </w:p>
          <w:p w14:paraId="40CA30AC" w14:textId="77777777" w:rsidR="003F71B8" w:rsidRDefault="003F71B8" w:rsidP="003F71B8">
            <w:pPr>
              <w:ind w:left="1"/>
              <w:rPr>
                <w:rFonts w:ascii="Corbel" w:eastAsia="Corbel" w:hAnsi="Corbel" w:cs="Corbel"/>
                <w:bCs/>
                <w:color w:val="03156C"/>
                <w:sz w:val="24"/>
                <w:lang w:val="es-ES"/>
              </w:rPr>
            </w:pPr>
            <w:r>
              <w:rPr>
                <w:rFonts w:ascii="Corbel" w:eastAsia="Corbel" w:hAnsi="Corbel" w:cs="Corbel"/>
                <w:bCs/>
                <w:color w:val="03156C"/>
                <w:sz w:val="24"/>
                <w:lang w:val="es-ES"/>
              </w:rPr>
              <w:t>Concluya la fase de reflexión con un debate de recapitulación que relacione las lecciones del juego y las actividades con cuestiones sociales más amplias. Pide al alumnado que comparta algo que hayan aprendido o una idea que hayan sacado del juego. Haz hincapié en la importancia de seguir reflexionando y actuando. Para que los alumnos se sientan más fuertes, discuta las formas en que pueden comprometerse con el tema de los refugiados más allá del aula, como el voluntariado, las donaciones a organizaciones de refugiados o la sensibilización a través de campañas en las redes sociales.</w:t>
            </w:r>
          </w:p>
          <w:p w14:paraId="083E6D2A" w14:textId="28F147BD" w:rsidR="005F3AA2" w:rsidRPr="00913566" w:rsidRDefault="003F71B8" w:rsidP="003F71B8">
            <w:pPr>
              <w:ind w:left="1"/>
              <w:rPr>
                <w:rFonts w:ascii="Corbel" w:eastAsia="Corbel" w:hAnsi="Corbel" w:cs="Corbel"/>
                <w:bCs/>
                <w:color w:val="03156C"/>
                <w:sz w:val="24"/>
                <w:lang w:val="es-ES"/>
              </w:rPr>
            </w:pPr>
            <w:r>
              <w:rPr>
                <w:rFonts w:ascii="Corbel" w:eastAsia="Corbel" w:hAnsi="Corbel" w:cs="Corbel"/>
                <w:bCs/>
                <w:color w:val="03156C"/>
                <w:sz w:val="24"/>
                <w:lang w:val="es-ES"/>
              </w:rPr>
              <w:t xml:space="preserve">Termine la sesión animando al alumnado a emprender acciones pequeñas pero significativas en sus propias vidas para apoyar a las personas refugiadas y a los grupos marginados. El profesorado también puede sugerir al alumnado que reflexione más a través de una tarea final, como escribir una carta a un responsable político que defienda los derechos de los refugiados, o crear un post en las redes sociales que eduque a otros sobre las realidades de la experiencia de las </w:t>
            </w:r>
            <w:proofErr w:type="spellStart"/>
            <w:r>
              <w:rPr>
                <w:rFonts w:ascii="Corbel" w:eastAsia="Corbel" w:hAnsi="Corbel" w:cs="Corbel"/>
                <w:bCs/>
                <w:color w:val="03156C"/>
                <w:sz w:val="24"/>
                <w:lang w:val="es-ES"/>
              </w:rPr>
              <w:t>peronas</w:t>
            </w:r>
            <w:proofErr w:type="spellEnd"/>
            <w:r>
              <w:rPr>
                <w:rFonts w:ascii="Corbel" w:eastAsia="Corbel" w:hAnsi="Corbel" w:cs="Corbel"/>
                <w:bCs/>
                <w:color w:val="03156C"/>
                <w:sz w:val="24"/>
                <w:lang w:val="es-ES"/>
              </w:rPr>
              <w:t xml:space="preserve"> refugiadas.</w:t>
            </w:r>
          </w:p>
        </w:tc>
        <w:tc>
          <w:tcPr>
            <w:tcW w:w="925" w:type="dxa"/>
            <w:tcBorders>
              <w:top w:val="single" w:sz="4" w:space="0" w:color="000000"/>
              <w:left w:val="single" w:sz="4" w:space="0" w:color="000000"/>
              <w:bottom w:val="single" w:sz="4" w:space="0" w:color="000000"/>
              <w:right w:val="single" w:sz="4" w:space="0" w:color="000000"/>
            </w:tcBorders>
          </w:tcPr>
          <w:p w14:paraId="5DEEA48B" w14:textId="20FFE291" w:rsidR="005F3AA2" w:rsidRPr="0005381F" w:rsidRDefault="00F53E05">
            <w:pPr>
              <w:ind w:left="1"/>
              <w:rPr>
                <w:rFonts w:ascii="Corbel" w:eastAsia="Corbel" w:hAnsi="Corbel" w:cs="Corbel"/>
                <w:bCs/>
                <w:color w:val="03156C"/>
                <w:sz w:val="24"/>
              </w:rPr>
            </w:pPr>
            <w:proofErr w:type="spellStart"/>
            <w:r w:rsidRPr="0005381F">
              <w:rPr>
                <w:rFonts w:ascii="Corbel" w:eastAsia="Corbel" w:hAnsi="Corbel" w:cs="Corbel"/>
                <w:bCs/>
                <w:color w:val="03156C"/>
                <w:sz w:val="24"/>
              </w:rPr>
              <w:t>Pleno</w:t>
            </w:r>
            <w:proofErr w:type="spellEnd"/>
          </w:p>
        </w:tc>
        <w:tc>
          <w:tcPr>
            <w:tcW w:w="1619" w:type="dxa"/>
            <w:tcBorders>
              <w:top w:val="single" w:sz="4" w:space="0" w:color="000000"/>
              <w:left w:val="single" w:sz="4" w:space="0" w:color="000000"/>
              <w:bottom w:val="single" w:sz="4" w:space="0" w:color="000000"/>
              <w:right w:val="single" w:sz="4" w:space="0" w:color="000000"/>
            </w:tcBorders>
          </w:tcPr>
          <w:p w14:paraId="07238FDC" w14:textId="532F205D" w:rsidR="00267441" w:rsidRPr="00913566" w:rsidRDefault="0096593D">
            <w:pPr>
              <w:ind w:left="1"/>
              <w:rPr>
                <w:rFonts w:ascii="Corbel" w:eastAsia="Corbel" w:hAnsi="Corbel" w:cs="Corbel"/>
                <w:bCs/>
                <w:color w:val="03156C"/>
                <w:sz w:val="24"/>
                <w:lang w:val="es-ES"/>
              </w:rPr>
            </w:pPr>
            <w:r w:rsidRPr="00913566">
              <w:rPr>
                <w:rFonts w:ascii="Corbel" w:eastAsia="Corbel" w:hAnsi="Corbel" w:cs="Corbel"/>
                <w:bCs/>
                <w:color w:val="03156C"/>
                <w:sz w:val="24"/>
                <w:lang w:val="es-ES"/>
              </w:rPr>
              <w:t>Plantilla de campaña en redes sociales</w:t>
            </w:r>
          </w:p>
          <w:p w14:paraId="272B62DB" w14:textId="0B757103" w:rsidR="005F3AA2" w:rsidRPr="0005381F" w:rsidRDefault="00267441">
            <w:pPr>
              <w:ind w:left="1"/>
              <w:rPr>
                <w:rFonts w:ascii="Corbel" w:eastAsia="Corbel" w:hAnsi="Corbel" w:cs="Corbel"/>
                <w:bCs/>
                <w:color w:val="03156C"/>
                <w:sz w:val="24"/>
              </w:rPr>
            </w:pPr>
            <w:r w:rsidRPr="0005381F">
              <w:rPr>
                <w:rFonts w:ascii="Corbel" w:eastAsia="Corbel" w:hAnsi="Corbel" w:cs="Corbel"/>
                <w:bCs/>
                <w:color w:val="03156C"/>
                <w:sz w:val="24"/>
              </w:rPr>
              <w:t xml:space="preserve">(Material 5)  </w:t>
            </w:r>
          </w:p>
        </w:tc>
      </w:tr>
    </w:tbl>
    <w:p w14:paraId="64298EF4" w14:textId="7A648D7F" w:rsidR="00A2794A" w:rsidRDefault="000D21C3" w:rsidP="00A2794A">
      <w:pPr>
        <w:spacing w:after="159"/>
        <w:rPr>
          <w:sz w:val="24"/>
        </w:rPr>
      </w:pPr>
      <w:r>
        <w:rPr>
          <w:rFonts w:ascii="Corbel" w:eastAsia="Corbel" w:hAnsi="Corbel" w:cs="Corbel"/>
          <w:color w:val="03156C"/>
          <w:sz w:val="24"/>
        </w:rPr>
        <w:t xml:space="preserve"> </w:t>
      </w:r>
    </w:p>
    <w:p w14:paraId="571B13E5" w14:textId="7142CB34" w:rsidR="00A63355" w:rsidRPr="00A2794A" w:rsidRDefault="00A2794A" w:rsidP="00A2794A">
      <w:pPr>
        <w:rPr>
          <w:sz w:val="24"/>
        </w:rPr>
      </w:pPr>
      <w:r>
        <w:rPr>
          <w:sz w:val="24"/>
        </w:rPr>
        <w:br w:type="page"/>
      </w:r>
      <w:proofErr w:type="spellStart"/>
      <w:r w:rsidR="00913566">
        <w:rPr>
          <w:rFonts w:ascii="Corbel" w:eastAsia="Corbel" w:hAnsi="Corbel" w:cs="Corbel"/>
          <w:b/>
          <w:color w:val="03156C"/>
          <w:sz w:val="28"/>
        </w:rPr>
        <w:lastRenderedPageBreak/>
        <w:t>Pl</w:t>
      </w:r>
      <w:r w:rsidR="000D21C3">
        <w:rPr>
          <w:rFonts w:ascii="Corbel" w:eastAsia="Corbel" w:hAnsi="Corbel" w:cs="Corbel"/>
          <w:b/>
          <w:color w:val="03156C"/>
          <w:sz w:val="28"/>
        </w:rPr>
        <w:t>antillas</w:t>
      </w:r>
      <w:proofErr w:type="spellEnd"/>
      <w:r w:rsidR="003F71B8">
        <w:rPr>
          <w:rFonts w:ascii="Corbel" w:eastAsia="Corbel" w:hAnsi="Corbel" w:cs="Corbel"/>
          <w:b/>
          <w:color w:val="03156C"/>
          <w:sz w:val="28"/>
        </w:rPr>
        <w:t xml:space="preserve"> de </w:t>
      </w:r>
      <w:proofErr w:type="spellStart"/>
      <w:r w:rsidR="003F71B8">
        <w:rPr>
          <w:rFonts w:ascii="Corbel" w:eastAsia="Corbel" w:hAnsi="Corbel" w:cs="Corbel"/>
          <w:b/>
          <w:color w:val="03156C"/>
          <w:sz w:val="28"/>
        </w:rPr>
        <w:t>copia</w:t>
      </w:r>
      <w:proofErr w:type="spellEnd"/>
      <w:r w:rsidR="000D21C3">
        <w:rPr>
          <w:rFonts w:ascii="Corbel" w:eastAsia="Corbel" w:hAnsi="Corbel" w:cs="Corbel"/>
          <w:b/>
          <w:color w:val="03156C"/>
          <w:sz w:val="28"/>
        </w:rPr>
        <w:t xml:space="preserve">:  </w:t>
      </w:r>
    </w:p>
    <w:p w14:paraId="44D71AE0" w14:textId="77777777" w:rsidR="00A63355" w:rsidRDefault="000D21C3">
      <w:pPr>
        <w:spacing w:after="216"/>
        <w:rPr>
          <w:rFonts w:ascii="Corbel" w:eastAsia="Corbel" w:hAnsi="Corbel" w:cs="Corbel"/>
          <w:color w:val="03156C"/>
          <w:sz w:val="24"/>
        </w:rPr>
      </w:pPr>
      <w:r>
        <w:rPr>
          <w:rFonts w:ascii="Corbel" w:eastAsia="Corbel" w:hAnsi="Corbel" w:cs="Corbel"/>
          <w:color w:val="03156C"/>
          <w:sz w:val="24"/>
        </w:rPr>
        <w:t xml:space="preserve"> </w:t>
      </w:r>
    </w:p>
    <w:p w14:paraId="3275112E" w14:textId="2A7A8154" w:rsidR="00685D69" w:rsidRPr="00631AB6" w:rsidRDefault="00685D69">
      <w:pPr>
        <w:spacing w:after="216"/>
        <w:rPr>
          <w:rFonts w:ascii="Corbel" w:eastAsia="Corbel" w:hAnsi="Corbel" w:cs="Corbel"/>
          <w:b/>
          <w:bCs/>
          <w:color w:val="03156C"/>
          <w:sz w:val="24"/>
        </w:rPr>
      </w:pPr>
      <w:r w:rsidRPr="00631AB6">
        <w:rPr>
          <w:rFonts w:ascii="Corbel" w:eastAsia="Corbel" w:hAnsi="Corbel" w:cs="Corbel"/>
          <w:b/>
          <w:bCs/>
          <w:color w:val="03156C"/>
          <w:sz w:val="24"/>
        </w:rPr>
        <w:t xml:space="preserve">Material 1 - </w:t>
      </w:r>
      <w:proofErr w:type="spellStart"/>
      <w:r w:rsidRPr="00631AB6">
        <w:rPr>
          <w:rFonts w:ascii="Corbel" w:eastAsia="Corbel" w:hAnsi="Corbel" w:cs="Corbel"/>
          <w:b/>
          <w:bCs/>
          <w:color w:val="03156C"/>
          <w:sz w:val="24"/>
        </w:rPr>
        <w:t>Infografía</w:t>
      </w:r>
      <w:r w:rsidR="003F71B8">
        <w:rPr>
          <w:rFonts w:ascii="Corbel" w:eastAsia="Corbel" w:hAnsi="Corbel" w:cs="Corbel"/>
          <w:b/>
          <w:bCs/>
          <w:color w:val="03156C"/>
          <w:sz w:val="24"/>
        </w:rPr>
        <w:t>s</w:t>
      </w:r>
      <w:proofErr w:type="spellEnd"/>
      <w:r w:rsidRPr="00631AB6">
        <w:rPr>
          <w:rFonts w:ascii="Corbel" w:eastAsia="Corbel" w:hAnsi="Corbel" w:cs="Corbel"/>
          <w:b/>
          <w:bCs/>
          <w:color w:val="03156C"/>
          <w:sz w:val="24"/>
        </w:rPr>
        <w:t xml:space="preserve">: </w:t>
      </w:r>
    </w:p>
    <w:p w14:paraId="44F53D97" w14:textId="28E4D371" w:rsidR="00685D69" w:rsidRDefault="00685D69">
      <w:pPr>
        <w:spacing w:after="216"/>
      </w:pPr>
      <w:r w:rsidRPr="00685D69">
        <w:rPr>
          <w:noProof/>
        </w:rPr>
        <w:drawing>
          <wp:inline distT="0" distB="0" distL="0" distR="0" wp14:anchorId="6D905D3B" wp14:editId="56558FB3">
            <wp:extent cx="5273497" cy="4892464"/>
            <wp:effectExtent l="0" t="0" r="3810" b="3810"/>
            <wp:docPr id="179934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4650" name=""/>
                    <pic:cNvPicPr/>
                  </pic:nvPicPr>
                  <pic:blipFill>
                    <a:blip r:embed="rId22"/>
                    <a:stretch>
                      <a:fillRect/>
                    </a:stretch>
                  </pic:blipFill>
                  <pic:spPr>
                    <a:xfrm>
                      <a:off x="0" y="0"/>
                      <a:ext cx="5273497" cy="4892464"/>
                    </a:xfrm>
                    <a:prstGeom prst="rect">
                      <a:avLst/>
                    </a:prstGeom>
                  </pic:spPr>
                </pic:pic>
              </a:graphicData>
            </a:graphic>
          </wp:inline>
        </w:drawing>
      </w:r>
    </w:p>
    <w:p w14:paraId="641A4DDC" w14:textId="77777777"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lastRenderedPageBreak/>
        <w:t xml:space="preserve"> </w:t>
      </w:r>
      <w:r w:rsidR="00685D69" w:rsidRPr="00685D69">
        <w:rPr>
          <w:rFonts w:ascii="Arial" w:eastAsia="Arial" w:hAnsi="Arial" w:cs="Arial"/>
          <w:b/>
          <w:noProof/>
          <w:color w:val="03156C"/>
          <w:sz w:val="28"/>
        </w:rPr>
        <w:drawing>
          <wp:inline distT="0" distB="0" distL="0" distR="0" wp14:anchorId="1CADD639" wp14:editId="540001A7">
            <wp:extent cx="5296359" cy="5448772"/>
            <wp:effectExtent l="0" t="0" r="0" b="0"/>
            <wp:docPr id="52238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1111" name=""/>
                    <pic:cNvPicPr/>
                  </pic:nvPicPr>
                  <pic:blipFill>
                    <a:blip r:embed="rId23"/>
                    <a:stretch>
                      <a:fillRect/>
                    </a:stretch>
                  </pic:blipFill>
                  <pic:spPr>
                    <a:xfrm>
                      <a:off x="0" y="0"/>
                      <a:ext cx="5296359" cy="5448772"/>
                    </a:xfrm>
                    <a:prstGeom prst="rect">
                      <a:avLst/>
                    </a:prstGeom>
                  </pic:spPr>
                </pic:pic>
              </a:graphicData>
            </a:graphic>
          </wp:inline>
        </w:drawing>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2F79634E" w14:textId="4E669849" w:rsidR="00631AB6" w:rsidRDefault="00631AB6">
      <w:pPr>
        <w:spacing w:after="0"/>
        <w:jc w:val="both"/>
        <w:rPr>
          <w:rFonts w:ascii="Corbel" w:eastAsia="Corbel" w:hAnsi="Corbel" w:cs="Corbel"/>
          <w:b/>
          <w:color w:val="03156C"/>
          <w:sz w:val="28"/>
        </w:rPr>
      </w:pPr>
      <w:r>
        <w:rPr>
          <w:rFonts w:ascii="Corbel" w:eastAsia="Corbel" w:hAnsi="Corbel" w:cs="Corbel"/>
          <w:b/>
          <w:color w:val="03156C"/>
          <w:sz w:val="28"/>
        </w:rPr>
        <w:t>Material 2 – Mapa de empatía</w:t>
      </w:r>
    </w:p>
    <w:p w14:paraId="2E8EDFF5" w14:textId="77777777" w:rsidR="008C2F95" w:rsidRDefault="008C2F95">
      <w:pPr>
        <w:spacing w:after="0"/>
        <w:jc w:val="both"/>
        <w:rPr>
          <w:rFonts w:ascii="Corbel" w:eastAsia="Corbel" w:hAnsi="Corbel" w:cs="Corbel"/>
          <w:b/>
          <w:color w:val="03156C"/>
          <w:sz w:val="28"/>
        </w:rPr>
      </w:pPr>
    </w:p>
    <w:p w14:paraId="74D689EE" w14:textId="77777777" w:rsidR="00FB5348" w:rsidRDefault="00631AB6">
      <w:pPr>
        <w:spacing w:after="0"/>
        <w:jc w:val="both"/>
      </w:pPr>
      <w:r>
        <w:rPr>
          <w:noProof/>
        </w:rPr>
        <w:drawing>
          <wp:inline distT="0" distB="0" distL="0" distR="0" wp14:anchorId="4DD0177E" wp14:editId="15E472B0">
            <wp:extent cx="5944870" cy="3343910"/>
            <wp:effectExtent l="0" t="0" r="0" b="8890"/>
            <wp:docPr id="48317983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79838" name="Picture 4831798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pic:spPr>
                </pic:pic>
              </a:graphicData>
            </a:graphic>
          </wp:inline>
        </w:drawing>
      </w:r>
    </w:p>
    <w:p w14:paraId="09706EFD" w14:textId="77777777" w:rsidR="00FB5348" w:rsidRDefault="00FB5348">
      <w:pPr>
        <w:spacing w:after="0"/>
        <w:jc w:val="both"/>
      </w:pPr>
    </w:p>
    <w:p w14:paraId="6965C0B0" w14:textId="329A61AE" w:rsidR="00FB5348" w:rsidRPr="00913566" w:rsidRDefault="00FB5348">
      <w:pPr>
        <w:spacing w:after="0"/>
        <w:jc w:val="both"/>
        <w:rPr>
          <w:rFonts w:ascii="Corbel" w:eastAsia="Corbel" w:hAnsi="Corbel" w:cs="Corbel"/>
          <w:b/>
          <w:color w:val="03156C"/>
          <w:sz w:val="28"/>
          <w:lang w:val="es-ES"/>
        </w:rPr>
      </w:pPr>
      <w:r w:rsidRPr="00913566">
        <w:rPr>
          <w:rFonts w:ascii="Corbel" w:eastAsia="Corbel" w:hAnsi="Corbel" w:cs="Corbel"/>
          <w:b/>
          <w:color w:val="03156C"/>
          <w:sz w:val="28"/>
          <w:lang w:val="es-ES"/>
        </w:rPr>
        <w:t xml:space="preserve">Material 3 – </w:t>
      </w:r>
      <w:r w:rsidR="003F71B8">
        <w:rPr>
          <w:rFonts w:ascii="Corbel" w:eastAsia="Corbel" w:hAnsi="Corbel" w:cs="Corbel"/>
          <w:b/>
          <w:color w:val="03156C"/>
          <w:kern w:val="0"/>
          <w:sz w:val="28"/>
          <w:lang w:val="es-ES"/>
          <w14:ligatures w14:val="none"/>
        </w:rPr>
        <w:t>Cobertura mediática sobre los refugiados</w:t>
      </w:r>
      <w:r w:rsidRPr="00913566">
        <w:rPr>
          <w:rFonts w:ascii="Corbel" w:eastAsia="Corbel" w:hAnsi="Corbel" w:cs="Corbel"/>
          <w:b/>
          <w:color w:val="03156C"/>
          <w:sz w:val="28"/>
          <w:lang w:val="es-ES"/>
        </w:rPr>
        <w:t xml:space="preserve">: </w:t>
      </w:r>
    </w:p>
    <w:p w14:paraId="6F1BC411" w14:textId="77777777" w:rsidR="00FB5348" w:rsidRPr="00913566" w:rsidRDefault="00FB5348">
      <w:pPr>
        <w:spacing w:after="0"/>
        <w:jc w:val="both"/>
        <w:rPr>
          <w:lang w:val="es-ES"/>
        </w:rPr>
      </w:pPr>
    </w:p>
    <w:p w14:paraId="709804AA" w14:textId="77777777" w:rsidR="003F71B8" w:rsidRDefault="003F71B8" w:rsidP="003F71B8">
      <w:pPr>
        <w:spacing w:after="0"/>
        <w:jc w:val="both"/>
        <w:rPr>
          <w:rFonts w:ascii="Corbel" w:eastAsia="Corbel" w:hAnsi="Corbel" w:cs="Corbel"/>
          <w:color w:val="03156C"/>
          <w:lang w:val="es-ES"/>
        </w:rPr>
      </w:pPr>
      <w:hyperlink r:id="rId25" w:history="1">
        <w:r>
          <w:rPr>
            <w:rStyle w:val="Hipervnculo"/>
            <w:lang w:val="es-ES"/>
          </w:rPr>
          <w:t>https://www.rtve.es/play/audios/las-mananas-de-rne-josep-cuni/alrededor-3500-ninos-han-fallecido-intentando-llegar-mediterraneo-central-segun-unicef/16545272/</w:t>
        </w:r>
      </w:hyperlink>
    </w:p>
    <w:p w14:paraId="12F7E63F" w14:textId="77777777" w:rsidR="003F71B8" w:rsidRDefault="003F71B8" w:rsidP="003F71B8">
      <w:pPr>
        <w:pStyle w:val="Prrafodelista"/>
        <w:numPr>
          <w:ilvl w:val="0"/>
          <w:numId w:val="18"/>
        </w:numPr>
        <w:spacing w:after="0" w:line="256" w:lineRule="auto"/>
        <w:jc w:val="both"/>
        <w:rPr>
          <w:b/>
          <w:bCs/>
          <w:lang w:val="es-ES"/>
        </w:rPr>
      </w:pPr>
      <w:r>
        <w:rPr>
          <w:rFonts w:ascii="Corbel" w:eastAsia="Corbel" w:hAnsi="Corbel" w:cs="Corbel"/>
          <w:color w:val="03156C"/>
          <w:lang w:val="es-ES"/>
        </w:rPr>
        <w:t>Alrededor de 3.500 niños han fallecido intentando llegar al Mediterráneo Central</w:t>
      </w:r>
    </w:p>
    <w:p w14:paraId="4B48B55C" w14:textId="77777777" w:rsidR="003F71B8" w:rsidRDefault="003F71B8" w:rsidP="003F71B8">
      <w:pPr>
        <w:spacing w:after="0"/>
        <w:ind w:left="1"/>
        <w:jc w:val="both"/>
        <w:rPr>
          <w:lang w:val="es-ES"/>
        </w:rPr>
      </w:pPr>
    </w:p>
    <w:p w14:paraId="3F626649" w14:textId="77777777" w:rsidR="003F71B8" w:rsidRDefault="003F71B8" w:rsidP="003F71B8">
      <w:pPr>
        <w:spacing w:after="0"/>
        <w:ind w:left="1"/>
        <w:jc w:val="both"/>
        <w:rPr>
          <w:rFonts w:ascii="Corbel" w:eastAsia="Corbel" w:hAnsi="Corbel" w:cs="Corbel"/>
          <w:color w:val="03156C"/>
          <w:lang w:val="es-ES"/>
        </w:rPr>
      </w:pPr>
      <w:hyperlink r:id="rId26" w:history="1">
        <w:r>
          <w:rPr>
            <w:rStyle w:val="Hipervnculo"/>
            <w:lang w:val="es-ES"/>
          </w:rPr>
          <w:t>https://www.europapress.es/illes-balears/noticia-mallorca-vuelve-reclamar-gobierno-espana-intervencion-frontex-frenar-llegada-pateras-20250430094248.html</w:t>
        </w:r>
      </w:hyperlink>
    </w:p>
    <w:p w14:paraId="3CFACC85" w14:textId="77777777" w:rsidR="003F71B8" w:rsidRDefault="003F71B8" w:rsidP="003F71B8">
      <w:pPr>
        <w:pStyle w:val="Prrafodelista"/>
        <w:numPr>
          <w:ilvl w:val="0"/>
          <w:numId w:val="18"/>
        </w:numPr>
        <w:spacing w:after="0" w:line="256" w:lineRule="auto"/>
        <w:jc w:val="both"/>
        <w:rPr>
          <w:rFonts w:ascii="Corbel" w:eastAsia="Corbel" w:hAnsi="Corbel" w:cs="Corbel"/>
          <w:color w:val="03156C"/>
          <w:lang w:val="es-ES"/>
        </w:rPr>
      </w:pPr>
      <w:r>
        <w:rPr>
          <w:rFonts w:ascii="Corbel" w:eastAsia="Corbel" w:hAnsi="Corbel" w:cs="Corbel"/>
          <w:color w:val="03156C"/>
          <w:lang w:val="es-ES"/>
        </w:rPr>
        <w:t xml:space="preserve">Mallorca vuelve a reclamar al Gobierno de España la intervención de </w:t>
      </w:r>
      <w:proofErr w:type="spellStart"/>
      <w:r>
        <w:rPr>
          <w:rFonts w:ascii="Corbel" w:eastAsia="Corbel" w:hAnsi="Corbel" w:cs="Corbel"/>
          <w:color w:val="03156C"/>
          <w:lang w:val="es-ES"/>
        </w:rPr>
        <w:t>Frontex</w:t>
      </w:r>
      <w:proofErr w:type="spellEnd"/>
      <w:r>
        <w:rPr>
          <w:rFonts w:ascii="Corbel" w:eastAsia="Corbel" w:hAnsi="Corbel" w:cs="Corbel"/>
          <w:color w:val="03156C"/>
          <w:lang w:val="es-ES"/>
        </w:rPr>
        <w:t xml:space="preserve"> para frenar la llegada de pateras</w:t>
      </w:r>
    </w:p>
    <w:p w14:paraId="7C84E786" w14:textId="77777777" w:rsidR="003F71B8" w:rsidRDefault="003F71B8" w:rsidP="003F71B8">
      <w:pPr>
        <w:pStyle w:val="Prrafodelista"/>
        <w:spacing w:after="0"/>
        <w:ind w:left="361"/>
        <w:jc w:val="both"/>
        <w:rPr>
          <w:lang w:val="es-ES"/>
        </w:rPr>
      </w:pPr>
    </w:p>
    <w:p w14:paraId="11B2FE63" w14:textId="77777777" w:rsidR="003F71B8" w:rsidRDefault="003F71B8" w:rsidP="003F71B8">
      <w:pPr>
        <w:spacing w:after="0"/>
        <w:jc w:val="both"/>
        <w:rPr>
          <w:lang w:val="es-ES"/>
        </w:rPr>
      </w:pPr>
      <w:hyperlink r:id="rId27" w:history="1">
        <w:r>
          <w:rPr>
            <w:rStyle w:val="Hipervnculo"/>
            <w:lang w:val="es-ES"/>
          </w:rPr>
          <w:t>https://elpais.com/tecnologia/2025-04-25/inmigrationos-la-tecnologia-de-vigilancia-que-trump-ha-encargado-a-palantir-para-monitorizar-inmigrantes-pretende-un-control-absoluto.html</w:t>
        </w:r>
      </w:hyperlink>
    </w:p>
    <w:p w14:paraId="1AD5D570" w14:textId="77777777" w:rsidR="003F71B8" w:rsidRDefault="003F71B8" w:rsidP="003F71B8">
      <w:pPr>
        <w:spacing w:after="0"/>
        <w:jc w:val="both"/>
        <w:rPr>
          <w:lang w:val="es-ES"/>
        </w:rPr>
      </w:pPr>
    </w:p>
    <w:p w14:paraId="1869E961" w14:textId="77777777" w:rsidR="003F71B8" w:rsidRDefault="003F71B8" w:rsidP="003F71B8">
      <w:pPr>
        <w:pStyle w:val="Prrafodelista"/>
        <w:numPr>
          <w:ilvl w:val="0"/>
          <w:numId w:val="18"/>
        </w:numPr>
        <w:spacing w:after="0" w:line="256" w:lineRule="auto"/>
        <w:jc w:val="both"/>
        <w:rPr>
          <w:rFonts w:ascii="Corbel" w:eastAsia="Corbel" w:hAnsi="Corbel" w:cs="Corbel"/>
          <w:color w:val="03156C"/>
          <w:lang w:val="es-ES"/>
        </w:rPr>
      </w:pPr>
      <w:proofErr w:type="spellStart"/>
      <w:r>
        <w:rPr>
          <w:rFonts w:ascii="Corbel" w:eastAsia="Corbel" w:hAnsi="Corbel" w:cs="Corbel"/>
          <w:color w:val="03156C"/>
          <w:lang w:val="es-ES"/>
        </w:rPr>
        <w:t>InmigrationOS</w:t>
      </w:r>
      <w:proofErr w:type="spellEnd"/>
      <w:r>
        <w:rPr>
          <w:rFonts w:ascii="Corbel" w:eastAsia="Corbel" w:hAnsi="Corbel" w:cs="Corbel"/>
          <w:color w:val="03156C"/>
          <w:lang w:val="es-ES"/>
        </w:rPr>
        <w:t xml:space="preserve">, la tecnología de vigilancia que Trump ha encargado a </w:t>
      </w:r>
      <w:proofErr w:type="spellStart"/>
      <w:r>
        <w:rPr>
          <w:rFonts w:ascii="Corbel" w:eastAsia="Corbel" w:hAnsi="Corbel" w:cs="Corbel"/>
          <w:color w:val="03156C"/>
          <w:lang w:val="es-ES"/>
        </w:rPr>
        <w:t>Palantir</w:t>
      </w:r>
      <w:proofErr w:type="spellEnd"/>
      <w:r>
        <w:rPr>
          <w:rFonts w:ascii="Corbel" w:eastAsia="Corbel" w:hAnsi="Corbel" w:cs="Corbel"/>
          <w:color w:val="03156C"/>
          <w:lang w:val="es-ES"/>
        </w:rPr>
        <w:t xml:space="preserve"> para monitorizar inmigrantes: “Pretende un control absoluto”</w:t>
      </w:r>
    </w:p>
    <w:p w14:paraId="63EF5158" w14:textId="77777777" w:rsidR="0055198B" w:rsidRPr="00913566" w:rsidRDefault="0055198B">
      <w:pPr>
        <w:spacing w:after="0"/>
        <w:jc w:val="both"/>
        <w:rPr>
          <w:lang w:val="es-ES"/>
        </w:rPr>
      </w:pPr>
    </w:p>
    <w:p w14:paraId="5F8D3F4E" w14:textId="77777777" w:rsidR="00FB5348" w:rsidRPr="00913566" w:rsidRDefault="00FB5348">
      <w:pPr>
        <w:spacing w:after="0"/>
        <w:jc w:val="both"/>
        <w:rPr>
          <w:lang w:val="es-ES"/>
        </w:rPr>
      </w:pPr>
    </w:p>
    <w:p w14:paraId="375A975D" w14:textId="77777777" w:rsidR="00FB5348" w:rsidRPr="00913566" w:rsidRDefault="00FB5348">
      <w:pPr>
        <w:spacing w:after="0"/>
        <w:jc w:val="both"/>
        <w:rPr>
          <w:lang w:val="es-ES"/>
        </w:rPr>
      </w:pPr>
    </w:p>
    <w:p w14:paraId="54EC6A7F" w14:textId="77777777" w:rsidR="00FB5348" w:rsidRPr="00A2794A" w:rsidRDefault="00FB5348" w:rsidP="00A2794A">
      <w:pPr>
        <w:spacing w:after="0"/>
        <w:jc w:val="both"/>
        <w:rPr>
          <w:rFonts w:ascii="Corbel" w:eastAsia="Corbel" w:hAnsi="Corbel" w:cs="Corbel"/>
          <w:b/>
          <w:color w:val="03156C"/>
          <w:sz w:val="28"/>
        </w:rPr>
      </w:pPr>
      <w:r w:rsidRPr="00A2794A">
        <w:rPr>
          <w:rFonts w:ascii="Corbel" w:eastAsia="Corbel" w:hAnsi="Corbel" w:cs="Corbel"/>
          <w:b/>
          <w:color w:val="03156C"/>
          <w:sz w:val="28"/>
        </w:rPr>
        <w:t xml:space="preserve">Material 4: </w:t>
      </w:r>
    </w:p>
    <w:p w14:paraId="0B2ECDB5" w14:textId="01922287" w:rsidR="00A63355" w:rsidRDefault="00FB5348">
      <w:pPr>
        <w:spacing w:after="0"/>
        <w:jc w:val="both"/>
      </w:pPr>
      <w:r>
        <w:rPr>
          <w:noProof/>
        </w:rPr>
        <w:drawing>
          <wp:inline distT="0" distB="0" distL="0" distR="0" wp14:anchorId="5E4345AB" wp14:editId="72B80E21">
            <wp:extent cx="5944870" cy="4203065"/>
            <wp:effectExtent l="0" t="0" r="0" b="6985"/>
            <wp:docPr id="9602189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18927" name="Picture 9602189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4870" cy="4203065"/>
                    </a:xfrm>
                    <a:prstGeom prst="rect">
                      <a:avLst/>
                    </a:prstGeom>
                  </pic:spPr>
                </pic:pic>
              </a:graphicData>
            </a:graphic>
          </wp:inline>
        </w:drawing>
      </w:r>
      <w:r w:rsidR="000D21C3">
        <w:br w:type="page"/>
      </w:r>
    </w:p>
    <w:p w14:paraId="6632DEB3" w14:textId="139C5D46" w:rsidR="00267441" w:rsidRDefault="00267441" w:rsidP="00A2794A">
      <w:pPr>
        <w:spacing w:after="0"/>
        <w:jc w:val="both"/>
        <w:rPr>
          <w:rFonts w:ascii="Corbel" w:eastAsia="Corbel" w:hAnsi="Corbel" w:cs="Corbel"/>
          <w:b/>
          <w:color w:val="03156C"/>
          <w:sz w:val="28"/>
        </w:rPr>
      </w:pPr>
      <w:r w:rsidRPr="00A2794A">
        <w:rPr>
          <w:rFonts w:ascii="Corbel" w:eastAsia="Corbel" w:hAnsi="Corbel" w:cs="Corbel"/>
          <w:b/>
          <w:color w:val="03156C"/>
          <w:sz w:val="28"/>
        </w:rPr>
        <w:lastRenderedPageBreak/>
        <w:t xml:space="preserve">Material 5: </w:t>
      </w:r>
    </w:p>
    <w:p w14:paraId="7975BBD3" w14:textId="77777777" w:rsidR="00A2794A" w:rsidRPr="00A2794A" w:rsidRDefault="00A2794A" w:rsidP="00A2794A">
      <w:pPr>
        <w:spacing w:after="0"/>
        <w:jc w:val="both"/>
        <w:rPr>
          <w:rFonts w:ascii="Corbel" w:eastAsia="Corbel" w:hAnsi="Corbel" w:cs="Corbel"/>
          <w:b/>
          <w:color w:val="03156C"/>
          <w:sz w:val="28"/>
        </w:rPr>
      </w:pPr>
    </w:p>
    <w:p w14:paraId="1DF901A5" w14:textId="249DAB79" w:rsidR="00267441" w:rsidRDefault="00267441">
      <w:pPr>
        <w:spacing w:after="141"/>
        <w:ind w:left="-5" w:hanging="10"/>
        <w:rPr>
          <w:rFonts w:ascii="Corbel" w:eastAsia="Corbel" w:hAnsi="Corbel" w:cs="Corbel"/>
          <w:b/>
          <w:color w:val="03156C"/>
          <w:sz w:val="20"/>
        </w:rPr>
      </w:pPr>
      <w:r>
        <w:rPr>
          <w:rFonts w:ascii="Corbel" w:eastAsia="Corbel" w:hAnsi="Corbel" w:cs="Corbel"/>
          <w:b/>
          <w:noProof/>
          <w:color w:val="03156C"/>
          <w:sz w:val="20"/>
        </w:rPr>
        <w:drawing>
          <wp:inline distT="0" distB="0" distL="0" distR="0" wp14:anchorId="4FC8139A" wp14:editId="350E6279">
            <wp:extent cx="4611680" cy="6523893"/>
            <wp:effectExtent l="0" t="0" r="0" b="0"/>
            <wp:docPr id="24528078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0789" name="Picture 2452807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14092" cy="6527305"/>
                    </a:xfrm>
                    <a:prstGeom prst="rect">
                      <a:avLst/>
                    </a:prstGeom>
                  </pic:spPr>
                </pic:pic>
              </a:graphicData>
            </a:graphic>
          </wp:inline>
        </w:drawing>
      </w:r>
    </w:p>
    <w:p w14:paraId="4DE842E6" w14:textId="77777777" w:rsidR="00267441" w:rsidRDefault="00267441">
      <w:pPr>
        <w:spacing w:after="141"/>
        <w:ind w:left="-5" w:hanging="10"/>
        <w:rPr>
          <w:rFonts w:ascii="Corbel" w:eastAsia="Corbel" w:hAnsi="Corbel" w:cs="Corbel"/>
          <w:b/>
          <w:color w:val="03156C"/>
          <w:sz w:val="20"/>
        </w:rPr>
      </w:pPr>
    </w:p>
    <w:p w14:paraId="653F9E27" w14:textId="77777777" w:rsidR="00267441" w:rsidRDefault="00267441">
      <w:pPr>
        <w:spacing w:after="141"/>
        <w:ind w:left="-5" w:hanging="10"/>
        <w:rPr>
          <w:rFonts w:ascii="Corbel" w:eastAsia="Corbel" w:hAnsi="Corbel" w:cs="Corbel"/>
          <w:b/>
          <w:color w:val="03156C"/>
          <w:sz w:val="20"/>
        </w:rPr>
      </w:pPr>
    </w:p>
    <w:p w14:paraId="1D96536D" w14:textId="54A3263E" w:rsidR="00A63355" w:rsidRDefault="000D21C3" w:rsidP="001D73B6">
      <w:pPr>
        <w:spacing w:after="141"/>
      </w:pPr>
      <w:r>
        <w:rPr>
          <w:rFonts w:ascii="Corbel" w:eastAsia="Corbel" w:hAnsi="Corbel" w:cs="Corbel"/>
          <w:b/>
          <w:color w:val="03156C"/>
          <w:sz w:val="20"/>
        </w:rPr>
        <w:lastRenderedPageBreak/>
        <w:t xml:space="preserve">Anexo – Análisis del juego:  </w:t>
      </w:r>
    </w:p>
    <w:p w14:paraId="2B0B38B1" w14:textId="77777777" w:rsidR="00A63355" w:rsidRDefault="000D21C3">
      <w:pPr>
        <w:spacing w:after="216"/>
      </w:pPr>
      <w:r>
        <w:rPr>
          <w:rFonts w:ascii="Corbel" w:eastAsia="Corbel" w:hAnsi="Corbel" w:cs="Corbel"/>
          <w:color w:val="03156C"/>
          <w:sz w:val="18"/>
        </w:rPr>
        <w:t xml:space="preserve"> </w:t>
      </w:r>
    </w:p>
    <w:p w14:paraId="688AABB3" w14:textId="77777777" w:rsidR="00A63355" w:rsidRDefault="000D21C3">
      <w:pPr>
        <w:spacing w:after="161"/>
      </w:pPr>
      <w:r>
        <w:rPr>
          <w:rFonts w:ascii="Corbel" w:eastAsia="Corbel" w:hAnsi="Corbel" w:cs="Corbel"/>
          <w:color w:val="03156C"/>
          <w:sz w:val="24"/>
        </w:rPr>
        <w:t xml:space="preserve"> </w:t>
      </w:r>
    </w:p>
    <w:p w14:paraId="2AE9E438" w14:textId="77777777" w:rsidR="00A63355" w:rsidRDefault="000D21C3">
      <w:pPr>
        <w:spacing w:after="159"/>
      </w:pPr>
      <w:r>
        <w:rPr>
          <w:rFonts w:ascii="Corbel" w:eastAsia="Corbel" w:hAnsi="Corbel" w:cs="Corbel"/>
          <w:color w:val="03156C"/>
          <w:sz w:val="24"/>
        </w:rPr>
        <w:t xml:space="preserve"> </w:t>
      </w:r>
    </w:p>
    <w:p w14:paraId="69E50B4A" w14:textId="77777777" w:rsidR="00A63355" w:rsidRDefault="000D21C3">
      <w:pPr>
        <w:spacing w:after="161"/>
      </w:pPr>
      <w:r>
        <w:rPr>
          <w:rFonts w:ascii="Corbel" w:eastAsia="Corbel" w:hAnsi="Corbel" w:cs="Corbel"/>
          <w:color w:val="03156C"/>
          <w:sz w:val="24"/>
        </w:rPr>
        <w:t xml:space="preserve"> </w:t>
      </w:r>
    </w:p>
    <w:p w14:paraId="12EEF2A6" w14:textId="77777777" w:rsidR="00A63355" w:rsidRDefault="000D21C3">
      <w:pPr>
        <w:spacing w:after="159"/>
      </w:pPr>
      <w:r>
        <w:rPr>
          <w:rFonts w:ascii="Corbel" w:eastAsia="Corbel" w:hAnsi="Corbel" w:cs="Corbel"/>
          <w:color w:val="03156C"/>
          <w:sz w:val="24"/>
        </w:rPr>
        <w:t xml:space="preserve"> </w:t>
      </w:r>
    </w:p>
    <w:p w14:paraId="73DF78D5" w14:textId="77777777" w:rsidR="00A63355" w:rsidRDefault="000D21C3">
      <w:pPr>
        <w:spacing w:after="159"/>
      </w:pPr>
      <w:r>
        <w:rPr>
          <w:rFonts w:ascii="Corbel" w:eastAsia="Corbel" w:hAnsi="Corbel" w:cs="Corbel"/>
          <w:color w:val="03156C"/>
          <w:sz w:val="24"/>
        </w:rPr>
        <w:t xml:space="preserve"> </w:t>
      </w:r>
    </w:p>
    <w:p w14:paraId="5F2B7BDD" w14:textId="77777777" w:rsidR="00A63355" w:rsidRDefault="000D21C3">
      <w:pPr>
        <w:spacing w:after="161"/>
      </w:pPr>
      <w:r>
        <w:rPr>
          <w:rFonts w:ascii="Corbel" w:eastAsia="Corbel" w:hAnsi="Corbel" w:cs="Corbel"/>
          <w:color w:val="03156C"/>
          <w:sz w:val="24"/>
        </w:rPr>
        <w:t xml:space="preserve"> </w:t>
      </w:r>
    </w:p>
    <w:p w14:paraId="223BAA20" w14:textId="77777777" w:rsidR="00A63355" w:rsidRDefault="000D21C3">
      <w:pPr>
        <w:spacing w:after="159"/>
      </w:pPr>
      <w:r>
        <w:rPr>
          <w:rFonts w:ascii="Corbel" w:eastAsia="Corbel" w:hAnsi="Corbel" w:cs="Corbel"/>
          <w:color w:val="03156C"/>
          <w:sz w:val="24"/>
        </w:rPr>
        <w:t xml:space="preserve"> </w:t>
      </w:r>
    </w:p>
    <w:p w14:paraId="65FA431F" w14:textId="77777777" w:rsidR="00A63355" w:rsidRDefault="000D21C3">
      <w:pPr>
        <w:spacing w:after="161"/>
      </w:pPr>
      <w:r>
        <w:rPr>
          <w:rFonts w:ascii="Corbel" w:eastAsia="Corbel" w:hAnsi="Corbel" w:cs="Corbel"/>
          <w:color w:val="03156C"/>
          <w:sz w:val="24"/>
        </w:rPr>
        <w:t xml:space="preserve"> </w:t>
      </w:r>
    </w:p>
    <w:p w14:paraId="4CEDF0A0" w14:textId="77777777" w:rsidR="00A63355" w:rsidRDefault="000D21C3">
      <w:pPr>
        <w:spacing w:after="159"/>
      </w:pPr>
      <w:r>
        <w:rPr>
          <w:rFonts w:ascii="Corbel" w:eastAsia="Corbel" w:hAnsi="Corbel" w:cs="Corbel"/>
          <w:color w:val="03156C"/>
          <w:sz w:val="24"/>
        </w:rPr>
        <w:t xml:space="preserve"> </w:t>
      </w:r>
    </w:p>
    <w:p w14:paraId="5F350756" w14:textId="77777777" w:rsidR="00A63355" w:rsidRDefault="000D21C3">
      <w:pPr>
        <w:spacing w:after="159"/>
      </w:pPr>
      <w:r>
        <w:rPr>
          <w:rFonts w:ascii="Corbel" w:eastAsia="Corbel" w:hAnsi="Corbel" w:cs="Corbel"/>
          <w:color w:val="03156C"/>
          <w:sz w:val="24"/>
        </w:rPr>
        <w:t xml:space="preserve"> </w:t>
      </w:r>
    </w:p>
    <w:p w14:paraId="10674696" w14:textId="77777777" w:rsidR="00A63355" w:rsidRDefault="000D21C3">
      <w:pPr>
        <w:spacing w:after="161"/>
      </w:pPr>
      <w:r>
        <w:rPr>
          <w:rFonts w:ascii="Corbel" w:eastAsia="Corbel" w:hAnsi="Corbel" w:cs="Corbel"/>
          <w:color w:val="03156C"/>
          <w:sz w:val="24"/>
        </w:rPr>
        <w:t xml:space="preserve"> </w:t>
      </w:r>
    </w:p>
    <w:p w14:paraId="650BA1E3" w14:textId="77777777" w:rsidR="00A63355" w:rsidRDefault="000D21C3">
      <w:pPr>
        <w:spacing w:after="159"/>
      </w:pPr>
      <w:r>
        <w:rPr>
          <w:rFonts w:ascii="Corbel" w:eastAsia="Corbel" w:hAnsi="Corbel" w:cs="Corbel"/>
          <w:color w:val="03156C"/>
          <w:sz w:val="24"/>
        </w:rPr>
        <w:t xml:space="preserve"> </w:t>
      </w:r>
    </w:p>
    <w:p w14:paraId="0A4E608D" w14:textId="77777777" w:rsidR="00A63355" w:rsidRDefault="000D21C3">
      <w:pPr>
        <w:spacing w:after="161"/>
      </w:pPr>
      <w:r>
        <w:rPr>
          <w:rFonts w:ascii="Corbel" w:eastAsia="Corbel" w:hAnsi="Corbel" w:cs="Corbel"/>
          <w:color w:val="03156C"/>
          <w:sz w:val="24"/>
        </w:rPr>
        <w:t xml:space="preserve"> </w:t>
      </w:r>
    </w:p>
    <w:p w14:paraId="7BDAC7F4" w14:textId="77777777" w:rsidR="00A63355" w:rsidRDefault="000D21C3">
      <w:pPr>
        <w:spacing w:after="159"/>
      </w:pPr>
      <w:r>
        <w:rPr>
          <w:rFonts w:ascii="Corbel" w:eastAsia="Corbel" w:hAnsi="Corbel" w:cs="Corbel"/>
          <w:color w:val="03156C"/>
          <w:sz w:val="24"/>
        </w:rPr>
        <w:t xml:space="preserve"> </w:t>
      </w:r>
    </w:p>
    <w:p w14:paraId="1274DCCB" w14:textId="716E8C8B" w:rsidR="00A63355" w:rsidRDefault="000D21C3" w:rsidP="001D73B6">
      <w:pPr>
        <w:spacing w:after="159"/>
      </w:pPr>
      <w:r>
        <w:rPr>
          <w:rFonts w:ascii="Corbel" w:eastAsia="Corbel" w:hAnsi="Corbel" w:cs="Corbel"/>
          <w:color w:val="03156C"/>
          <w:sz w:val="24"/>
        </w:rPr>
        <w:t xml:space="preserve"> </w:t>
      </w:r>
    </w:p>
    <w:sectPr w:rsidR="00A63355" w:rsidSect="001D73B6">
      <w:headerReference w:type="even" r:id="rId30"/>
      <w:headerReference w:type="default" r:id="rId31"/>
      <w:footerReference w:type="even" r:id="rId32"/>
      <w:footerReference w:type="default" r:id="rId33"/>
      <w:headerReference w:type="first" r:id="rId34"/>
      <w:footerReference w:type="first" r:id="rId35"/>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9D3E6" w14:textId="77777777" w:rsidR="002C3E5A" w:rsidRDefault="002C3E5A">
      <w:pPr>
        <w:spacing w:after="0" w:line="240" w:lineRule="auto"/>
      </w:pPr>
      <w:r>
        <w:separator/>
      </w:r>
    </w:p>
  </w:endnote>
  <w:endnote w:type="continuationSeparator" w:id="0">
    <w:p w14:paraId="0F4FCC0D" w14:textId="77777777" w:rsidR="002C3E5A" w:rsidRDefault="002C3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26E4" w14:textId="77777777" w:rsidR="00A63355" w:rsidRPr="00913566" w:rsidRDefault="000D21C3">
    <w:pPr>
      <w:spacing w:after="0" w:line="243" w:lineRule="auto"/>
      <w:ind w:left="210" w:right="311"/>
      <w:rPr>
        <w:lang w:val="es-ES"/>
      </w:rPr>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13566">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5FCAC63A" w14:textId="77777777" w:rsidR="00A63355" w:rsidRDefault="000D21C3">
    <w:pPr>
      <w:tabs>
        <w:tab w:val="center" w:pos="2100"/>
        <w:tab w:val="center" w:pos="9287"/>
      </w:tabs>
      <w:spacing w:after="0"/>
    </w:pPr>
    <w:r w:rsidRPr="00913566">
      <w:rPr>
        <w:lang w:val="es-ES"/>
      </w:rPr>
      <w:tab/>
    </w:r>
    <w:r w:rsidRPr="00913566">
      <w:rPr>
        <w:rFonts w:ascii="Corbel" w:eastAsia="Corbel" w:hAnsi="Corbel" w:cs="Corbel"/>
        <w:color w:val="03156C"/>
        <w:sz w:val="34"/>
        <w:vertAlign w:val="subscript"/>
        <w:lang w:val="es-ES"/>
      </w:rPr>
      <w:t xml:space="preserve"> </w:t>
    </w:r>
    <w:r w:rsidRPr="00913566">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8A49" w14:textId="77777777" w:rsidR="00A63355" w:rsidRPr="00913566" w:rsidRDefault="000D21C3">
    <w:pPr>
      <w:spacing w:after="0" w:line="243" w:lineRule="auto"/>
      <w:ind w:left="210" w:right="311"/>
      <w:rPr>
        <w:lang w:val="es-ES"/>
      </w:rPr>
    </w:pPr>
    <w:r>
      <w:rPr>
        <w:noProof/>
      </w:rPr>
      <w:drawing>
        <wp:anchor distT="0" distB="0" distL="114300" distR="114300" simplePos="0" relativeHeight="251664384" behindDoc="0" locked="0" layoutInCell="1" allowOverlap="0" wp14:anchorId="41AEDD3D" wp14:editId="6C6A3CBB">
          <wp:simplePos x="0" y="0"/>
          <wp:positionH relativeFrom="page">
            <wp:posOffset>1047750</wp:posOffset>
          </wp:positionH>
          <wp:positionV relativeFrom="page">
            <wp:posOffset>9461678</wp:posOffset>
          </wp:positionV>
          <wp:extent cx="1177290" cy="262255"/>
          <wp:effectExtent l="0" t="0" r="0" b="0"/>
          <wp:wrapSquare wrapText="bothSides"/>
          <wp:docPr id="1055237181"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13566">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2D2DEF49" w14:textId="77777777" w:rsidR="00A63355" w:rsidRDefault="000D21C3">
    <w:pPr>
      <w:tabs>
        <w:tab w:val="center" w:pos="2100"/>
        <w:tab w:val="center" w:pos="9287"/>
      </w:tabs>
      <w:spacing w:after="0"/>
    </w:pPr>
    <w:r w:rsidRPr="00913566">
      <w:rPr>
        <w:lang w:val="es-ES"/>
      </w:rPr>
      <w:tab/>
    </w:r>
    <w:r w:rsidRPr="00913566">
      <w:rPr>
        <w:rFonts w:ascii="Corbel" w:eastAsia="Corbel" w:hAnsi="Corbel" w:cs="Corbel"/>
        <w:color w:val="03156C"/>
        <w:sz w:val="34"/>
        <w:vertAlign w:val="subscript"/>
        <w:lang w:val="es-ES"/>
      </w:rPr>
      <w:t xml:space="preserve"> </w:t>
    </w:r>
    <w:r w:rsidRPr="00913566">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0838" w14:textId="77777777" w:rsidR="00A63355" w:rsidRPr="00913566" w:rsidRDefault="000D21C3">
    <w:pPr>
      <w:spacing w:after="0" w:line="243" w:lineRule="auto"/>
      <w:ind w:left="210" w:right="311"/>
      <w:rPr>
        <w:lang w:val="es-ES"/>
      </w:rPr>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13566">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6AB03EFB" w14:textId="77777777" w:rsidR="00A63355" w:rsidRDefault="000D21C3">
    <w:pPr>
      <w:tabs>
        <w:tab w:val="center" w:pos="2100"/>
        <w:tab w:val="center" w:pos="9287"/>
      </w:tabs>
      <w:spacing w:after="0"/>
    </w:pPr>
    <w:r w:rsidRPr="00913566">
      <w:rPr>
        <w:lang w:val="es-ES"/>
      </w:rPr>
      <w:tab/>
    </w:r>
    <w:r w:rsidRPr="00913566">
      <w:rPr>
        <w:rFonts w:ascii="Corbel" w:eastAsia="Corbel" w:hAnsi="Corbel" w:cs="Corbel"/>
        <w:color w:val="03156C"/>
        <w:sz w:val="34"/>
        <w:vertAlign w:val="subscript"/>
        <w:lang w:val="es-ES"/>
      </w:rPr>
      <w:t xml:space="preserve"> </w:t>
    </w:r>
    <w:r w:rsidRPr="00913566">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E1B5" w14:textId="77777777" w:rsidR="00A63355" w:rsidRPr="00913566" w:rsidRDefault="000D21C3">
    <w:pPr>
      <w:spacing w:after="0" w:line="243" w:lineRule="auto"/>
      <w:ind w:left="210" w:right="313"/>
      <w:rPr>
        <w:lang w:val="es-ES"/>
      </w:rPr>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13566">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3A3685D1" w14:textId="77777777" w:rsidR="00A63355" w:rsidRDefault="000D21C3">
    <w:pPr>
      <w:tabs>
        <w:tab w:val="center" w:pos="2100"/>
        <w:tab w:val="center" w:pos="9287"/>
      </w:tabs>
      <w:spacing w:after="0"/>
    </w:pPr>
    <w:r w:rsidRPr="00913566">
      <w:rPr>
        <w:lang w:val="es-ES"/>
      </w:rPr>
      <w:tab/>
    </w:r>
    <w:r w:rsidRPr="00913566">
      <w:rPr>
        <w:rFonts w:ascii="Corbel" w:eastAsia="Corbel" w:hAnsi="Corbel" w:cs="Corbel"/>
        <w:color w:val="03156C"/>
        <w:sz w:val="34"/>
        <w:vertAlign w:val="subscript"/>
        <w:lang w:val="es-ES"/>
      </w:rPr>
      <w:t xml:space="preserve"> </w:t>
    </w:r>
    <w:r w:rsidRPr="00913566">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DB66" w14:textId="77777777" w:rsidR="00A63355" w:rsidRPr="00913566" w:rsidRDefault="000D21C3">
    <w:pPr>
      <w:spacing w:after="0" w:line="243" w:lineRule="auto"/>
      <w:ind w:left="210" w:right="313"/>
      <w:rPr>
        <w:lang w:val="es-ES"/>
      </w:rPr>
    </w:pPr>
    <w:r>
      <w:rPr>
        <w:noProof/>
      </w:rPr>
      <w:drawing>
        <wp:anchor distT="0" distB="0" distL="114300" distR="114300" simplePos="0" relativeHeight="251682816" behindDoc="0" locked="0" layoutInCell="1" allowOverlap="0" wp14:anchorId="5E08C0A2" wp14:editId="10D2F0BA">
          <wp:simplePos x="0" y="0"/>
          <wp:positionH relativeFrom="page">
            <wp:posOffset>1047750</wp:posOffset>
          </wp:positionH>
          <wp:positionV relativeFrom="page">
            <wp:posOffset>9461678</wp:posOffset>
          </wp:positionV>
          <wp:extent cx="1177290" cy="262255"/>
          <wp:effectExtent l="0" t="0" r="0" b="0"/>
          <wp:wrapSquare wrapText="bothSides"/>
          <wp:docPr id="1731738758"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13566">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741D9891" w14:textId="77777777" w:rsidR="00A63355" w:rsidRDefault="000D21C3">
    <w:pPr>
      <w:tabs>
        <w:tab w:val="center" w:pos="2100"/>
        <w:tab w:val="center" w:pos="9287"/>
      </w:tabs>
      <w:spacing w:after="0"/>
    </w:pPr>
    <w:r w:rsidRPr="00913566">
      <w:rPr>
        <w:lang w:val="es-ES"/>
      </w:rPr>
      <w:tab/>
    </w:r>
    <w:r w:rsidRPr="00913566">
      <w:rPr>
        <w:rFonts w:ascii="Corbel" w:eastAsia="Corbel" w:hAnsi="Corbel" w:cs="Corbel"/>
        <w:color w:val="03156C"/>
        <w:sz w:val="34"/>
        <w:vertAlign w:val="subscript"/>
        <w:lang w:val="es-ES"/>
      </w:rPr>
      <w:t xml:space="preserve"> </w:t>
    </w:r>
    <w:r w:rsidRPr="00913566">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7BA2" w14:textId="77777777" w:rsidR="00A63355" w:rsidRPr="00913566" w:rsidRDefault="000D21C3">
    <w:pPr>
      <w:spacing w:after="0" w:line="243" w:lineRule="auto"/>
      <w:ind w:left="210" w:right="313"/>
      <w:rPr>
        <w:lang w:val="es-ES"/>
      </w:rPr>
    </w:pPr>
    <w:r>
      <w:rPr>
        <w:noProof/>
      </w:rPr>
      <w:drawing>
        <wp:anchor distT="0" distB="0" distL="114300" distR="114300" simplePos="0" relativeHeight="251683840" behindDoc="0" locked="0" layoutInCell="1" allowOverlap="0" wp14:anchorId="7C61F9D9" wp14:editId="55BAE2E1">
          <wp:simplePos x="0" y="0"/>
          <wp:positionH relativeFrom="page">
            <wp:posOffset>1047750</wp:posOffset>
          </wp:positionH>
          <wp:positionV relativeFrom="page">
            <wp:posOffset>9461678</wp:posOffset>
          </wp:positionV>
          <wp:extent cx="1177290" cy="262255"/>
          <wp:effectExtent l="0" t="0" r="0" b="0"/>
          <wp:wrapSquare wrapText="bothSides"/>
          <wp:docPr id="127790143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13566">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09D6C368" w14:textId="77777777" w:rsidR="00A63355" w:rsidRDefault="000D21C3">
    <w:pPr>
      <w:tabs>
        <w:tab w:val="center" w:pos="2100"/>
        <w:tab w:val="center" w:pos="9287"/>
      </w:tabs>
      <w:spacing w:after="0"/>
    </w:pPr>
    <w:r w:rsidRPr="00913566">
      <w:rPr>
        <w:lang w:val="es-ES"/>
      </w:rPr>
      <w:tab/>
    </w:r>
    <w:r w:rsidRPr="00913566">
      <w:rPr>
        <w:rFonts w:ascii="Corbel" w:eastAsia="Corbel" w:hAnsi="Corbel" w:cs="Corbel"/>
        <w:color w:val="03156C"/>
        <w:sz w:val="34"/>
        <w:vertAlign w:val="subscript"/>
        <w:lang w:val="es-ES"/>
      </w:rPr>
      <w:t xml:space="preserve"> </w:t>
    </w:r>
    <w:r w:rsidRPr="00913566">
      <w:rPr>
        <w:rFonts w:ascii="Corbel" w:eastAsia="Corbel" w:hAnsi="Corbel" w:cs="Corbel"/>
        <w:color w:val="03156C"/>
        <w:sz w:val="34"/>
        <w:vertAlign w:val="subscript"/>
        <w:lang w:val="es-E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01D5D" w14:textId="77777777" w:rsidR="002C3E5A" w:rsidRDefault="002C3E5A">
      <w:pPr>
        <w:spacing w:after="0"/>
        <w:jc w:val="both"/>
      </w:pPr>
      <w:r>
        <w:separator/>
      </w:r>
    </w:p>
  </w:footnote>
  <w:footnote w:type="continuationSeparator" w:id="0">
    <w:p w14:paraId="725A6D55" w14:textId="77777777" w:rsidR="002C3E5A" w:rsidRDefault="002C3E5A">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du="http://schemas.microsoft.com/office/word/2023/wordml/word16du" xmlns:oel="http://schemas.microsoft.com/office/2019/extlst">
          <w:pict>
            <v:group id="Group 3338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du="http://schemas.microsoft.com/office/word/2023/wordml/word16du" xmlns:oel="http://schemas.microsoft.com/office/2019/extlst">
          <w:pict>
            <v:group id="Group 3335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a="http://schemas.openxmlformats.org/drawingml/2006/main" xmlns:w16du="http://schemas.microsoft.com/office/word/2023/wordml/word16du" xmlns:oel="http://schemas.microsoft.com/office/2019/extlst">
          <w:pict>
            <v:group id="Group 33323" style="width:72.226pt;height:49.2pt;position:absolute;z-index:-2147483648;mso-position-horizontal-relative:page;mso-position-horizontal:absolute;margin-left:467.75pt;mso-position-vertical-relative:page;margin-top:36pt;" coordsize="9172,6248">
              <v:shape id="Picture 33324" style="position:absolute;width:9172;height:6248;left:0;top:0;" filled="f">
                <v:imagedata r:id="rId41"/>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du="http://schemas.microsoft.com/office/word/2023/wordml/word16du" xmlns:oel="http://schemas.microsoft.com/office/2019/extlst">
          <w:pict>
            <v:group id="Group 33574"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du="http://schemas.microsoft.com/office/word/2023/wordml/word16du" xmlns:oel="http://schemas.microsoft.com/office/2019/extlst">
          <w:pict>
            <v:group id="Group 33545"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du="http://schemas.microsoft.com/office/word/2023/wordml/word16du" xmlns:oel="http://schemas.microsoft.com/office/2019/extlst">
          <w:pict>
            <v:group id="Group 33516"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2"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4"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6"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3"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
  </w:num>
  <w:num w:numId="3">
    <w:abstractNumId w:val="0"/>
  </w:num>
  <w:num w:numId="4">
    <w:abstractNumId w:val="1"/>
  </w:num>
  <w:num w:numId="5">
    <w:abstractNumId w:val="13"/>
  </w:num>
  <w:num w:numId="6">
    <w:abstractNumId w:val="5"/>
  </w:num>
  <w:num w:numId="7">
    <w:abstractNumId w:val="4"/>
  </w:num>
  <w:num w:numId="8">
    <w:abstractNumId w:val="7"/>
  </w:num>
  <w:num w:numId="9">
    <w:abstractNumId w:val="16"/>
  </w:num>
  <w:num w:numId="10">
    <w:abstractNumId w:val="2"/>
  </w:num>
  <w:num w:numId="11">
    <w:abstractNumId w:val="14"/>
  </w:num>
  <w:num w:numId="12">
    <w:abstractNumId w:val="8"/>
  </w:num>
  <w:num w:numId="13">
    <w:abstractNumId w:val="11"/>
  </w:num>
  <w:num w:numId="14">
    <w:abstractNumId w:val="15"/>
  </w:num>
  <w:num w:numId="15">
    <w:abstractNumId w:val="6"/>
  </w:num>
  <w:num w:numId="16">
    <w:abstractNumId w:val="10"/>
  </w:num>
  <w:num w:numId="17">
    <w:abstractNumId w:val="9"/>
  </w:num>
  <w:num w:numId="18">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25B56"/>
    <w:rsid w:val="00047BBE"/>
    <w:rsid w:val="0005381F"/>
    <w:rsid w:val="00067203"/>
    <w:rsid w:val="00071909"/>
    <w:rsid w:val="0009382F"/>
    <w:rsid w:val="00095096"/>
    <w:rsid w:val="000A6A40"/>
    <w:rsid w:val="000D21C3"/>
    <w:rsid w:val="000D3787"/>
    <w:rsid w:val="000D718B"/>
    <w:rsid w:val="00107461"/>
    <w:rsid w:val="0011009D"/>
    <w:rsid w:val="00121CAE"/>
    <w:rsid w:val="00160B60"/>
    <w:rsid w:val="00161E49"/>
    <w:rsid w:val="00165468"/>
    <w:rsid w:val="001A07AC"/>
    <w:rsid w:val="001A7E8C"/>
    <w:rsid w:val="001C198B"/>
    <w:rsid w:val="001D73B6"/>
    <w:rsid w:val="002001EF"/>
    <w:rsid w:val="002166CD"/>
    <w:rsid w:val="00221AFC"/>
    <w:rsid w:val="00224E81"/>
    <w:rsid w:val="002532B8"/>
    <w:rsid w:val="00267441"/>
    <w:rsid w:val="002756E3"/>
    <w:rsid w:val="002A32E5"/>
    <w:rsid w:val="002A6004"/>
    <w:rsid w:val="002C3E5A"/>
    <w:rsid w:val="002C7B90"/>
    <w:rsid w:val="002E7285"/>
    <w:rsid w:val="00305134"/>
    <w:rsid w:val="00305F1A"/>
    <w:rsid w:val="00313F64"/>
    <w:rsid w:val="0031479F"/>
    <w:rsid w:val="00356B16"/>
    <w:rsid w:val="00372DFA"/>
    <w:rsid w:val="00374D36"/>
    <w:rsid w:val="003973EF"/>
    <w:rsid w:val="003A67D2"/>
    <w:rsid w:val="003B01B9"/>
    <w:rsid w:val="003C3D35"/>
    <w:rsid w:val="003D6B8F"/>
    <w:rsid w:val="003E559A"/>
    <w:rsid w:val="003F71B8"/>
    <w:rsid w:val="00411298"/>
    <w:rsid w:val="00420DB5"/>
    <w:rsid w:val="00435025"/>
    <w:rsid w:val="00466AF2"/>
    <w:rsid w:val="00486DCE"/>
    <w:rsid w:val="00495AE4"/>
    <w:rsid w:val="00497890"/>
    <w:rsid w:val="00502631"/>
    <w:rsid w:val="00503C34"/>
    <w:rsid w:val="00526C52"/>
    <w:rsid w:val="00534DFC"/>
    <w:rsid w:val="0055198B"/>
    <w:rsid w:val="005F3AA2"/>
    <w:rsid w:val="00605656"/>
    <w:rsid w:val="006237F1"/>
    <w:rsid w:val="00631AB6"/>
    <w:rsid w:val="0063653A"/>
    <w:rsid w:val="00675E75"/>
    <w:rsid w:val="00685D69"/>
    <w:rsid w:val="006C7DFA"/>
    <w:rsid w:val="006D0547"/>
    <w:rsid w:val="006F0FEC"/>
    <w:rsid w:val="006F4BF0"/>
    <w:rsid w:val="00703425"/>
    <w:rsid w:val="00703FB6"/>
    <w:rsid w:val="00711BF2"/>
    <w:rsid w:val="007315CE"/>
    <w:rsid w:val="00747EDA"/>
    <w:rsid w:val="007929AE"/>
    <w:rsid w:val="007B5D85"/>
    <w:rsid w:val="007E12FF"/>
    <w:rsid w:val="007E5F61"/>
    <w:rsid w:val="007F43B2"/>
    <w:rsid w:val="007F6E52"/>
    <w:rsid w:val="00812AC5"/>
    <w:rsid w:val="0081320D"/>
    <w:rsid w:val="00813A39"/>
    <w:rsid w:val="00816DC7"/>
    <w:rsid w:val="00890ACC"/>
    <w:rsid w:val="008C0FD0"/>
    <w:rsid w:val="008C2F95"/>
    <w:rsid w:val="008C49E1"/>
    <w:rsid w:val="008D6B2B"/>
    <w:rsid w:val="008F61DC"/>
    <w:rsid w:val="0090203A"/>
    <w:rsid w:val="00913566"/>
    <w:rsid w:val="00914784"/>
    <w:rsid w:val="00915360"/>
    <w:rsid w:val="00927AEF"/>
    <w:rsid w:val="00957757"/>
    <w:rsid w:val="0096593D"/>
    <w:rsid w:val="0097118B"/>
    <w:rsid w:val="00990497"/>
    <w:rsid w:val="00991469"/>
    <w:rsid w:val="009B364D"/>
    <w:rsid w:val="009C23FE"/>
    <w:rsid w:val="009C5EBA"/>
    <w:rsid w:val="009E33E7"/>
    <w:rsid w:val="009F082E"/>
    <w:rsid w:val="009F0A41"/>
    <w:rsid w:val="00A14406"/>
    <w:rsid w:val="00A2794A"/>
    <w:rsid w:val="00A63355"/>
    <w:rsid w:val="00A8196F"/>
    <w:rsid w:val="00AB51A0"/>
    <w:rsid w:val="00AE5F46"/>
    <w:rsid w:val="00B06B29"/>
    <w:rsid w:val="00B13EF2"/>
    <w:rsid w:val="00B24444"/>
    <w:rsid w:val="00B84C33"/>
    <w:rsid w:val="00B86210"/>
    <w:rsid w:val="00B9161A"/>
    <w:rsid w:val="00B926D8"/>
    <w:rsid w:val="00B95978"/>
    <w:rsid w:val="00BA5D65"/>
    <w:rsid w:val="00BB6764"/>
    <w:rsid w:val="00BB7075"/>
    <w:rsid w:val="00BC5436"/>
    <w:rsid w:val="00BD21BD"/>
    <w:rsid w:val="00BE7C96"/>
    <w:rsid w:val="00C07C24"/>
    <w:rsid w:val="00C3133C"/>
    <w:rsid w:val="00C35B3B"/>
    <w:rsid w:val="00C77457"/>
    <w:rsid w:val="00C816CB"/>
    <w:rsid w:val="00C8247C"/>
    <w:rsid w:val="00CB6AF0"/>
    <w:rsid w:val="00CC319A"/>
    <w:rsid w:val="00CD4077"/>
    <w:rsid w:val="00CE01F3"/>
    <w:rsid w:val="00CE463B"/>
    <w:rsid w:val="00CF608B"/>
    <w:rsid w:val="00D425B4"/>
    <w:rsid w:val="00D42C07"/>
    <w:rsid w:val="00D52E45"/>
    <w:rsid w:val="00D543DE"/>
    <w:rsid w:val="00D60E5E"/>
    <w:rsid w:val="00D75C38"/>
    <w:rsid w:val="00D93A95"/>
    <w:rsid w:val="00DA4B64"/>
    <w:rsid w:val="00DB6081"/>
    <w:rsid w:val="00DB759E"/>
    <w:rsid w:val="00DD3EE9"/>
    <w:rsid w:val="00DE6F88"/>
    <w:rsid w:val="00E00477"/>
    <w:rsid w:val="00E0175B"/>
    <w:rsid w:val="00E047AC"/>
    <w:rsid w:val="00E126F3"/>
    <w:rsid w:val="00E22072"/>
    <w:rsid w:val="00E22FAA"/>
    <w:rsid w:val="00E2475C"/>
    <w:rsid w:val="00E43976"/>
    <w:rsid w:val="00E453FC"/>
    <w:rsid w:val="00E4701E"/>
    <w:rsid w:val="00E95262"/>
    <w:rsid w:val="00EA14AC"/>
    <w:rsid w:val="00EC5768"/>
    <w:rsid w:val="00F34F0F"/>
    <w:rsid w:val="00F5027A"/>
    <w:rsid w:val="00F53E05"/>
    <w:rsid w:val="00F54A41"/>
    <w:rsid w:val="00F5770E"/>
    <w:rsid w:val="00F7684E"/>
    <w:rsid w:val="00F925FA"/>
    <w:rsid w:val="00FA47DD"/>
    <w:rsid w:val="00FB0209"/>
    <w:rsid w:val="00FB5348"/>
    <w:rsid w:val="00FC4FAE"/>
    <w:rsid w:val="00FE0C42"/>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tulo2">
    <w:name w:val="heading 2"/>
    <w:next w:val="Normal"/>
    <w:link w:val="Ttulo2Car"/>
    <w:uiPriority w:val="9"/>
    <w:unhideWhenUsed/>
    <w:qFormat/>
    <w:pPr>
      <w:keepNext/>
      <w:keepLines/>
      <w:spacing w:after="119"/>
      <w:ind w:left="10" w:hanging="10"/>
      <w:outlineLvl w:val="1"/>
    </w:pPr>
    <w:rPr>
      <w:rFonts w:ascii="Corbel" w:eastAsia="Corbel" w:hAnsi="Corbel" w:cs="Corbel"/>
      <w:b/>
      <w:color w:val="01C172"/>
      <w:sz w:val="28"/>
    </w:rPr>
  </w:style>
  <w:style w:type="paragraph" w:styleId="Ttulo3">
    <w:name w:val="heading 3"/>
    <w:next w:val="Normal"/>
    <w:link w:val="Ttulo3Car"/>
    <w:uiPriority w:val="9"/>
    <w:unhideWhenUsed/>
    <w:qFormat/>
    <w:pPr>
      <w:keepNext/>
      <w:keepLines/>
      <w:spacing w:after="119"/>
      <w:ind w:left="10" w:hanging="10"/>
      <w:outlineLvl w:val="2"/>
    </w:pPr>
    <w:rPr>
      <w:rFonts w:ascii="Corbel" w:eastAsia="Corbel" w:hAnsi="Corbel" w:cs="Corbel"/>
      <w:b/>
      <w:color w:val="01C172"/>
      <w:sz w:val="28"/>
    </w:rPr>
  </w:style>
  <w:style w:type="paragraph" w:styleId="Ttulo4">
    <w:name w:val="heading 4"/>
    <w:basedOn w:val="Normal"/>
    <w:next w:val="Normal"/>
    <w:link w:val="Ttulo4Car"/>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tulo1Car">
    <w:name w:val="Título 1 Car"/>
    <w:link w:val="Ttulo1"/>
    <w:rPr>
      <w:rFonts w:ascii="Bookman Old Style" w:eastAsia="Bookman Old Style" w:hAnsi="Bookman Old Style" w:cs="Bookman Old Style"/>
      <w:b/>
      <w:color w:val="072BD9"/>
      <w:sz w:val="40"/>
    </w:rPr>
  </w:style>
  <w:style w:type="character" w:customStyle="1" w:styleId="Ttulo2Car">
    <w:name w:val="Título 2 Car"/>
    <w:link w:val="Ttulo2"/>
    <w:rPr>
      <w:rFonts w:ascii="Corbel" w:eastAsia="Corbel" w:hAnsi="Corbel" w:cs="Corbel"/>
      <w:b/>
      <w:color w:val="01C172"/>
      <w:sz w:val="28"/>
    </w:rPr>
  </w:style>
  <w:style w:type="character" w:customStyle="1" w:styleId="Ttulo3Car">
    <w:name w:val="Título 3 Car"/>
    <w:link w:val="Ttu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890ACC"/>
    <w:rPr>
      <w:rFonts w:ascii="Times New Roman" w:hAnsi="Times New Roman" w:cs="Times New Roman"/>
      <w:sz w:val="24"/>
      <w:szCs w:val="24"/>
    </w:rPr>
  </w:style>
  <w:style w:type="paragraph" w:styleId="Prrafodelista">
    <w:name w:val="List Paragraph"/>
    <w:basedOn w:val="Normal"/>
    <w:uiPriority w:val="34"/>
    <w:qFormat/>
    <w:rsid w:val="008C0FD0"/>
    <w:pPr>
      <w:ind w:left="720"/>
      <w:contextualSpacing/>
    </w:pPr>
  </w:style>
  <w:style w:type="character" w:customStyle="1" w:styleId="Ttulo4Car">
    <w:name w:val="Título 4 Car"/>
    <w:basedOn w:val="Fuentedeprrafopredeter"/>
    <w:link w:val="Ttulo4"/>
    <w:uiPriority w:val="9"/>
    <w:semiHidden/>
    <w:rsid w:val="005F3AA2"/>
    <w:rPr>
      <w:rFonts w:asciiTheme="majorHAnsi" w:eastAsiaTheme="majorEastAsia" w:hAnsiTheme="majorHAnsi" w:cstheme="majorBidi"/>
      <w:i/>
      <w:iCs/>
      <w:color w:val="2F5496" w:themeColor="accent1" w:themeShade="BF"/>
    </w:rPr>
  </w:style>
  <w:style w:type="character" w:styleId="Hipervnculo">
    <w:name w:val="Hyperlink"/>
    <w:basedOn w:val="Fuentedeprrafopredeter"/>
    <w:uiPriority w:val="99"/>
    <w:unhideWhenUsed/>
    <w:rsid w:val="0055198B"/>
    <w:rPr>
      <w:color w:val="0563C1" w:themeColor="hyperlink"/>
      <w:u w:val="single"/>
    </w:rPr>
  </w:style>
  <w:style w:type="character" w:styleId="Mencinsinresolver">
    <w:name w:val="Unresolved Mention"/>
    <w:basedOn w:val="Fuentedeprrafopredeter"/>
    <w:uiPriority w:val="99"/>
    <w:semiHidden/>
    <w:unhideWhenUsed/>
    <w:rsid w:val="0055198B"/>
    <w:rPr>
      <w:color w:val="605E5C"/>
      <w:shd w:val="clear" w:color="auto" w:fill="E1DFDD"/>
    </w:rPr>
  </w:style>
  <w:style w:type="character" w:styleId="Hipervnculovisitado">
    <w:name w:val="FollowedHyperlink"/>
    <w:basedOn w:val="Fuentedeprrafopredeter"/>
    <w:uiPriority w:val="99"/>
    <w:semiHidden/>
    <w:unhideWhenUsed/>
    <w:rsid w:val="00CB6AF0"/>
    <w:rPr>
      <w:color w:val="954F72" w:themeColor="followedHyperlink"/>
      <w:u w:val="single"/>
    </w:rPr>
  </w:style>
  <w:style w:type="character" w:styleId="Textodelmarcadordeposicin">
    <w:name w:val="Placeholder Text"/>
    <w:basedOn w:val="Fuentedeprrafopredeter"/>
    <w:uiPriority w:val="99"/>
    <w:semiHidden/>
    <w:rsid w:val="009135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3853040">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682973946">
      <w:bodyDiv w:val="1"/>
      <w:marLeft w:val="0"/>
      <w:marRight w:val="0"/>
      <w:marTop w:val="0"/>
      <w:marBottom w:val="0"/>
      <w:divBdr>
        <w:top w:val="none" w:sz="0" w:space="0" w:color="auto"/>
        <w:left w:val="none" w:sz="0" w:space="0" w:color="auto"/>
        <w:bottom w:val="none" w:sz="0" w:space="0" w:color="auto"/>
        <w:right w:val="none" w:sz="0" w:space="0" w:color="auto"/>
      </w:divBdr>
    </w:div>
    <w:div w:id="754981906">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18512248">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43819103">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cademic.oup.com/jogss/article/4/4/464/5487959" TargetMode="External"/><Relationship Id="rId26" Type="http://schemas.openxmlformats.org/officeDocument/2006/relationships/hyperlink" Target="https://www.europapress.es/illes-balears/noticia-mallorca-vuelve-reclamar-gobierno-espana-intervencion-frontex-frenar-llegada-pateras-20250430094248.html" TargetMode="External"/><Relationship Id="rId21" Type="http://schemas.openxmlformats.org/officeDocument/2006/relationships/hyperlink" Target="https://www.cear.es/"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urymemylove.arte.tv/" TargetMode="External"/><Relationship Id="rId25" Type="http://schemas.openxmlformats.org/officeDocument/2006/relationships/hyperlink" Target="https://www.rtve.es/play/audios/las-mananas-de-rne-josep-cuni/alrededor-3500-ninos-han-fallecido-intentando-llegar-mediterraneo-central-segun-unicef/16545272/"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help.unhcr.org/spain/"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amnesty.org/es/"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elpais.com/tecnologia/2025-04-25/inmigrationos-la-tecnologia-de-vigilancia-que-trump-ha-encargado-a-palantir-para-monitorizar-inmigrantes-pretende-un-control-absoluto.html" TargetMode="External"/><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41" Type="http://schemas.openxmlformats.org/officeDocument/2006/relationships/image" Target="media/image0.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19</Pages>
  <Words>2966</Words>
  <Characters>16318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Iria Santos</cp:lastModifiedBy>
  <cp:revision>2</cp:revision>
  <dcterms:created xsi:type="dcterms:W3CDTF">2024-11-21T12:17:00Z</dcterms:created>
  <dcterms:modified xsi:type="dcterms:W3CDTF">2025-10-09T10:47:00Z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