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360"/>
        </w:tabs>
        <w:spacing w:after="100" w:before="0" w:line="240"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-914399</wp:posOffset>
                </wp:positionH>
                <wp:positionV relativeFrom="paragraph">
                  <wp:posOffset>-2514599</wp:posOffset>
                </wp:positionV>
                <wp:extent cx="7781290" cy="10067290"/>
                <wp:effectExtent b="0" l="0" r="0" t="0"/>
                <wp:wrapNone/>
                <wp:docPr id="43" name=""/>
                <a:graphic>
                  <a:graphicData uri="http://schemas.microsoft.com/office/word/2010/wordprocessingGroup">
                    <wpg:wgp>
                      <wpg:cNvGrpSpPr/>
                      <wpg:grpSpPr>
                        <a:xfrm>
                          <a:off x="1455350" y="0"/>
                          <a:ext cx="7781290" cy="10067290"/>
                          <a:chOff x="1455350" y="0"/>
                          <a:chExt cx="7781300" cy="7560000"/>
                        </a:xfrm>
                      </wpg:grpSpPr>
                      <wpg:grpSp>
                        <wpg:cNvGrpSpPr/>
                        <wpg:grpSpPr>
                          <a:xfrm>
                            <a:off x="1455355" y="0"/>
                            <a:ext cx="7781290" cy="7560000"/>
                            <a:chOff x="0" y="0"/>
                            <a:chExt cx="7780020" cy="10066020"/>
                          </a:xfrm>
                        </wpg:grpSpPr>
                        <wps:wsp>
                          <wps:cNvSpPr/>
                          <wps:cNvPr id="6" name="Shape 6"/>
                          <wps:spPr>
                            <a:xfrm>
                              <a:off x="0" y="0"/>
                              <a:ext cx="7780000" cy="10066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0" y="5036820"/>
                              <a:ext cx="7772400" cy="5029200"/>
                            </a:xfrm>
                            <a:prstGeom prst="rect">
                              <a:avLst/>
                            </a:prstGeom>
                            <a:solidFill>
                              <a:srgbClr val="CCFFEA"/>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7620" y="0"/>
                              <a:ext cx="7772400" cy="5029200"/>
                            </a:xfrm>
                            <a:prstGeom prst="rect">
                              <a:avLst/>
                            </a:prstGeom>
                            <a:solidFill>
                              <a:schemeClr val="accent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a:off x="579120" y="571500"/>
                              <a:ext cx="6629400" cy="8915400"/>
                            </a:xfrm>
                            <a:prstGeom prst="rect">
                              <a:avLst/>
                            </a:prstGeom>
                            <a:solidFill>
                              <a:schemeClr val="accent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7620" y="961512"/>
                              <a:ext cx="1897899" cy="1165159"/>
                              <a:chOff x="0" y="53341"/>
                              <a:chExt cx="875347" cy="537210"/>
                            </a:xfrm>
                          </wpg:grpSpPr>
                          <wps:wsp>
                            <wps:cNvSpPr/>
                            <wps:cNvPr id="34" name="Shape 34"/>
                            <wps:spPr>
                              <a:xfrm>
                                <a:off x="0" y="53341"/>
                                <a:ext cx="875347" cy="537210"/>
                              </a:xfrm>
                              <a:custGeom>
                                <a:rect b="b" l="l" r="r" t="t"/>
                                <a:pathLst>
                                  <a:path extrusionOk="0" h="537210" w="875347">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a:off x="0" y="160021"/>
                                <a:ext cx="768667" cy="323850"/>
                              </a:xfrm>
                              <a:custGeom>
                                <a:rect b="b" l="l" r="r" t="t"/>
                                <a:pathLst>
                                  <a:path extrusionOk="0" h="323850" w="768667">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1" distB="0" distT="0" distL="0" distR="0" hidden="0" layoutInCell="1" locked="0" relativeHeight="0" simplePos="0">
                <wp:simplePos x="0" y="0"/>
                <wp:positionH relativeFrom="column">
                  <wp:posOffset>-914399</wp:posOffset>
                </wp:positionH>
                <wp:positionV relativeFrom="paragraph">
                  <wp:posOffset>-2514599</wp:posOffset>
                </wp:positionV>
                <wp:extent cx="7781290" cy="10067290"/>
                <wp:effectExtent b="0" l="0" r="0" t="0"/>
                <wp:wrapNone/>
                <wp:docPr id="43" name="image27.png"/>
                <a:graphic>
                  <a:graphicData uri="http://schemas.openxmlformats.org/drawingml/2006/picture">
                    <pic:pic>
                      <pic:nvPicPr>
                        <pic:cNvPr id="0" name="image27.png"/>
                        <pic:cNvPicPr preferRelativeResize="0"/>
                      </pic:nvPicPr>
                      <pic:blipFill>
                        <a:blip r:embed="rId8"/>
                        <a:srcRect/>
                        <a:stretch>
                          <a:fillRect/>
                        </a:stretch>
                      </pic:blipFill>
                      <pic:spPr>
                        <a:xfrm>
                          <a:off x="0" y="0"/>
                          <a:ext cx="7781290" cy="1006729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-334701</wp:posOffset>
            </wp:positionH>
            <wp:positionV relativeFrom="paragraph">
              <wp:posOffset>-1439468</wp:posOffset>
            </wp:positionV>
            <wp:extent cx="2109170" cy="1436759"/>
            <wp:effectExtent b="0" l="0" r="0" t="0"/>
            <wp:wrapNone/>
            <wp:docPr id="6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109170" cy="1436759"/>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left"/>
        <w:rPr>
          <w:rFonts w:ascii="Bookman Old Style" w:cs="Bookman Old Style" w:eastAsia="Bookman Old Style" w:hAnsi="Bookman Old Style"/>
          <w:b w:val="1"/>
          <w:bCs w:val="1"/>
          <w:color w:val="072bd9"/>
          <w:sz w:val="120"/>
          <w:szCs w:val="120"/>
        </w:rPr>
      </w:pPr>
      <w:r w:rsidDel="00000000" w:rsidR="00000000" w:rsidRPr="00000000">
        <w:rPr>
          <w:rFonts w:ascii="Bookman Old Style" w:cs="Bookman Old Style" w:eastAsia="Bookman Old Style" w:hAnsi="Bookman Old Style"/>
          <w:b w:val="1"/>
          <w:bCs w:val="1"/>
          <w:color w:val="072bd9"/>
          <w:sz w:val="116"/>
          <w:szCs w:val="116"/>
          <w:rtl w:val="0"/>
        </w:rPr>
        <w:t xml:space="preserve">Pedagogisk planering – PHONE STORY </w:t>
      </w:r>
      <w:r w:rsidDel="00000000" w:rsidR="00000000" w:rsidRPr="00000000">
        <w:rPr>
          <w:rtl w:val="0"/>
        </w:rPr>
      </w:r>
    </w:p>
    <w:p w:rsidR="00000000" w:rsidDel="00000000" w:rsidP="00000000" w:rsidRDefault="00000000" w:rsidRPr="00000000" w14:paraId="00000004">
      <w:pPr>
        <w:rPr>
          <w:rFonts w:ascii="Bookman Old Style" w:cs="Bookman Old Style" w:eastAsia="Bookman Old Style" w:hAnsi="Bookman Old Style"/>
          <w:color w:val="072bd9"/>
          <w:sz w:val="56"/>
          <w:szCs w:val="56"/>
        </w:rPr>
      </w:pPr>
      <w:r w:rsidDel="00000000" w:rsidR="00000000" w:rsidRPr="00000000">
        <w:rPr>
          <w:rFonts w:ascii="Bookman Old Style" w:cs="Bookman Old Style" w:eastAsia="Bookman Old Style" w:hAnsi="Bookman Old Style"/>
          <w:color w:val="072bd9"/>
          <w:sz w:val="56"/>
          <w:szCs w:val="56"/>
          <w:rtl w:val="0"/>
        </w:rPr>
        <w:t xml:space="preserve">A 3.5.</w:t>
      </w:r>
    </w:p>
    <w:p w:rsidR="00000000" w:rsidDel="00000000" w:rsidP="00000000" w:rsidRDefault="00000000" w:rsidRPr="00000000" w14:paraId="00000005">
      <w:pPr>
        <w:rPr>
          <w:rFonts w:ascii="Bookman Old Style" w:cs="Bookman Old Style" w:eastAsia="Bookman Old Style" w:hAnsi="Bookman Old Style"/>
          <w:color w:val="072bd9"/>
          <w:sz w:val="32"/>
          <w:szCs w:val="32"/>
        </w:rPr>
      </w:pPr>
      <w:r w:rsidDel="00000000" w:rsidR="00000000" w:rsidRPr="00000000">
        <w:rPr>
          <w:rtl w:val="0"/>
        </w:rPr>
      </w:r>
    </w:p>
    <w:p w:rsidR="00000000" w:rsidDel="00000000" w:rsidP="00000000" w:rsidRDefault="00000000" w:rsidRPr="00000000" w14:paraId="00000006">
      <w:pPr>
        <w:rPr>
          <w:rFonts w:ascii="Bookman Old Style" w:cs="Bookman Old Style" w:eastAsia="Bookman Old Style" w:hAnsi="Bookman Old Style"/>
          <w:color w:val="072bd9"/>
          <w:sz w:val="32"/>
          <w:szCs w:val="32"/>
        </w:rPr>
      </w:pPr>
      <w:r w:rsidDel="00000000" w:rsidR="00000000" w:rsidRPr="00000000">
        <w:rPr>
          <w:rFonts w:ascii="Bookman Old Style" w:cs="Bookman Old Style" w:eastAsia="Bookman Old Style" w:hAnsi="Bookman Old Style"/>
          <w:color w:val="072bd9"/>
          <w:sz w:val="32"/>
          <w:szCs w:val="32"/>
          <w:rtl w:val="0"/>
        </w:rPr>
        <w:t xml:space="preserve">Mars 2025</w:t>
      </w:r>
    </w:p>
    <w:p w:rsidR="00000000" w:rsidDel="00000000" w:rsidP="00000000" w:rsidRDefault="00000000" w:rsidRPr="00000000" w14:paraId="00000007">
      <w:pPr>
        <w:rPr>
          <w:rFonts w:ascii="Bookman Old Style" w:cs="Bookman Old Style" w:eastAsia="Bookman Old Style" w:hAnsi="Bookman Old Style"/>
          <w:color w:val="072bd9"/>
          <w:sz w:val="32"/>
          <w:szCs w:val="32"/>
        </w:rPr>
      </w:pPr>
      <w:r w:rsidDel="00000000" w:rsidR="00000000" w:rsidRPr="00000000">
        <w:rPr>
          <w:rFonts w:ascii="Bookman Old Style" w:cs="Bookman Old Style" w:eastAsia="Bookman Old Style" w:hAnsi="Bookman Old Style"/>
          <w:color w:val="072bd9"/>
          <w:sz w:val="32"/>
          <w:szCs w:val="32"/>
          <w:rtl w:val="0"/>
        </w:rPr>
        <w:t xml:space="preserve">Südwind</w:t>
      </w:r>
    </w:p>
    <w:p w:rsidR="00000000" w:rsidDel="00000000" w:rsidP="00000000" w:rsidRDefault="00000000" w:rsidRPr="00000000" w14:paraId="00000008">
      <w:pPr>
        <w:rPr>
          <w:rFonts w:ascii="Bookman Old Style" w:cs="Bookman Old Style" w:eastAsia="Bookman Old Style" w:hAnsi="Bookman Old Style"/>
          <w:color w:val="072bd9"/>
          <w:sz w:val="32"/>
          <w:szCs w:val="32"/>
        </w:rPr>
      </w:pPr>
      <w:r w:rsidDel="00000000" w:rsidR="00000000" w:rsidRPr="00000000">
        <w:rPr>
          <w:rtl w:val="0"/>
        </w:rPr>
      </w:r>
    </w:p>
    <w:p w:rsidR="00000000" w:rsidDel="00000000" w:rsidP="00000000" w:rsidRDefault="00000000" w:rsidRPr="00000000" w14:paraId="00000009">
      <w:pPr>
        <w:rPr>
          <w:rFonts w:ascii="Bookman Old Style" w:cs="Bookman Old Style" w:eastAsia="Bookman Old Style" w:hAnsi="Bookman Old Style"/>
          <w:color w:val="072bd9"/>
          <w:sz w:val="32"/>
          <w:szCs w:val="32"/>
        </w:rPr>
      </w:pPr>
      <w:r w:rsidDel="00000000" w:rsidR="00000000" w:rsidRPr="00000000">
        <w:rPr>
          <w:rtl w:val="0"/>
        </w:rPr>
      </w:r>
    </w:p>
    <w:p w:rsidR="00000000" w:rsidDel="00000000" w:rsidP="00000000" w:rsidRDefault="00000000" w:rsidRPr="00000000" w14:paraId="0000000A">
      <w:pPr>
        <w:rPr>
          <w:rFonts w:ascii="Bookman Old Style" w:cs="Bookman Old Style" w:eastAsia="Bookman Old Style" w:hAnsi="Bookman Old Style"/>
          <w:color w:val="072bd9"/>
          <w:sz w:val="32"/>
          <w:szCs w:val="32"/>
        </w:rPr>
      </w:pPr>
      <w:r w:rsidDel="00000000" w:rsidR="00000000" w:rsidRPr="00000000">
        <w:rPr>
          <w:rtl w:val="0"/>
        </w:rPr>
      </w:r>
    </w:p>
    <w:p w:rsidR="00000000" w:rsidDel="00000000" w:rsidP="00000000" w:rsidRDefault="00000000" w:rsidRPr="00000000" w14:paraId="0000000B">
      <w:pPr>
        <w:rPr>
          <w:rFonts w:ascii="Bookman Old Style" w:cs="Bookman Old Style" w:eastAsia="Bookman Old Style" w:hAnsi="Bookman Old Style"/>
          <w:color w:val="072bd9"/>
          <w:sz w:val="32"/>
          <w:szCs w:val="32"/>
        </w:rPr>
        <w:sectPr>
          <w:headerReference r:id="rId10" w:type="default"/>
          <w:footerReference r:id="rId11" w:type="default"/>
          <w:pgSz w:h="15840" w:w="12240" w:orient="portrait"/>
          <w:pgMar w:bottom="1440" w:top="3960" w:left="1440" w:right="1440" w:header="720" w:footer="288"/>
          <w:pgNumType w:start="1"/>
        </w:sectPr>
      </w:pPr>
      <w:r w:rsidDel="00000000" w:rsidR="00000000" w:rsidRPr="00000000">
        <w:rPr>
          <w:rtl w:val="0"/>
        </w:rPr>
      </w:r>
    </w:p>
    <w:p w:rsidR="00000000" w:rsidDel="00000000" w:rsidP="00000000" w:rsidRDefault="00000000" w:rsidRPr="00000000" w14:paraId="0000000C">
      <w:pPr>
        <w:shd w:fill="9bfed6" w:val="clear"/>
        <w:tabs>
          <w:tab w:val="left" w:leader="none" w:pos="2154"/>
        </w:tabs>
        <w:rPr>
          <w:b w:val="1"/>
          <w:bCs w:val="1"/>
          <w:smallCaps w:val="1"/>
          <w:sz w:val="36"/>
          <w:szCs w:val="36"/>
        </w:rPr>
      </w:pPr>
      <w:r w:rsidDel="00000000" w:rsidR="00000000" w:rsidRPr="00000000">
        <w:rPr>
          <w:b w:val="1"/>
          <w:bCs w:val="1"/>
          <w:smallCaps w:val="1"/>
          <w:sz w:val="36"/>
          <w:szCs w:val="36"/>
          <w:rtl w:val="0"/>
        </w:rPr>
        <w:t xml:space="preserve">PHONE-STORY </w:t>
      </w:r>
    </w:p>
    <w:p w:rsidR="00000000" w:rsidDel="00000000" w:rsidP="00000000" w:rsidRDefault="00000000" w:rsidRPr="00000000" w14:paraId="0000000D">
      <w:pPr>
        <w:tabs>
          <w:tab w:val="left" w:leader="none" w:pos="2154"/>
        </w:tabs>
        <w:rPr/>
      </w:pPr>
      <w:r w:rsidDel="00000000" w:rsidR="00000000" w:rsidRPr="00000000">
        <w:rPr>
          <w:b w:val="1"/>
          <w:bCs w:val="1"/>
          <w:rtl w:val="0"/>
        </w:rPr>
        <w:t xml:space="preserve">Kort beskrivning av spelet: </w:t>
      </w:r>
      <w:r w:rsidDel="00000000" w:rsidR="00000000" w:rsidRPr="00000000">
        <w:rPr>
          <w:rtl w:val="0"/>
        </w:rPr>
        <w:t xml:space="preserve">Phone Story är ett mobil- eller webbläsarspel som ger en reflekterande och kritisk undersökning av den globala påverkan från teknikindustrin, med särskilt fokus på smartphone-leverans- och produktionskedjan. Spelet syftar till att öka medvetenheten om de sociala och miljömässiga problem som är kopplade till smartphone-produktion. Spelare blir inbjudna att spela 4 mini-spel (tillsammans med scener om gruvdrift/resurser, produktion, konsumtion och återvinning) och reflektera över de dolda kostnaderna för deras teknologi. Spelet använder sin berättelse och gameplay för att främja kritiskt tänkande om etiska frågor inom teknikindustrin.</w:t>
      </w:r>
    </w:p>
    <w:p w:rsidR="00000000" w:rsidDel="00000000" w:rsidP="00000000" w:rsidRDefault="00000000" w:rsidRPr="00000000" w14:paraId="0000000E">
      <w:pPr>
        <w:tabs>
          <w:tab w:val="left" w:leader="none" w:pos="2154"/>
        </w:tabs>
        <w:jc w:val="center"/>
        <w:rPr/>
      </w:pPr>
      <w:r w:rsidDel="00000000" w:rsidR="00000000" w:rsidRPr="00000000">
        <w:rPr/>
        <w:drawing>
          <wp:inline distB="0" distT="0" distL="0" distR="0">
            <wp:extent cx="1775282" cy="1158574"/>
            <wp:effectExtent b="0" l="0" r="0" t="0"/>
            <wp:docPr id="65"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1775282" cy="1158574"/>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660337" cy="978949"/>
            <wp:effectExtent b="0" l="0" r="0" t="0"/>
            <wp:docPr id="64"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660337" cy="978949"/>
                    </a:xfrm>
                    <a:prstGeom prst="rect"/>
                    <a:ln/>
                  </pic:spPr>
                </pic:pic>
              </a:graphicData>
            </a:graphic>
          </wp:inline>
        </w:drawing>
      </w:r>
      <w:r w:rsidDel="00000000" w:rsidR="00000000" w:rsidRPr="00000000">
        <w:rPr/>
        <w:drawing>
          <wp:inline distB="0" distT="0" distL="0" distR="0">
            <wp:extent cx="671197" cy="994024"/>
            <wp:effectExtent b="0" l="0" r="0" t="0"/>
            <wp:docPr id="67"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671197" cy="994024"/>
                    </a:xfrm>
                    <a:prstGeom prst="rect"/>
                    <a:ln/>
                  </pic:spPr>
                </pic:pic>
              </a:graphicData>
            </a:graphic>
          </wp:inline>
        </w:drawing>
      </w:r>
      <w:r w:rsidDel="00000000" w:rsidR="00000000" w:rsidRPr="00000000">
        <w:rPr/>
        <w:drawing>
          <wp:inline distB="0" distT="0" distL="0" distR="0">
            <wp:extent cx="680803" cy="1014977"/>
            <wp:effectExtent b="0" l="0" r="0" t="0"/>
            <wp:docPr id="66"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680803" cy="1014977"/>
                    </a:xfrm>
                    <a:prstGeom prst="rect"/>
                    <a:ln/>
                  </pic:spPr>
                </pic:pic>
              </a:graphicData>
            </a:graphic>
          </wp:inline>
        </w:drawing>
      </w:r>
      <w:r w:rsidDel="00000000" w:rsidR="00000000" w:rsidRPr="00000000">
        <w:rPr/>
        <w:drawing>
          <wp:inline distB="0" distT="0" distL="0" distR="0">
            <wp:extent cx="671530" cy="1000003"/>
            <wp:effectExtent b="0" l="0" r="0" t="0"/>
            <wp:docPr id="68" name="image16.png"/>
            <a:graphic>
              <a:graphicData uri="http://schemas.openxmlformats.org/drawingml/2006/picture">
                <pic:pic>
                  <pic:nvPicPr>
                    <pic:cNvPr id="0" name="image16.png"/>
                    <pic:cNvPicPr preferRelativeResize="0"/>
                  </pic:nvPicPr>
                  <pic:blipFill>
                    <a:blip r:embed="rId16"/>
                    <a:srcRect b="0" l="0" r="0" t="0"/>
                    <a:stretch>
                      <a:fillRect/>
                    </a:stretch>
                  </pic:blipFill>
                  <pic:spPr>
                    <a:xfrm>
                      <a:off x="0" y="0"/>
                      <a:ext cx="671530" cy="1000003"/>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tabs>
          <w:tab w:val="left" w:leader="none" w:pos="2154"/>
        </w:tabs>
        <w:jc w:val="center"/>
        <w:rPr/>
      </w:pPr>
      <w:r w:rsidDel="00000000" w:rsidR="00000000" w:rsidRPr="00000000">
        <w:rPr>
          <w:rtl w:val="0"/>
        </w:rPr>
        <w:t xml:space="preserve">Bild No. 1-5 – Screenshot</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010">
      <w:pPr>
        <w:tabs>
          <w:tab w:val="left" w:leader="none" w:pos="2154"/>
        </w:tabs>
        <w:rPr>
          <w:sz w:val="6"/>
          <w:szCs w:val="6"/>
        </w:rPr>
        <w:sectPr>
          <w:type w:val="continuous"/>
          <w:pgSz w:h="15840" w:w="12240" w:orient="portrait"/>
          <w:pgMar w:bottom="1440" w:top="1440" w:left="1440" w:right="1440" w:header="720" w:footer="288"/>
        </w:sectPr>
      </w:pPr>
      <w:r w:rsidDel="00000000" w:rsidR="00000000" w:rsidRPr="00000000">
        <w:rPr>
          <w:rtl w:val="0"/>
        </w:rPr>
      </w:r>
    </w:p>
    <w:p w:rsidR="00000000" w:rsidDel="00000000" w:rsidP="00000000" w:rsidRDefault="00000000" w:rsidRPr="00000000" w14:paraId="00000011">
      <w:pPr>
        <w:tabs>
          <w:tab w:val="left" w:leader="none" w:pos="2154"/>
        </w:tabs>
        <w:jc w:val="left"/>
        <w:rPr>
          <w:b w:val="1"/>
          <w:bCs w:val="1"/>
        </w:rPr>
      </w:pPr>
      <w:r w:rsidDel="00000000" w:rsidR="00000000" w:rsidRPr="00000000">
        <w:rPr>
          <w:b w:val="1"/>
          <w:bCs w:val="1"/>
          <w:rtl w:val="0"/>
        </w:rPr>
        <w:t xml:space="preserve">Tidsåtgång: </w:t>
      </w:r>
      <w:r w:rsidDel="00000000" w:rsidR="00000000" w:rsidRPr="00000000">
        <w:rPr>
          <w:rtl w:val="0"/>
        </w:rPr>
        <w:t xml:space="preserve">2 lektioner</w:t>
      </w:r>
      <w:r w:rsidDel="00000000" w:rsidR="00000000" w:rsidRPr="00000000">
        <w:rPr>
          <w:rtl w:val="0"/>
        </w:rPr>
      </w:r>
    </w:p>
    <w:p w:rsidR="00000000" w:rsidDel="00000000" w:rsidP="00000000" w:rsidRDefault="00000000" w:rsidRPr="00000000" w14:paraId="00000012">
      <w:pPr>
        <w:tabs>
          <w:tab w:val="left" w:leader="none" w:pos="2154"/>
        </w:tabs>
        <w:jc w:val="left"/>
        <w:rPr>
          <w:b w:val="1"/>
          <w:bCs w:val="1"/>
        </w:rPr>
      </w:pPr>
      <w:r w:rsidDel="00000000" w:rsidR="00000000" w:rsidRPr="00000000">
        <w:rPr>
          <w:b w:val="1"/>
          <w:bCs w:val="1"/>
          <w:rtl w:val="0"/>
        </w:rPr>
        <w:t xml:space="preserve">Skolämne: </w:t>
      </w:r>
      <w:r w:rsidDel="00000000" w:rsidR="00000000" w:rsidRPr="00000000">
        <w:rPr>
          <w:rtl w:val="0"/>
        </w:rPr>
        <w:t xml:space="preserve">Ekonomi,</w:t>
      </w:r>
      <w:r w:rsidDel="00000000" w:rsidR="00000000" w:rsidRPr="00000000">
        <w:rPr>
          <w:b w:val="1"/>
          <w:bCs w:val="1"/>
          <w:rtl w:val="0"/>
        </w:rPr>
        <w:t xml:space="preserve"> </w:t>
      </w:r>
      <w:r w:rsidDel="00000000" w:rsidR="00000000" w:rsidRPr="00000000">
        <w:rPr>
          <w:rtl w:val="0"/>
        </w:rPr>
        <w:t xml:space="preserve">Utbildning om samhällsfrågor och miljöansvar</w:t>
      </w:r>
      <w:r w:rsidDel="00000000" w:rsidR="00000000" w:rsidRPr="00000000">
        <w:rPr>
          <w:rtl w:val="0"/>
        </w:rPr>
      </w:r>
    </w:p>
    <w:p w:rsidR="00000000" w:rsidDel="00000000" w:rsidP="00000000" w:rsidRDefault="00000000" w:rsidRPr="00000000" w14:paraId="00000013">
      <w:pPr>
        <w:tabs>
          <w:tab w:val="left" w:leader="none" w:pos="2154"/>
        </w:tabs>
        <w:jc w:val="left"/>
        <w:rPr/>
      </w:pPr>
      <w:r w:rsidDel="00000000" w:rsidR="00000000" w:rsidRPr="00000000">
        <w:rPr>
          <w:b w:val="1"/>
          <w:bCs w:val="1"/>
          <w:rtl w:val="0"/>
        </w:rPr>
        <w:t xml:space="preserve">Ämne: </w:t>
      </w:r>
      <w:r w:rsidDel="00000000" w:rsidR="00000000" w:rsidRPr="00000000">
        <w:rPr>
          <w:rtl w:val="0"/>
        </w:rPr>
        <w:t xml:space="preserve">Leverantörskedja, arbetstagarnas rättigheter,elektronikens miljöpåverkan, Konsumentansvar + Företagens samhällsansvar, överkonsumtion, kapitalistiska strukturer</w:t>
      </w:r>
    </w:p>
    <w:p w:rsidR="00000000" w:rsidDel="00000000" w:rsidP="00000000" w:rsidRDefault="00000000" w:rsidRPr="00000000" w14:paraId="00000014">
      <w:pPr>
        <w:tabs>
          <w:tab w:val="left" w:leader="none" w:pos="2154"/>
        </w:tabs>
        <w:jc w:val="left"/>
        <w:rPr/>
      </w:pPr>
      <w:r w:rsidDel="00000000" w:rsidR="00000000" w:rsidRPr="00000000">
        <w:rPr>
          <w:b w:val="1"/>
          <w:bCs w:val="1"/>
          <w:rtl w:val="0"/>
        </w:rPr>
        <w:t xml:space="preserve">Mål för hållbar utveckling: </w:t>
      </w:r>
      <w:r w:rsidDel="00000000" w:rsidR="00000000" w:rsidRPr="00000000">
        <w:rPr>
          <w:rtl w:val="0"/>
        </w:rPr>
        <w:t xml:space="preserve">8, 12, 13</w:t>
      </w:r>
    </w:p>
    <w:p w:rsidR="00000000" w:rsidDel="00000000" w:rsidP="00000000" w:rsidRDefault="00000000" w:rsidRPr="00000000" w14:paraId="00000015">
      <w:pPr>
        <w:tabs>
          <w:tab w:val="left" w:leader="none" w:pos="2154"/>
        </w:tabs>
        <w:rPr>
          <w:b w:val="1"/>
          <w:bCs w:val="1"/>
        </w:rPr>
      </w:pPr>
      <w:r w:rsidDel="00000000" w:rsidR="00000000" w:rsidRPr="00000000">
        <w:rPr>
          <w:b w:val="1"/>
          <w:bCs w:val="1"/>
          <w:rtl w:val="0"/>
        </w:rPr>
        <w:t xml:space="preserve">Konfliktens olika dimensioner i spelet</w:t>
      </w:r>
    </w:p>
    <w:p w:rsidR="00000000" w:rsidDel="00000000" w:rsidP="00000000" w:rsidRDefault="00000000" w:rsidRPr="00000000" w14:paraId="00000016">
      <w:pPr>
        <w:tabs>
          <w:tab w:val="left" w:leader="none" w:pos="2154"/>
        </w:tabs>
        <w:spacing w:after="0" w:lineRule="auto"/>
        <w:jc w:val="left"/>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  social Påverkan</w:t>
      </w:r>
    </w:p>
    <w:p w:rsidR="00000000" w:rsidDel="00000000" w:rsidP="00000000" w:rsidRDefault="00000000" w:rsidRPr="00000000" w14:paraId="00000017">
      <w:pPr>
        <w:tabs>
          <w:tab w:val="left" w:leader="none" w:pos="2154"/>
        </w:tabs>
        <w:spacing w:after="0" w:lineRule="auto"/>
        <w:jc w:val="left"/>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 miljöpåverkan</w:t>
      </w:r>
    </w:p>
    <w:p w:rsidR="00000000" w:rsidDel="00000000" w:rsidP="00000000" w:rsidRDefault="00000000" w:rsidRPr="00000000" w14:paraId="00000018">
      <w:pPr>
        <w:tabs>
          <w:tab w:val="left" w:leader="none" w:pos="2154"/>
        </w:tabs>
        <w:spacing w:after="0" w:lineRule="auto"/>
        <w:jc w:val="left"/>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 ekonomisk påverkan </w:t>
      </w:r>
    </w:p>
    <w:p w:rsidR="00000000" w:rsidDel="00000000" w:rsidP="00000000" w:rsidRDefault="00000000" w:rsidRPr="00000000" w14:paraId="00000019">
      <w:pPr>
        <w:tabs>
          <w:tab w:val="left" w:leader="none" w:pos="2154"/>
        </w:tabs>
        <w:spacing w:after="120" w:lineRule="auto"/>
        <w:jc w:val="left"/>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  teknologisk påverkan</w:t>
      </w:r>
    </w:p>
    <w:p w:rsidR="00000000" w:rsidDel="00000000" w:rsidP="00000000" w:rsidRDefault="00000000" w:rsidRPr="00000000" w14:paraId="0000001A">
      <w:pPr>
        <w:tabs>
          <w:tab w:val="left" w:leader="none" w:pos="2154"/>
        </w:tabs>
        <w:jc w:val="left"/>
        <w:rPr/>
      </w:pPr>
      <w:r w:rsidDel="00000000" w:rsidR="00000000" w:rsidRPr="00000000">
        <w:rPr>
          <w:b w:val="1"/>
          <w:bCs w:val="1"/>
          <w:rtl w:val="0"/>
        </w:rPr>
        <w:t xml:space="preserve">Mål för undervisningen: </w:t>
      </w:r>
      <w:r w:rsidDel="00000000" w:rsidR="00000000" w:rsidRPr="00000000">
        <w:rPr>
          <w:rtl w:val="0"/>
        </w:rPr>
        <w:t xml:space="preserve">Eleverna kommer att lära sig mer om de fyra stegen i produktionen och leveranskedjan för modern elektronik, de dolda kostnaderna samt den sociala och miljömässiga påverkan.</w:t>
      </w:r>
    </w:p>
    <w:p w:rsidR="00000000" w:rsidDel="00000000" w:rsidP="00000000" w:rsidRDefault="00000000" w:rsidRPr="00000000" w14:paraId="0000001B">
      <w:pPr>
        <w:tabs>
          <w:tab w:val="left" w:leader="none" w:pos="2154"/>
        </w:tabs>
        <w:jc w:val="left"/>
        <w:rPr/>
      </w:pPr>
      <w:r w:rsidDel="00000000" w:rsidR="00000000" w:rsidRPr="00000000">
        <w:rPr>
          <w:rtl w:val="0"/>
        </w:rPr>
        <w:t xml:space="preserve">Eleverna kommer att förstå…</w:t>
      </w:r>
    </w:p>
    <w:p w:rsidR="00000000" w:rsidDel="00000000" w:rsidP="00000000" w:rsidRDefault="00000000" w:rsidRPr="00000000" w14:paraId="0000001C">
      <w:pPr>
        <w:tabs>
          <w:tab w:val="left" w:leader="none" w:pos="2154"/>
        </w:tabs>
        <w:jc w:val="left"/>
        <w:rPr/>
      </w:pPr>
      <w:r w:rsidDel="00000000" w:rsidR="00000000" w:rsidRPr="00000000">
        <w:rPr>
          <w:rtl w:val="0"/>
        </w:rPr>
        <w:t xml:space="preserve">…sammanhanget kring globaliserade produktionskedjor, makt och politik;</w:t>
      </w:r>
    </w:p>
    <w:p w:rsidR="00000000" w:rsidDel="00000000" w:rsidP="00000000" w:rsidRDefault="00000000" w:rsidRPr="00000000" w14:paraId="0000001D">
      <w:pPr>
        <w:tabs>
          <w:tab w:val="left" w:leader="none" w:pos="2154"/>
        </w:tabs>
        <w:jc w:val="left"/>
        <w:rPr/>
      </w:pPr>
      <w:r w:rsidDel="00000000" w:rsidR="00000000" w:rsidRPr="00000000">
        <w:rPr>
          <w:rtl w:val="0"/>
        </w:rPr>
        <w:t xml:space="preserve">…de etiska frågorna kopplade till smartphone-produktion (inklusive arbetsförhållanden och miljöpåverkan) och kunna reflektera över dem.</w:t>
      </w:r>
    </w:p>
    <w:p w:rsidR="00000000" w:rsidDel="00000000" w:rsidP="00000000" w:rsidRDefault="00000000" w:rsidRPr="00000000" w14:paraId="0000001E">
      <w:pPr>
        <w:tabs>
          <w:tab w:val="left" w:leader="none" w:pos="2154"/>
        </w:tabs>
        <w:jc w:val="left"/>
        <w:rPr/>
      </w:pPr>
      <w:r w:rsidDel="00000000" w:rsidR="00000000" w:rsidRPr="00000000">
        <w:rPr>
          <w:b w:val="1"/>
          <w:bCs w:val="1"/>
          <w:rtl w:val="0"/>
        </w:rPr>
        <w:t xml:space="preserve">Sociala färdigheter: </w:t>
      </w:r>
      <w:r w:rsidDel="00000000" w:rsidR="00000000" w:rsidRPr="00000000">
        <w:rPr>
          <w:rtl w:val="0"/>
        </w:rPr>
        <w:t xml:space="preserve">Kritiskt tänkande, informationskompetens, sociala färdigheter, produktiv kreativitet (generera personliga reflektioner och etiska överväganden) för framtida beslut.</w:t>
      </w:r>
    </w:p>
    <w:p w:rsidR="00000000" w:rsidDel="00000000" w:rsidP="00000000" w:rsidRDefault="00000000" w:rsidRPr="00000000" w14:paraId="0000001F">
      <w:pPr>
        <w:tabs>
          <w:tab w:val="left" w:leader="none" w:pos="2154"/>
        </w:tabs>
        <w:jc w:val="left"/>
        <w:rPr>
          <w:b w:val="1"/>
          <w:bCs w:val="1"/>
        </w:rPr>
      </w:pPr>
      <w:r w:rsidDel="00000000" w:rsidR="00000000" w:rsidRPr="00000000">
        <w:rPr>
          <w:b w:val="1"/>
          <w:bCs w:val="1"/>
          <w:rtl w:val="0"/>
        </w:rPr>
        <w:t xml:space="preserve">Tekniska krav och material som krävs:</w:t>
      </w:r>
    </w:p>
    <w:p w:rsidR="00000000" w:rsidDel="00000000" w:rsidP="00000000" w:rsidRDefault="00000000" w:rsidRPr="00000000" w14:paraId="00000020">
      <w:pPr>
        <w:tabs>
          <w:tab w:val="left" w:leader="none" w:pos="2154"/>
        </w:tabs>
        <w:jc w:val="left"/>
        <w:rPr/>
      </w:pPr>
      <w:r w:rsidDel="00000000" w:rsidR="00000000" w:rsidRPr="00000000">
        <w:rPr>
          <w:rtl w:val="0"/>
        </w:rPr>
        <w:t xml:space="preserve">PC + Hörlurar + Mus för varje student; WIFI; QR-kod till URL</w:t>
      </w:r>
    </w:p>
    <w:p w:rsidR="00000000" w:rsidDel="00000000" w:rsidP="00000000" w:rsidRDefault="00000000" w:rsidRPr="00000000" w14:paraId="00000021">
      <w:pPr>
        <w:tabs>
          <w:tab w:val="left" w:leader="none" w:pos="2154"/>
        </w:tabs>
        <w:spacing w:after="0" w:lineRule="auto"/>
        <w:jc w:val="left"/>
        <w:rPr/>
        <w:sectPr>
          <w:type w:val="continuous"/>
          <w:pgSz w:h="15840" w:w="12240" w:orient="portrait"/>
          <w:pgMar w:bottom="1440" w:top="1440" w:left="1440" w:right="1440" w:header="720" w:footer="288"/>
          <w:cols w:equalWidth="0" w:num="2">
            <w:col w:space="720" w:w="4320"/>
            <w:col w:space="0" w:w="4320"/>
          </w:cols>
        </w:sectPr>
      </w:pPr>
      <w:r w:rsidDel="00000000" w:rsidR="00000000" w:rsidRPr="00000000">
        <w:rPr>
          <w:b w:val="1"/>
          <w:bCs w:val="1"/>
          <w:rtl w:val="0"/>
        </w:rPr>
        <w:t xml:space="preserve">Ytterligare material: </w:t>
      </w:r>
      <w:hyperlink r:id="rId17">
        <w:r w:rsidDel="00000000" w:rsidR="00000000" w:rsidRPr="00000000">
          <w:rPr>
            <w:color w:val="0563c1"/>
            <w:u w:val="single"/>
            <w:rtl w:val="0"/>
          </w:rPr>
          <w:t xml:space="preserve">https://www.phonestory.org</w:t>
        </w:r>
      </w:hyperlink>
      <w:r w:rsidDel="00000000" w:rsidR="00000000" w:rsidRPr="00000000">
        <w:rPr>
          <w:rtl w:val="0"/>
        </w:rPr>
        <w:t xml:space="preserve"> </w:t>
      </w:r>
      <w:hyperlink r:id="rId18">
        <w:r w:rsidDel="00000000" w:rsidR="00000000" w:rsidRPr="00000000">
          <w:rPr>
            <w:color w:val="0563c1"/>
            <w:u w:val="single"/>
            <w:rtl w:val="0"/>
          </w:rPr>
          <w:t xml:space="preserve">https://electronicswatch.org/en</w:t>
        </w:r>
      </w:hyperlink>
      <w:r w:rsidDel="00000000" w:rsidR="00000000" w:rsidRPr="00000000">
        <w:rPr>
          <w:rtl w:val="0"/>
        </w:rPr>
        <w:t xml:space="preserve"> </w:t>
      </w:r>
    </w:p>
    <w:p w:rsidR="00000000" w:rsidDel="00000000" w:rsidP="00000000" w:rsidRDefault="00000000" w:rsidRPr="00000000" w14:paraId="00000022">
      <w:pPr>
        <w:tabs>
          <w:tab w:val="left" w:leader="none" w:pos="2154"/>
        </w:tabs>
        <w:rPr>
          <w:b w:val="1"/>
          <w:bCs w:val="1"/>
          <w:color w:val="01c173"/>
          <w:sz w:val="28"/>
          <w:szCs w:val="28"/>
        </w:rPr>
      </w:pPr>
      <w:r w:rsidDel="00000000" w:rsidR="00000000" w:rsidRPr="00000000">
        <w:rPr>
          <w:b w:val="1"/>
          <w:bCs w:val="1"/>
          <w:color w:val="01c173"/>
          <w:sz w:val="28"/>
          <w:szCs w:val="28"/>
          <w:rtl w:val="0"/>
        </w:rPr>
        <w:t xml:space="preserve">Förberedelse</w:t>
      </w:r>
    </w:p>
    <w:p w:rsidR="00000000" w:rsidDel="00000000" w:rsidP="00000000" w:rsidRDefault="00000000" w:rsidRPr="00000000" w14:paraId="00000023">
      <w:pPr>
        <w:tabs>
          <w:tab w:val="left" w:leader="none" w:pos="2154"/>
        </w:tabs>
        <w:rPr/>
      </w:pPr>
      <w:r w:rsidDel="00000000" w:rsidR="00000000" w:rsidRPr="00000000">
        <w:rPr>
          <w:rtl w:val="0"/>
        </w:rPr>
        <w:t xml:space="preserve">I förberedelsefasen måste det säkerställas att det finns ett starkt WLAN i rummet och att internet är tillgängligt för varje dator. Dessutom behöver varje elev 1 dator, 1 mus och 1 headset. För att introducera spelet utan att berättelse läget spelas upp i helklass kan läraren antingen spela igenom story mode i förväg och sedan direkt vara i föråldring läge, eller så kan läraren stänga av högtalarna på projektorn/datorn som presenterar spelet för klassen.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4406900</wp:posOffset>
                </wp:positionH>
                <wp:positionV relativeFrom="paragraph">
                  <wp:posOffset>0</wp:posOffset>
                </wp:positionV>
                <wp:extent cx="1813560" cy="1690124"/>
                <wp:effectExtent b="0" l="0" r="0" t="0"/>
                <wp:wrapSquare wrapText="bothSides" distB="0" distT="0" distL="114300" distR="114300"/>
                <wp:docPr id="38" name=""/>
                <a:graphic>
                  <a:graphicData uri="http://schemas.microsoft.com/office/word/2010/wordprocessingShape">
                    <wps:wsp>
                      <wps:cNvSpPr/>
                      <wps:cNvPr id="3" name="Shape 3"/>
                      <wps:spPr>
                        <a:xfrm>
                          <a:off x="4445570" y="3050068"/>
                          <a:ext cx="1800860" cy="1459865"/>
                        </a:xfrm>
                        <a:prstGeom prst="wedgeRoundRectCallout">
                          <a:avLst>
                            <a:gd fmla="val -64997" name="adj1"/>
                            <a:gd fmla="val 55763" name="adj2"/>
                            <a:gd fmla="val 16667" name="adj3"/>
                          </a:avLst>
                        </a:prstGeom>
                        <a:solidFill>
                          <a:srgbClr val="9AFFD5"/>
                        </a:solidFill>
                        <a:ln cap="flat" cmpd="sng" w="12700">
                          <a:solidFill>
                            <a:srgbClr val="051F9E"/>
                          </a:solidFill>
                          <a:prstDash val="solid"/>
                          <a:miter lim="800000"/>
                          <a:headEnd len="sm" w="sm" type="none"/>
                          <a:tailEnd len="sm" w="sm" type="none"/>
                        </a:ln>
                      </wps:spPr>
                      <wps:txbx>
                        <w:txbxContent>
                          <w:p w:rsidR="00000000" w:rsidDel="00000000" w:rsidP="00000000" w:rsidRDefault="00000000" w:rsidRPr="00000000">
                            <w:pPr>
                              <w:spacing w:after="240" w:before="240" w:line="275.9999942779541"/>
                              <w:ind w:left="0" w:right="0" w:firstLine="0"/>
                              <w:jc w:val="left"/>
                              <w:textDirection w:val="btLr"/>
                            </w:pPr>
                            <w:r w:rsidDel="00000000" w:rsidR="00000000" w:rsidRPr="00000000">
                              <w:rPr>
                                <w:rFonts w:ascii="Corbel" w:cs="Corbel" w:eastAsia="Corbel" w:hAnsi="Corbel"/>
                                <w:b w:val="0"/>
                                <w:i w:val="0"/>
                                <w:smallCaps w:val="0"/>
                                <w:strike w:val="0"/>
                                <w:color w:val="03156c"/>
                                <w:sz w:val="20"/>
                                <w:vertAlign w:val="baseline"/>
                              </w:rPr>
                              <w:t xml:space="preserve">Arbeta inte med pekfingret när det gäller detta ämne. Smartphones bidrar mycket till "jaget" – särskilt i den här åldern. Det handlar mer om medvetenhet och små steg.</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rbel" w:cs="Corbel" w:eastAsia="Corbel" w:hAnsi="Corbel"/>
                                <w:b w:val="0"/>
                                <w:i w:val="0"/>
                                <w:smallCaps w:val="0"/>
                                <w:strike w:val="0"/>
                                <w:color w:val="03156c"/>
                                <w:sz w:val="20"/>
                                <w:vertAlign w:val="baseline"/>
                              </w:rPr>
                            </w:r>
                            <w:r w:rsidDel="00000000" w:rsidR="00000000" w:rsidRPr="00000000">
                              <w:rPr>
                                <w:rFonts w:ascii="Corbel" w:cs="Corbel" w:eastAsia="Corbel" w:hAnsi="Corbel"/>
                                <w:b w:val="0"/>
                                <w:i w:val="0"/>
                                <w:smallCaps w:val="0"/>
                                <w:strike w:val="0"/>
                                <w:color w:val="03156c"/>
                                <w:sz w:val="20"/>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4406900</wp:posOffset>
                </wp:positionH>
                <wp:positionV relativeFrom="paragraph">
                  <wp:posOffset>0</wp:posOffset>
                </wp:positionV>
                <wp:extent cx="1813560" cy="1690124"/>
                <wp:effectExtent b="0" l="0" r="0" t="0"/>
                <wp:wrapSquare wrapText="bothSides" distB="0" distT="0" distL="114300" distR="114300"/>
                <wp:docPr id="38" name="image22.png"/>
                <a:graphic>
                  <a:graphicData uri="http://schemas.openxmlformats.org/drawingml/2006/picture">
                    <pic:pic>
                      <pic:nvPicPr>
                        <pic:cNvPr id="0" name="image22.png"/>
                        <pic:cNvPicPr preferRelativeResize="0"/>
                      </pic:nvPicPr>
                      <pic:blipFill>
                        <a:blip r:embed="rId8"/>
                        <a:srcRect/>
                        <a:stretch>
                          <a:fillRect/>
                        </a:stretch>
                      </pic:blipFill>
                      <pic:spPr>
                        <a:xfrm>
                          <a:off x="0" y="0"/>
                          <a:ext cx="1813560" cy="1690124"/>
                        </a:xfrm>
                        <a:prstGeom prst="rect"/>
                        <a:ln/>
                      </pic:spPr>
                    </pic:pic>
                  </a:graphicData>
                </a:graphic>
              </wp:anchor>
            </w:drawing>
          </mc:Fallback>
        </mc:AlternateContent>
      </w:r>
    </w:p>
    <w:p w:rsidR="00000000" w:rsidDel="00000000" w:rsidP="00000000" w:rsidRDefault="00000000" w:rsidRPr="00000000" w14:paraId="00000024">
      <w:pPr>
        <w:tabs>
          <w:tab w:val="left" w:leader="none" w:pos="2154"/>
        </w:tabs>
        <w:rPr/>
      </w:pPr>
      <w:r w:rsidDel="00000000" w:rsidR="00000000" w:rsidRPr="00000000">
        <w:rPr>
          <w:rtl w:val="0"/>
        </w:rPr>
      </w:r>
    </w:p>
    <w:p w:rsidR="00000000" w:rsidDel="00000000" w:rsidP="00000000" w:rsidRDefault="00000000" w:rsidRPr="00000000" w14:paraId="00000025">
      <w:pPr>
        <w:tabs>
          <w:tab w:val="left" w:leader="none" w:pos="2154"/>
        </w:tabs>
        <w:rPr>
          <w:b w:val="1"/>
          <w:bCs w:val="1"/>
          <w:color w:val="01c173"/>
          <w:sz w:val="28"/>
          <w:szCs w:val="28"/>
        </w:rPr>
      </w:pPr>
      <w:r w:rsidDel="00000000" w:rsidR="00000000" w:rsidRPr="00000000">
        <w:rPr>
          <w:rtl w:val="0"/>
        </w:rPr>
      </w:r>
    </w:p>
    <w:p w:rsidR="00000000" w:rsidDel="00000000" w:rsidP="00000000" w:rsidRDefault="00000000" w:rsidRPr="00000000" w14:paraId="00000026">
      <w:pPr>
        <w:tabs>
          <w:tab w:val="left" w:leader="none" w:pos="2154"/>
        </w:tabs>
        <w:rPr>
          <w:b w:val="1"/>
          <w:bCs w:val="1"/>
          <w:color w:val="01c173"/>
          <w:sz w:val="28"/>
          <w:szCs w:val="28"/>
        </w:rPr>
      </w:pPr>
      <w:r w:rsidDel="00000000" w:rsidR="00000000" w:rsidRPr="00000000">
        <w:rPr>
          <w:rtl w:val="0"/>
        </w:rPr>
      </w:r>
    </w:p>
    <w:p w:rsidR="00000000" w:rsidDel="00000000" w:rsidP="00000000" w:rsidRDefault="00000000" w:rsidRPr="00000000" w14:paraId="00000027">
      <w:pPr>
        <w:tabs>
          <w:tab w:val="left" w:leader="none" w:pos="2154"/>
        </w:tabs>
        <w:rPr>
          <w:b w:val="1"/>
          <w:bCs w:val="1"/>
          <w:color w:val="01c173"/>
          <w:sz w:val="28"/>
          <w:szCs w:val="28"/>
        </w:rPr>
      </w:pPr>
      <w:r w:rsidDel="00000000" w:rsidR="00000000" w:rsidRPr="00000000">
        <w:rPr>
          <w:rtl w:val="0"/>
        </w:rPr>
      </w:r>
    </w:p>
    <w:p w:rsidR="00000000" w:rsidDel="00000000" w:rsidP="00000000" w:rsidRDefault="00000000" w:rsidRPr="00000000" w14:paraId="00000028">
      <w:pPr>
        <w:tabs>
          <w:tab w:val="left" w:leader="none" w:pos="2154"/>
        </w:tabs>
        <w:rPr>
          <w:b w:val="1"/>
          <w:bCs w:val="1"/>
          <w:color w:val="01c173"/>
          <w:sz w:val="28"/>
          <w:szCs w:val="28"/>
        </w:rPr>
      </w:pPr>
      <w:r w:rsidDel="00000000" w:rsidR="00000000" w:rsidRPr="00000000">
        <w:rPr>
          <w:rtl w:val="0"/>
        </w:rPr>
      </w:r>
    </w:p>
    <w:p w:rsidR="00000000" w:rsidDel="00000000" w:rsidP="00000000" w:rsidRDefault="00000000" w:rsidRPr="00000000" w14:paraId="00000029">
      <w:pPr>
        <w:tabs>
          <w:tab w:val="left" w:leader="none" w:pos="2154"/>
        </w:tabs>
        <w:rPr>
          <w:b w:val="1"/>
          <w:bCs w:val="1"/>
          <w:color w:val="01c173"/>
          <w:sz w:val="28"/>
          <w:szCs w:val="28"/>
        </w:rPr>
      </w:pPr>
      <w:r w:rsidDel="00000000" w:rsidR="00000000" w:rsidRPr="00000000">
        <w:rPr>
          <w:rtl w:val="0"/>
        </w:rPr>
      </w:r>
    </w:p>
    <w:p w:rsidR="00000000" w:rsidDel="00000000" w:rsidP="00000000" w:rsidRDefault="00000000" w:rsidRPr="00000000" w14:paraId="0000002A">
      <w:pPr>
        <w:tabs>
          <w:tab w:val="left" w:leader="none" w:pos="2154"/>
        </w:tabs>
        <w:rPr>
          <w:b w:val="1"/>
          <w:bCs w:val="1"/>
          <w:color w:val="01c173"/>
          <w:sz w:val="28"/>
          <w:szCs w:val="28"/>
        </w:rPr>
      </w:pPr>
      <w:r w:rsidDel="00000000" w:rsidR="00000000" w:rsidRPr="00000000">
        <w:rPr>
          <w:b w:val="1"/>
          <w:bCs w:val="1"/>
          <w:color w:val="01c173"/>
          <w:sz w:val="28"/>
          <w:szCs w:val="28"/>
          <w:rtl w:val="0"/>
        </w:rPr>
        <w:t xml:space="preserve">Spel</w:t>
      </w:r>
    </w:p>
    <w:tbl>
      <w:tblPr>
        <w:tblStyle w:val="Table1"/>
        <w:tblW w:w="93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846"/>
        <w:gridCol w:w="6095"/>
        <w:gridCol w:w="851"/>
        <w:gridCol w:w="1558"/>
        <w:tblGridChange w:id="0">
          <w:tblGrid>
            <w:gridCol w:w="846"/>
            <w:gridCol w:w="6095"/>
            <w:gridCol w:w="851"/>
            <w:gridCol w:w="1558"/>
          </w:tblGrid>
        </w:tblGridChange>
      </w:tblGrid>
      <w:tr>
        <w:trPr>
          <w:cantSplit w:val="0"/>
          <w:tblHeader w:val="0"/>
        </w:trPr>
        <w:tc>
          <w:tcPr>
            <w:shd w:fill="9bfed6" w:val="clear"/>
            <w:vAlign w:val="center"/>
          </w:tcPr>
          <w:p w:rsidR="00000000" w:rsidDel="00000000" w:rsidP="00000000" w:rsidRDefault="00000000" w:rsidRPr="00000000" w14:paraId="0000002B">
            <w:pPr>
              <w:tabs>
                <w:tab w:val="left" w:leader="none" w:pos="2154"/>
              </w:tabs>
              <w:jc w:val="center"/>
              <w:rPr>
                <w:b w:val="1"/>
                <w:bCs w:val="1"/>
                <w:sz w:val="18"/>
                <w:szCs w:val="18"/>
              </w:rPr>
            </w:pPr>
            <w:r w:rsidDel="00000000" w:rsidR="00000000" w:rsidRPr="00000000">
              <w:rPr>
                <w:b w:val="1"/>
                <w:bCs w:val="1"/>
                <w:sz w:val="18"/>
                <w:szCs w:val="18"/>
                <w:rtl w:val="0"/>
              </w:rPr>
              <w:t xml:space="preserve">Lektion</w:t>
            </w:r>
          </w:p>
        </w:tc>
        <w:tc>
          <w:tcPr>
            <w:shd w:fill="9bfed6" w:val="clear"/>
            <w:vAlign w:val="center"/>
          </w:tcPr>
          <w:p w:rsidR="00000000" w:rsidDel="00000000" w:rsidP="00000000" w:rsidRDefault="00000000" w:rsidRPr="00000000" w14:paraId="0000002C">
            <w:pPr>
              <w:tabs>
                <w:tab w:val="left" w:leader="none" w:pos="2154"/>
              </w:tabs>
              <w:jc w:val="center"/>
              <w:rPr>
                <w:b w:val="1"/>
                <w:bCs w:val="1"/>
                <w:sz w:val="22"/>
                <w:szCs w:val="22"/>
              </w:rPr>
            </w:pPr>
            <w:r w:rsidDel="00000000" w:rsidR="00000000" w:rsidRPr="00000000">
              <w:rPr>
                <w:b w:val="1"/>
                <w:bCs w:val="1"/>
                <w:sz w:val="22"/>
                <w:szCs w:val="22"/>
                <w:rtl w:val="0"/>
              </w:rPr>
              <w:t xml:space="preserve">Steg-för-steg-beskrivning</w:t>
            </w:r>
          </w:p>
        </w:tc>
        <w:tc>
          <w:tcPr>
            <w:shd w:fill="9bfed6" w:val="clear"/>
            <w:vAlign w:val="center"/>
          </w:tcPr>
          <w:p w:rsidR="00000000" w:rsidDel="00000000" w:rsidP="00000000" w:rsidRDefault="00000000" w:rsidRPr="00000000" w14:paraId="0000002D">
            <w:pPr>
              <w:tabs>
                <w:tab w:val="left" w:leader="none" w:pos="2154"/>
              </w:tabs>
              <w:jc w:val="center"/>
              <w:rPr>
                <w:b w:val="1"/>
                <w:bCs w:val="1"/>
                <w:sz w:val="18"/>
                <w:szCs w:val="18"/>
              </w:rPr>
            </w:pPr>
            <w:r w:rsidDel="00000000" w:rsidR="00000000" w:rsidRPr="00000000">
              <w:rPr>
                <w:b w:val="1"/>
                <w:bCs w:val="1"/>
                <w:sz w:val="18"/>
                <w:szCs w:val="18"/>
                <w:rtl w:val="0"/>
              </w:rPr>
              <w:t xml:space="preserve">Arbets form</w:t>
            </w:r>
          </w:p>
        </w:tc>
        <w:tc>
          <w:tcPr>
            <w:shd w:fill="9bfed6" w:val="clear"/>
            <w:vAlign w:val="center"/>
          </w:tcPr>
          <w:p w:rsidR="00000000" w:rsidDel="00000000" w:rsidP="00000000" w:rsidRDefault="00000000" w:rsidRPr="00000000" w14:paraId="0000002E">
            <w:pPr>
              <w:tabs>
                <w:tab w:val="left" w:leader="none" w:pos="2154"/>
              </w:tabs>
              <w:jc w:val="center"/>
              <w:rPr>
                <w:b w:val="1"/>
                <w:bCs w:val="1"/>
                <w:sz w:val="18"/>
                <w:szCs w:val="18"/>
              </w:rPr>
            </w:pPr>
            <w:r w:rsidDel="00000000" w:rsidR="00000000" w:rsidRPr="00000000">
              <w:rPr>
                <w:b w:val="1"/>
                <w:bCs w:val="1"/>
                <w:sz w:val="18"/>
                <w:szCs w:val="18"/>
                <w:rtl w:val="0"/>
              </w:rPr>
              <w:t xml:space="preserve">Material tekniska krav</w:t>
            </w:r>
          </w:p>
        </w:tc>
      </w:tr>
      <w:tr>
        <w:trPr>
          <w:cantSplit w:val="0"/>
          <w:tblHeader w:val="0"/>
        </w:trPr>
        <w:tc>
          <w:tcPr/>
          <w:p w:rsidR="00000000" w:rsidDel="00000000" w:rsidP="00000000" w:rsidRDefault="00000000" w:rsidRPr="00000000" w14:paraId="0000002F">
            <w:pPr>
              <w:tabs>
                <w:tab w:val="left" w:leader="none" w:pos="2154"/>
              </w:tabs>
              <w:jc w:val="center"/>
              <w:rPr>
                <w:sz w:val="18"/>
                <w:szCs w:val="18"/>
              </w:rPr>
            </w:pPr>
            <w:r w:rsidDel="00000000" w:rsidR="00000000" w:rsidRPr="00000000">
              <w:rPr>
                <w:sz w:val="18"/>
                <w:szCs w:val="18"/>
                <w:rtl w:val="0"/>
              </w:rPr>
              <w:t xml:space="preserve">1</w:t>
            </w:r>
          </w:p>
        </w:tc>
        <w:tc>
          <w:tcPr/>
          <w:p w:rsidR="00000000" w:rsidDel="00000000" w:rsidP="00000000" w:rsidRDefault="00000000" w:rsidRPr="00000000" w14:paraId="00000030">
            <w:pPr>
              <w:tabs>
                <w:tab w:val="left" w:leader="none" w:pos="2154"/>
              </w:tabs>
              <w:rPr>
                <w:b w:val="1"/>
                <w:bCs w:val="1"/>
                <w:sz w:val="22"/>
                <w:szCs w:val="22"/>
              </w:rPr>
            </w:pPr>
            <w:r w:rsidDel="00000000" w:rsidR="00000000" w:rsidRPr="00000000">
              <w:rPr>
                <w:b w:val="1"/>
                <w:bCs w:val="1"/>
                <w:sz w:val="22"/>
                <w:szCs w:val="22"/>
                <w:rtl w:val="0"/>
              </w:rPr>
              <w:t xml:space="preserve">Steg  1: Introduktion</w:t>
            </w:r>
          </w:p>
          <w:p w:rsidR="00000000" w:rsidDel="00000000" w:rsidP="00000000" w:rsidRDefault="00000000" w:rsidRPr="00000000" w14:paraId="00000031">
            <w:pPr>
              <w:tabs>
                <w:tab w:val="left" w:leader="none" w:pos="2154"/>
              </w:tabs>
              <w:rPr>
                <w:sz w:val="22"/>
                <w:szCs w:val="22"/>
              </w:rPr>
            </w:pPr>
            <w:r w:rsidDel="00000000" w:rsidR="00000000" w:rsidRPr="00000000">
              <w:rPr>
                <w:sz w:val="22"/>
                <w:szCs w:val="22"/>
                <w:rtl w:val="0"/>
              </w:rPr>
              <w:t xml:space="preserve">Introduktion till ämnet "Produktion och leveranskedja av mobiltelefoner" samt de sociala och miljömässiga problem som uppstår med detta.</w:t>
            </w:r>
          </w:p>
          <w:p w:rsidR="00000000" w:rsidDel="00000000" w:rsidP="00000000" w:rsidRDefault="00000000" w:rsidRPr="00000000" w14:paraId="00000032">
            <w:pPr>
              <w:tabs>
                <w:tab w:val="left" w:leader="none" w:pos="2154"/>
              </w:tabs>
              <w:rPr>
                <w:sz w:val="22"/>
                <w:szCs w:val="22"/>
              </w:rPr>
            </w:pPr>
            <w:r w:rsidDel="00000000" w:rsidR="00000000" w:rsidRPr="00000000">
              <w:rPr>
                <w:sz w:val="22"/>
                <w:szCs w:val="22"/>
                <w:rtl w:val="0"/>
              </w:rPr>
              <w:t xml:space="preserve">Frågor kan ställas som "Vet ni vilka steg som krävs för att producera en smartphone?". De fyra korten kan förberedas i förväg (material 1) eller så kan whiteboarden användas för att skriva ner de fyra stegen.</w:t>
            </w:r>
          </w:p>
          <w:p w:rsidR="00000000" w:rsidDel="00000000" w:rsidP="00000000" w:rsidRDefault="00000000" w:rsidRPr="00000000" w14:paraId="00000033">
            <w:pPr>
              <w:tabs>
                <w:tab w:val="left" w:leader="none" w:pos="2154"/>
              </w:tabs>
              <w:rPr>
                <w:sz w:val="22"/>
                <w:szCs w:val="22"/>
              </w:rPr>
            </w:pPr>
            <w:r w:rsidDel="00000000" w:rsidR="00000000" w:rsidRPr="00000000">
              <w:rPr>
                <w:b w:val="1"/>
                <w:bCs w:val="1"/>
                <w:sz w:val="22"/>
                <w:szCs w:val="22"/>
                <w:rtl w:val="0"/>
              </w:rPr>
              <w:t xml:space="preserve">Steg 2:</w:t>
            </w:r>
            <w:r w:rsidDel="00000000" w:rsidR="00000000" w:rsidRPr="00000000">
              <w:rPr>
                <w:sz w:val="22"/>
                <w:szCs w:val="22"/>
                <w:rtl w:val="0"/>
              </w:rPr>
              <w:t xml:space="preserve"> “Innan vi går in på dessa steg lite mer i detalj, ska ni spela ett kort webbspel om ämnet”</w:t>
            </w:r>
          </w:p>
          <w:p w:rsidR="00000000" w:rsidDel="00000000" w:rsidP="00000000" w:rsidRDefault="00000000" w:rsidRPr="00000000" w14:paraId="00000034">
            <w:pPr>
              <w:tabs>
                <w:tab w:val="left" w:leader="none" w:pos="2154"/>
              </w:tabs>
              <w:rPr>
                <w:sz w:val="22"/>
                <w:szCs w:val="22"/>
              </w:rPr>
            </w:pPr>
            <w:r w:rsidDel="00000000" w:rsidR="00000000" w:rsidRPr="00000000">
              <w:rPr>
                <w:rtl w:val="0"/>
              </w:rPr>
            </w:r>
          </w:p>
        </w:tc>
        <w:tc>
          <w:tcPr/>
          <w:p w:rsidR="00000000" w:rsidDel="00000000" w:rsidP="00000000" w:rsidRDefault="00000000" w:rsidRPr="00000000" w14:paraId="00000035">
            <w:pPr>
              <w:tabs>
                <w:tab w:val="left" w:leader="none" w:pos="2154"/>
              </w:tabs>
              <w:jc w:val="left"/>
              <w:rPr>
                <w:sz w:val="18"/>
                <w:szCs w:val="18"/>
              </w:rPr>
            </w:pPr>
            <w:r w:rsidDel="00000000" w:rsidR="00000000" w:rsidRPr="00000000">
              <w:rPr>
                <w:sz w:val="18"/>
                <w:szCs w:val="18"/>
                <w:rtl w:val="0"/>
              </w:rPr>
              <w:t xml:space="preserve">Helklass</w:t>
            </w:r>
          </w:p>
        </w:tc>
        <w:tc>
          <w:tcPr/>
          <w:p w:rsidR="00000000" w:rsidDel="00000000" w:rsidP="00000000" w:rsidRDefault="00000000" w:rsidRPr="00000000" w14:paraId="00000036">
            <w:pPr>
              <w:tabs>
                <w:tab w:val="left" w:leader="none" w:pos="2154"/>
              </w:tabs>
              <w:jc w:val="left"/>
              <w:rPr>
                <w:sz w:val="18"/>
                <w:szCs w:val="18"/>
              </w:rPr>
            </w:pPr>
            <w:r w:rsidDel="00000000" w:rsidR="00000000" w:rsidRPr="00000000">
              <w:rPr>
                <w:sz w:val="18"/>
                <w:szCs w:val="18"/>
                <w:rtl w:val="0"/>
              </w:rPr>
              <w:t xml:space="preserve">Material 1 med tejp eller magneter</w:t>
            </w:r>
          </w:p>
          <w:p w:rsidR="00000000" w:rsidDel="00000000" w:rsidP="00000000" w:rsidRDefault="00000000" w:rsidRPr="00000000" w14:paraId="00000037">
            <w:pPr>
              <w:tabs>
                <w:tab w:val="left" w:leader="none" w:pos="2154"/>
              </w:tabs>
              <w:jc w:val="left"/>
              <w:rPr>
                <w:sz w:val="18"/>
                <w:szCs w:val="18"/>
              </w:rPr>
            </w:pPr>
            <w:r w:rsidDel="00000000" w:rsidR="00000000" w:rsidRPr="00000000">
              <w:rPr>
                <w:rtl w:val="0"/>
              </w:rPr>
            </w:r>
          </w:p>
          <w:p w:rsidR="00000000" w:rsidDel="00000000" w:rsidP="00000000" w:rsidRDefault="00000000" w:rsidRPr="00000000" w14:paraId="00000038">
            <w:pPr>
              <w:tabs>
                <w:tab w:val="left" w:leader="none" w:pos="2154"/>
              </w:tabs>
              <w:jc w:val="left"/>
              <w:rPr>
                <w:sz w:val="18"/>
                <w:szCs w:val="18"/>
              </w:rPr>
            </w:pPr>
            <w:r w:rsidDel="00000000" w:rsidR="00000000" w:rsidRPr="00000000">
              <w:rPr>
                <w:rtl w:val="0"/>
              </w:rPr>
            </w:r>
          </w:p>
          <w:p w:rsidR="00000000" w:rsidDel="00000000" w:rsidP="00000000" w:rsidRDefault="00000000" w:rsidRPr="00000000" w14:paraId="00000039">
            <w:pPr>
              <w:tabs>
                <w:tab w:val="left" w:leader="none" w:pos="2154"/>
              </w:tabs>
              <w:jc w:val="left"/>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3A">
            <w:pPr>
              <w:tabs>
                <w:tab w:val="left" w:leader="none" w:pos="2154"/>
              </w:tabs>
              <w:jc w:val="center"/>
              <w:rPr>
                <w:sz w:val="18"/>
                <w:szCs w:val="18"/>
              </w:rPr>
            </w:pPr>
            <w:r w:rsidDel="00000000" w:rsidR="00000000" w:rsidRPr="00000000">
              <w:rPr>
                <w:sz w:val="18"/>
                <w:szCs w:val="18"/>
                <w:rtl w:val="0"/>
              </w:rPr>
              <w:t xml:space="preserve">1</w:t>
            </w:r>
          </w:p>
        </w:tc>
        <w:tc>
          <w:tcPr/>
          <w:p w:rsidR="00000000" w:rsidDel="00000000" w:rsidP="00000000" w:rsidRDefault="00000000" w:rsidRPr="00000000" w14:paraId="0000003B">
            <w:pPr>
              <w:tabs>
                <w:tab w:val="left" w:leader="none" w:pos="2154"/>
              </w:tabs>
              <w:rPr>
                <w:b w:val="1"/>
                <w:bCs w:val="1"/>
                <w:sz w:val="22"/>
                <w:szCs w:val="22"/>
              </w:rPr>
            </w:pPr>
            <w:r w:rsidDel="00000000" w:rsidR="00000000" w:rsidRPr="00000000">
              <w:rPr>
                <w:b w:val="1"/>
                <w:bCs w:val="1"/>
                <w:sz w:val="22"/>
                <w:szCs w:val="22"/>
                <w:rtl w:val="0"/>
              </w:rPr>
              <w:t xml:space="preserve">Steg  3: Träna på funktionerna</w:t>
            </w:r>
          </w:p>
          <w:p w:rsidR="00000000" w:rsidDel="00000000" w:rsidP="00000000" w:rsidRDefault="00000000" w:rsidRPr="00000000" w14:paraId="0000003C">
            <w:pPr>
              <w:tabs>
                <w:tab w:val="left" w:leader="none" w:pos="2154"/>
              </w:tabs>
              <w:spacing w:after="240" w:before="240" w:lineRule="auto"/>
              <w:rPr>
                <w:sz w:val="22"/>
                <w:szCs w:val="22"/>
              </w:rPr>
            </w:pPr>
            <w:r w:rsidDel="00000000" w:rsidR="00000000" w:rsidRPr="00000000">
              <w:rPr>
                <w:sz w:val="22"/>
                <w:szCs w:val="22"/>
                <w:rtl w:val="0"/>
              </w:rPr>
              <w:t xml:space="preserve">Läraren projicerar sin webbläsare och spelar (utan ljud!) storyläget eller föråldringsläget (se förberedelsefasen) för att göra eleverna bekanta med spelets mekanik. Särskilt det första och det tredje minispel kan behöva en förklaring om hur det fungerar, eftersom mekaniken inte är helt intuitiv.</w:t>
            </w:r>
          </w:p>
          <w:p w:rsidR="00000000" w:rsidDel="00000000" w:rsidP="00000000" w:rsidRDefault="00000000" w:rsidRPr="00000000" w14:paraId="0000003D">
            <w:pPr>
              <w:tabs>
                <w:tab w:val="left" w:leader="none" w:pos="2154"/>
              </w:tabs>
              <w:spacing w:after="240" w:before="240" w:lineRule="auto"/>
              <w:rPr>
                <w:sz w:val="22"/>
                <w:szCs w:val="22"/>
              </w:rPr>
            </w:pPr>
            <w:r w:rsidDel="00000000" w:rsidR="00000000" w:rsidRPr="00000000">
              <w:rPr>
                <w:sz w:val="22"/>
                <w:szCs w:val="22"/>
                <w:rtl w:val="0"/>
              </w:rPr>
              <w:t xml:space="preserve">Eftersom alla elever så småningom kommer att spela igenom “storyläget” är det inte nödvändigt att visa det medan mekaniken förklaras. Om elevernas engelskkunskaper inte är tillräckliga kan läraren dock visa hela storyläget en gång och översätta de mest nödvändiga orden efteråt.</w:t>
            </w:r>
          </w:p>
          <w:p w:rsidR="00000000" w:rsidDel="00000000" w:rsidP="00000000" w:rsidRDefault="00000000" w:rsidRPr="00000000" w14:paraId="0000003E">
            <w:pPr>
              <w:tabs>
                <w:tab w:val="left" w:leader="none" w:pos="2154"/>
              </w:tabs>
              <w:spacing w:after="240" w:before="240" w:lineRule="auto"/>
              <w:rPr>
                <w:sz w:val="22"/>
                <w:szCs w:val="22"/>
              </w:rPr>
            </w:pPr>
            <w:r w:rsidDel="00000000" w:rsidR="00000000" w:rsidRPr="00000000">
              <w:rPr>
                <w:sz w:val="22"/>
                <w:szCs w:val="22"/>
                <w:rtl w:val="0"/>
              </w:rPr>
              <w:t xml:space="preserve">“Allt klart för spelet? Då kör vi!”</w:t>
            </w:r>
          </w:p>
          <w:p w:rsidR="00000000" w:rsidDel="00000000" w:rsidP="00000000" w:rsidRDefault="00000000" w:rsidRPr="00000000" w14:paraId="0000003F">
            <w:pPr>
              <w:tabs>
                <w:tab w:val="left" w:leader="none" w:pos="2154"/>
              </w:tabs>
              <w:rPr>
                <w:sz w:val="22"/>
                <w:szCs w:val="22"/>
              </w:rPr>
            </w:pPr>
            <w:r w:rsidDel="00000000" w:rsidR="00000000" w:rsidRPr="00000000">
              <w:rPr>
                <w:rtl w:val="0"/>
              </w:rPr>
            </w:r>
          </w:p>
          <w:p w:rsidR="00000000" w:rsidDel="00000000" w:rsidP="00000000" w:rsidRDefault="00000000" w:rsidRPr="00000000" w14:paraId="00000040">
            <w:pPr>
              <w:tabs>
                <w:tab w:val="left" w:leader="none" w:pos="2154"/>
              </w:tabs>
              <w:rPr>
                <w:sz w:val="22"/>
                <w:szCs w:val="22"/>
              </w:rPr>
            </w:pPr>
            <w:r w:rsidDel="00000000" w:rsidR="00000000" w:rsidRPr="00000000">
              <w:rPr>
                <w:rtl w:val="0"/>
              </w:rPr>
            </w:r>
          </w:p>
        </w:tc>
        <w:tc>
          <w:tcPr/>
          <w:p w:rsidR="00000000" w:rsidDel="00000000" w:rsidP="00000000" w:rsidRDefault="00000000" w:rsidRPr="00000000" w14:paraId="00000041">
            <w:pPr>
              <w:tabs>
                <w:tab w:val="left" w:leader="none" w:pos="2154"/>
              </w:tabs>
              <w:jc w:val="left"/>
              <w:rPr>
                <w:sz w:val="18"/>
                <w:szCs w:val="18"/>
              </w:rPr>
            </w:pPr>
            <w:r w:rsidDel="00000000" w:rsidR="00000000" w:rsidRPr="00000000">
              <w:rPr>
                <w:sz w:val="18"/>
                <w:szCs w:val="18"/>
                <w:rtl w:val="0"/>
              </w:rPr>
              <w:t xml:space="preserve">Helklass</w:t>
            </w:r>
          </w:p>
        </w:tc>
        <w:tc>
          <w:tcPr/>
          <w:p w:rsidR="00000000" w:rsidDel="00000000" w:rsidP="00000000" w:rsidRDefault="00000000" w:rsidRPr="00000000" w14:paraId="00000042">
            <w:pPr>
              <w:tabs>
                <w:tab w:val="left" w:leader="none" w:pos="2154"/>
              </w:tabs>
              <w:jc w:val="left"/>
              <w:rPr>
                <w:sz w:val="18"/>
                <w:szCs w:val="18"/>
              </w:rPr>
            </w:pPr>
            <w:r w:rsidDel="00000000" w:rsidR="00000000" w:rsidRPr="00000000">
              <w:rPr>
                <w:sz w:val="18"/>
                <w:szCs w:val="18"/>
                <w:rtl w:val="0"/>
              </w:rPr>
              <w:t xml:space="preserve">projektor</w:t>
            </w:r>
          </w:p>
          <w:p w:rsidR="00000000" w:rsidDel="00000000" w:rsidP="00000000" w:rsidRDefault="00000000" w:rsidRPr="00000000" w14:paraId="00000043">
            <w:pPr>
              <w:tabs>
                <w:tab w:val="left" w:leader="none" w:pos="2154"/>
              </w:tabs>
              <w:jc w:val="left"/>
              <w:rPr>
                <w:sz w:val="18"/>
                <w:szCs w:val="18"/>
              </w:rPr>
            </w:pPr>
            <w:r w:rsidDel="00000000" w:rsidR="00000000" w:rsidRPr="00000000">
              <w:rPr>
                <w:rtl w:val="0"/>
              </w:rPr>
            </w:r>
          </w:p>
          <w:p w:rsidR="00000000" w:rsidDel="00000000" w:rsidP="00000000" w:rsidRDefault="00000000" w:rsidRPr="00000000" w14:paraId="00000044">
            <w:pPr>
              <w:tabs>
                <w:tab w:val="left" w:leader="none" w:pos="2154"/>
              </w:tabs>
              <w:jc w:val="left"/>
              <w:rPr>
                <w:sz w:val="18"/>
                <w:szCs w:val="18"/>
              </w:rPr>
            </w:pPr>
            <w:r w:rsidDel="00000000" w:rsidR="00000000" w:rsidRPr="00000000">
              <w:rPr>
                <w:sz w:val="18"/>
                <w:szCs w:val="18"/>
                <w:rtl w:val="0"/>
              </w:rPr>
              <w:t xml:space="preserve">Lärares Pc med spelet öppet</w:t>
            </w:r>
          </w:p>
          <w:p w:rsidR="00000000" w:rsidDel="00000000" w:rsidP="00000000" w:rsidRDefault="00000000" w:rsidRPr="00000000" w14:paraId="00000045">
            <w:pPr>
              <w:tabs>
                <w:tab w:val="left" w:leader="none" w:pos="2154"/>
              </w:tabs>
              <w:jc w:val="left"/>
              <w:rPr>
                <w:sz w:val="18"/>
                <w:szCs w:val="18"/>
              </w:rPr>
            </w:pPr>
            <w:r w:rsidDel="00000000" w:rsidR="00000000" w:rsidRPr="00000000">
              <w:rPr>
                <w:rtl w:val="0"/>
              </w:rPr>
            </w:r>
          </w:p>
          <w:p w:rsidR="00000000" w:rsidDel="00000000" w:rsidP="00000000" w:rsidRDefault="00000000" w:rsidRPr="00000000" w14:paraId="00000046">
            <w:pPr>
              <w:tabs>
                <w:tab w:val="left" w:leader="none" w:pos="2154"/>
              </w:tabs>
              <w:jc w:val="left"/>
              <w:rPr>
                <w:sz w:val="18"/>
                <w:szCs w:val="18"/>
              </w:rPr>
            </w:pPr>
            <w:r w:rsidDel="00000000" w:rsidR="00000000" w:rsidRPr="00000000">
              <w:rPr>
                <w:sz w:val="18"/>
                <w:szCs w:val="18"/>
                <w:rtl w:val="0"/>
              </w:rPr>
              <w:t xml:space="preserve">Högtalare</w:t>
            </w:r>
          </w:p>
          <w:p w:rsidR="00000000" w:rsidDel="00000000" w:rsidP="00000000" w:rsidRDefault="00000000" w:rsidRPr="00000000" w14:paraId="00000047">
            <w:pPr>
              <w:tabs>
                <w:tab w:val="left" w:leader="none" w:pos="2154"/>
              </w:tabs>
              <w:jc w:val="left"/>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48">
            <w:pPr>
              <w:tabs>
                <w:tab w:val="left" w:leader="none" w:pos="2154"/>
              </w:tabs>
              <w:jc w:val="center"/>
              <w:rPr>
                <w:sz w:val="18"/>
                <w:szCs w:val="18"/>
              </w:rPr>
            </w:pPr>
            <w:r w:rsidDel="00000000" w:rsidR="00000000" w:rsidRPr="00000000">
              <w:rPr>
                <w:sz w:val="18"/>
                <w:szCs w:val="18"/>
                <w:rtl w:val="0"/>
              </w:rPr>
              <w:t xml:space="preserve">1</w:t>
            </w:r>
          </w:p>
        </w:tc>
        <w:tc>
          <w:tcPr/>
          <w:p w:rsidR="00000000" w:rsidDel="00000000" w:rsidP="00000000" w:rsidRDefault="00000000" w:rsidRPr="00000000" w14:paraId="00000049">
            <w:pPr>
              <w:tabs>
                <w:tab w:val="left" w:leader="none" w:pos="2154"/>
              </w:tabs>
              <w:rPr>
                <w:sz w:val="22"/>
                <w:szCs w:val="22"/>
              </w:rPr>
            </w:pPr>
            <w:r w:rsidDel="00000000" w:rsidR="00000000" w:rsidRPr="00000000">
              <w:rPr>
                <w:b w:val="1"/>
                <w:bCs w:val="1"/>
                <w:sz w:val="22"/>
                <w:szCs w:val="22"/>
                <w:rtl w:val="0"/>
              </w:rPr>
              <w:t xml:space="preserve">Step 4:</w:t>
            </w:r>
            <w:r w:rsidDel="00000000" w:rsidR="00000000" w:rsidRPr="00000000">
              <w:rPr>
                <w:sz w:val="22"/>
                <w:szCs w:val="22"/>
                <w:rtl w:val="0"/>
              </w:rPr>
              <w:t xml:space="preserve"> </w:t>
            </w:r>
            <w:r w:rsidDel="00000000" w:rsidR="00000000" w:rsidRPr="00000000">
              <w:rPr>
                <w:b w:val="1"/>
                <w:bCs w:val="1"/>
                <w:sz w:val="22"/>
                <w:szCs w:val="22"/>
                <w:rtl w:val="0"/>
              </w:rPr>
              <w:t xml:space="preserve">Spelets genomförande</w:t>
            </w:r>
            <w:r w:rsidDel="00000000" w:rsidR="00000000" w:rsidRPr="00000000">
              <w:rPr>
                <w:rtl w:val="0"/>
              </w:rPr>
            </w:r>
          </w:p>
          <w:p w:rsidR="00000000" w:rsidDel="00000000" w:rsidP="00000000" w:rsidRDefault="00000000" w:rsidRPr="00000000" w14:paraId="0000004A">
            <w:pPr>
              <w:tabs>
                <w:tab w:val="left" w:leader="none" w:pos="2154"/>
              </w:tabs>
              <w:spacing w:after="240" w:before="240" w:lineRule="auto"/>
              <w:rPr>
                <w:sz w:val="22"/>
                <w:szCs w:val="22"/>
              </w:rPr>
            </w:pPr>
            <w:r w:rsidDel="00000000" w:rsidR="00000000" w:rsidRPr="00000000">
              <w:rPr>
                <w:sz w:val="22"/>
                <w:szCs w:val="22"/>
                <w:rtl w:val="0"/>
              </w:rPr>
              <w:t xml:space="preserve">Varje elev öppnar en webbläsare och går till URL:en (phonestory.org) och klickar på knappen "Play Online" samt på den stora "play"-knappen som dyker upp.</w:t>
            </w:r>
          </w:p>
          <w:p w:rsidR="00000000" w:rsidDel="00000000" w:rsidP="00000000" w:rsidRDefault="00000000" w:rsidRPr="00000000" w14:paraId="0000004B">
            <w:pPr>
              <w:tabs>
                <w:tab w:val="left" w:leader="none" w:pos="2154"/>
              </w:tabs>
              <w:spacing w:after="240" w:before="240" w:lineRule="auto"/>
              <w:rPr>
                <w:sz w:val="22"/>
                <w:szCs w:val="22"/>
              </w:rPr>
            </w:pPr>
            <w:r w:rsidDel="00000000" w:rsidR="00000000" w:rsidRPr="00000000">
              <w:rPr>
                <w:sz w:val="22"/>
                <w:szCs w:val="22"/>
                <w:rtl w:val="0"/>
              </w:rPr>
              <w:t xml:space="preserve">Efter att spelet har avslutats visas en sida med poängen 🡪 eleverna ska stoppa där och jämföra i klassrummet, om de vill.</w:t>
            </w:r>
          </w:p>
          <w:p w:rsidR="00000000" w:rsidDel="00000000" w:rsidP="00000000" w:rsidRDefault="00000000" w:rsidRPr="00000000" w14:paraId="0000004C">
            <w:pPr>
              <w:tabs>
                <w:tab w:val="left" w:leader="none" w:pos="2154"/>
              </w:tabs>
              <w:rPr>
                <w:sz w:val="22"/>
                <w:szCs w:val="22"/>
              </w:rPr>
            </w:pPr>
            <w:r w:rsidDel="00000000" w:rsidR="00000000" w:rsidRPr="00000000">
              <w:rPr>
                <w:rtl w:val="0"/>
              </w:rPr>
            </w:r>
          </w:p>
          <w:p w:rsidR="00000000" w:rsidDel="00000000" w:rsidP="00000000" w:rsidRDefault="00000000" w:rsidRPr="00000000" w14:paraId="0000004D">
            <w:pPr>
              <w:tabs>
                <w:tab w:val="left" w:leader="none" w:pos="2154"/>
              </w:tabs>
              <w:rPr>
                <w:sz w:val="22"/>
                <w:szCs w:val="22"/>
              </w:rPr>
            </w:pPr>
            <w:r w:rsidDel="00000000" w:rsidR="00000000" w:rsidRPr="00000000">
              <w:rPr>
                <w:rtl w:val="0"/>
              </w:rPr>
            </w:r>
          </w:p>
          <w:p w:rsidR="00000000" w:rsidDel="00000000" w:rsidP="00000000" w:rsidRDefault="00000000" w:rsidRPr="00000000" w14:paraId="0000004E">
            <w:pPr>
              <w:tabs>
                <w:tab w:val="left" w:leader="none" w:pos="2154"/>
              </w:tabs>
              <w:rPr>
                <w:sz w:val="22"/>
                <w:szCs w:val="22"/>
              </w:rPr>
            </w:pPr>
            <w:r w:rsidDel="00000000" w:rsidR="00000000" w:rsidRPr="00000000">
              <w:rPr>
                <w:sz w:val="22"/>
                <w:szCs w:val="22"/>
                <w:rtl w:val="0"/>
              </w:rPr>
              <w:t xml:space="preserve">Varje spel kan behöva omkring 10 minuter (beroende på spelarens färdigheter) – varje spelare bör ha möjlighet att spela om minst en gång (särskilt om han/hon avslutade snabbt).</w:t>
            </w:r>
          </w:p>
          <w:p w:rsidR="00000000" w:rsidDel="00000000" w:rsidP="00000000" w:rsidRDefault="00000000" w:rsidRPr="00000000" w14:paraId="0000004F">
            <w:pPr>
              <w:tabs>
                <w:tab w:val="left" w:leader="none" w:pos="2154"/>
              </w:tabs>
              <w:rPr>
                <w:sz w:val="22"/>
                <w:szCs w:val="22"/>
              </w:rPr>
            </w:pPr>
            <w:r w:rsidDel="00000000" w:rsidR="00000000" w:rsidRPr="00000000">
              <w:rPr>
                <w:rtl w:val="0"/>
              </w:rPr>
            </w:r>
          </w:p>
        </w:tc>
        <w:tc>
          <w:tcPr/>
          <w:p w:rsidR="00000000" w:rsidDel="00000000" w:rsidP="00000000" w:rsidRDefault="00000000" w:rsidRPr="00000000" w14:paraId="00000050">
            <w:pPr>
              <w:tabs>
                <w:tab w:val="left" w:leader="none" w:pos="2154"/>
              </w:tabs>
              <w:jc w:val="left"/>
              <w:rPr>
                <w:sz w:val="18"/>
                <w:szCs w:val="18"/>
              </w:rPr>
            </w:pPr>
            <w:r w:rsidDel="00000000" w:rsidR="00000000" w:rsidRPr="00000000">
              <w:rPr>
                <w:sz w:val="18"/>
                <w:szCs w:val="18"/>
                <w:rtl w:val="0"/>
              </w:rPr>
              <w:t xml:space="preserve">Individu.arbete)</w:t>
            </w:r>
          </w:p>
        </w:tc>
        <w:tc>
          <w:tcPr/>
          <w:p w:rsidR="00000000" w:rsidDel="00000000" w:rsidP="00000000" w:rsidRDefault="00000000" w:rsidRPr="00000000" w14:paraId="00000051">
            <w:pPr>
              <w:tabs>
                <w:tab w:val="left" w:leader="none" w:pos="2154"/>
              </w:tabs>
              <w:jc w:val="left"/>
              <w:rPr>
                <w:sz w:val="18"/>
                <w:szCs w:val="18"/>
              </w:rPr>
            </w:pPr>
            <w:r w:rsidDel="00000000" w:rsidR="00000000" w:rsidRPr="00000000">
              <w:rPr>
                <w:sz w:val="18"/>
                <w:szCs w:val="18"/>
                <w:rtl w:val="0"/>
              </w:rPr>
              <w:t xml:space="preserve">1 PC per elev</w:t>
            </w:r>
          </w:p>
          <w:p w:rsidR="00000000" w:rsidDel="00000000" w:rsidP="00000000" w:rsidRDefault="00000000" w:rsidRPr="00000000" w14:paraId="00000052">
            <w:pPr>
              <w:tabs>
                <w:tab w:val="left" w:leader="none" w:pos="2154"/>
              </w:tabs>
              <w:jc w:val="left"/>
              <w:rPr>
                <w:sz w:val="18"/>
                <w:szCs w:val="18"/>
              </w:rPr>
            </w:pPr>
            <w:r w:rsidDel="00000000" w:rsidR="00000000" w:rsidRPr="00000000">
              <w:rPr>
                <w:sz w:val="18"/>
                <w:szCs w:val="18"/>
                <w:rtl w:val="0"/>
              </w:rPr>
              <w:t xml:space="preserve">1 mus per elev</w:t>
            </w:r>
          </w:p>
          <w:p w:rsidR="00000000" w:rsidDel="00000000" w:rsidP="00000000" w:rsidRDefault="00000000" w:rsidRPr="00000000" w14:paraId="00000053">
            <w:pPr>
              <w:tabs>
                <w:tab w:val="left" w:leader="none" w:pos="2154"/>
              </w:tabs>
              <w:jc w:val="left"/>
              <w:rPr>
                <w:sz w:val="18"/>
                <w:szCs w:val="18"/>
              </w:rPr>
            </w:pPr>
            <w:r w:rsidDel="00000000" w:rsidR="00000000" w:rsidRPr="00000000">
              <w:rPr>
                <w:sz w:val="18"/>
                <w:szCs w:val="18"/>
                <w:rtl w:val="0"/>
              </w:rPr>
              <w:t xml:space="preserve">1 par hörlurar per elev.l</w:t>
            </w:r>
          </w:p>
          <w:p w:rsidR="00000000" w:rsidDel="00000000" w:rsidP="00000000" w:rsidRDefault="00000000" w:rsidRPr="00000000" w14:paraId="00000054">
            <w:pPr>
              <w:tabs>
                <w:tab w:val="left" w:leader="none" w:pos="2154"/>
              </w:tabs>
              <w:jc w:val="left"/>
              <w:rPr>
                <w:sz w:val="18"/>
                <w:szCs w:val="18"/>
              </w:rPr>
            </w:pPr>
            <w:r w:rsidDel="00000000" w:rsidR="00000000" w:rsidRPr="00000000">
              <w:rPr>
                <w:rtl w:val="0"/>
              </w:rPr>
            </w:r>
          </w:p>
          <w:p w:rsidR="00000000" w:rsidDel="00000000" w:rsidP="00000000" w:rsidRDefault="00000000" w:rsidRPr="00000000" w14:paraId="00000055">
            <w:pPr>
              <w:tabs>
                <w:tab w:val="left" w:leader="none" w:pos="2154"/>
              </w:tabs>
              <w:jc w:val="left"/>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56">
            <w:pPr>
              <w:tabs>
                <w:tab w:val="left" w:leader="none" w:pos="2154"/>
              </w:tabs>
              <w:jc w:val="center"/>
              <w:rPr>
                <w:sz w:val="18"/>
                <w:szCs w:val="18"/>
              </w:rPr>
            </w:pPr>
            <w:r w:rsidDel="00000000" w:rsidR="00000000" w:rsidRPr="00000000">
              <w:rPr>
                <w:sz w:val="18"/>
                <w:szCs w:val="18"/>
                <w:rtl w:val="0"/>
              </w:rPr>
              <w:t xml:space="preserve">1</w:t>
            </w:r>
          </w:p>
        </w:tc>
        <w:tc>
          <w:tcPr/>
          <w:p w:rsidR="00000000" w:rsidDel="00000000" w:rsidP="00000000" w:rsidRDefault="00000000" w:rsidRPr="00000000" w14:paraId="00000057">
            <w:pPr>
              <w:tabs>
                <w:tab w:val="left" w:leader="none" w:pos="2154"/>
              </w:tabs>
              <w:rPr>
                <w:sz w:val="22"/>
                <w:szCs w:val="22"/>
              </w:rPr>
            </w:pPr>
            <w:r w:rsidDel="00000000" w:rsidR="00000000" w:rsidRPr="00000000">
              <w:rPr>
                <w:b w:val="1"/>
                <w:bCs w:val="1"/>
                <w:sz w:val="22"/>
                <w:szCs w:val="22"/>
                <w:rtl w:val="0"/>
              </w:rPr>
              <w:t xml:space="preserve">Steg  5: Resultattavla</w:t>
            </w:r>
            <w:r w:rsidDel="00000000" w:rsidR="00000000" w:rsidRPr="00000000">
              <w:rPr>
                <w:rtl w:val="0"/>
              </w:rPr>
            </w:r>
          </w:p>
          <w:p w:rsidR="00000000" w:rsidDel="00000000" w:rsidP="00000000" w:rsidRDefault="00000000" w:rsidRPr="00000000" w14:paraId="00000058">
            <w:pPr>
              <w:tabs>
                <w:tab w:val="left" w:leader="none" w:pos="2154"/>
              </w:tabs>
              <w:rPr>
                <w:sz w:val="22"/>
                <w:szCs w:val="22"/>
              </w:rPr>
            </w:pPr>
            <w:r w:rsidDel="00000000" w:rsidR="00000000" w:rsidRPr="00000000">
              <w:rPr>
                <w:sz w:val="22"/>
                <w:szCs w:val="22"/>
                <w:rtl w:val="0"/>
              </w:rPr>
              <w:t xml:space="preserve">Även om det inte är nödvändigt, är det ibland en inneboende önskan och väldigt viktigt för eleverna att jämföra sina poäng med varandra. Material 2 kan användas för detta ändamål, eller så kan en enkel klasslista i Excel projiceras på väggen. Det ska inte vara kärnan i denna lektionsplan och detta steg kan också hoppas över.</w:t>
            </w:r>
          </w:p>
          <w:p w:rsidR="00000000" w:rsidDel="00000000" w:rsidP="00000000" w:rsidRDefault="00000000" w:rsidRPr="00000000" w14:paraId="00000059">
            <w:pPr>
              <w:tabs>
                <w:tab w:val="left" w:leader="none" w:pos="2154"/>
              </w:tabs>
              <w:rPr>
                <w:sz w:val="22"/>
                <w:szCs w:val="22"/>
              </w:rPr>
            </w:pPr>
            <w:r w:rsidDel="00000000" w:rsidR="00000000" w:rsidRPr="00000000">
              <w:rPr>
                <w:rtl w:val="0"/>
              </w:rPr>
            </w:r>
          </w:p>
        </w:tc>
        <w:tc>
          <w:tcPr/>
          <w:p w:rsidR="00000000" w:rsidDel="00000000" w:rsidP="00000000" w:rsidRDefault="00000000" w:rsidRPr="00000000" w14:paraId="0000005A">
            <w:pPr>
              <w:tabs>
                <w:tab w:val="left" w:leader="none" w:pos="2154"/>
              </w:tabs>
              <w:jc w:val="left"/>
              <w:rPr>
                <w:sz w:val="18"/>
                <w:szCs w:val="18"/>
              </w:rPr>
            </w:pPr>
            <w:r w:rsidDel="00000000" w:rsidR="00000000" w:rsidRPr="00000000">
              <w:rPr>
                <w:sz w:val="18"/>
                <w:szCs w:val="18"/>
                <w:rtl w:val="0"/>
              </w:rPr>
              <w:t xml:space="preserve">Helklass </w:t>
            </w:r>
          </w:p>
        </w:tc>
        <w:tc>
          <w:tcPr/>
          <w:p w:rsidR="00000000" w:rsidDel="00000000" w:rsidP="00000000" w:rsidRDefault="00000000" w:rsidRPr="00000000" w14:paraId="0000005B">
            <w:pPr>
              <w:tabs>
                <w:tab w:val="left" w:leader="none" w:pos="2154"/>
              </w:tabs>
              <w:jc w:val="left"/>
              <w:rPr>
                <w:sz w:val="18"/>
                <w:szCs w:val="18"/>
              </w:rPr>
            </w:pPr>
            <w:r w:rsidDel="00000000" w:rsidR="00000000" w:rsidRPr="00000000">
              <w:rPr>
                <w:sz w:val="18"/>
                <w:szCs w:val="18"/>
                <w:rtl w:val="0"/>
              </w:rPr>
              <w:t xml:space="preserve">Material 2</w:t>
            </w:r>
          </w:p>
        </w:tc>
      </w:tr>
      <w:tr>
        <w:trPr>
          <w:cantSplit w:val="0"/>
          <w:tblHeader w:val="0"/>
        </w:trPr>
        <w:tc>
          <w:tcPr/>
          <w:p w:rsidR="00000000" w:rsidDel="00000000" w:rsidP="00000000" w:rsidRDefault="00000000" w:rsidRPr="00000000" w14:paraId="0000005C">
            <w:pPr>
              <w:tabs>
                <w:tab w:val="left" w:leader="none" w:pos="2154"/>
              </w:tabs>
              <w:jc w:val="center"/>
              <w:rPr>
                <w:sz w:val="18"/>
                <w:szCs w:val="18"/>
              </w:rPr>
            </w:pPr>
            <w:r w:rsidDel="00000000" w:rsidR="00000000" w:rsidRPr="00000000">
              <w:rPr>
                <w:sz w:val="18"/>
                <w:szCs w:val="18"/>
                <w:rtl w:val="0"/>
              </w:rPr>
              <w:t xml:space="preserve">1</w:t>
            </w:r>
          </w:p>
        </w:tc>
        <w:tc>
          <w:tcPr/>
          <w:p w:rsidR="00000000" w:rsidDel="00000000" w:rsidP="00000000" w:rsidRDefault="00000000" w:rsidRPr="00000000" w14:paraId="0000005D">
            <w:pPr>
              <w:tabs>
                <w:tab w:val="left" w:leader="none" w:pos="2154"/>
              </w:tabs>
              <w:rPr>
                <w:b w:val="1"/>
                <w:bCs w:val="1"/>
                <w:sz w:val="22"/>
                <w:szCs w:val="22"/>
              </w:rPr>
            </w:pPr>
            <w:r w:rsidDel="00000000" w:rsidR="00000000" w:rsidRPr="00000000">
              <w:rPr>
                <w:b w:val="1"/>
                <w:bCs w:val="1"/>
                <w:sz w:val="22"/>
                <w:szCs w:val="22"/>
                <w:rtl w:val="0"/>
              </w:rPr>
              <w:t xml:space="preserve">Steg 6: Reflektion av spelet</w:t>
            </w:r>
          </w:p>
          <w:p w:rsidR="00000000" w:rsidDel="00000000" w:rsidP="00000000" w:rsidRDefault="00000000" w:rsidRPr="00000000" w14:paraId="0000005E">
            <w:pPr>
              <w:tabs>
                <w:tab w:val="left" w:leader="none" w:pos="2154"/>
              </w:tabs>
              <w:spacing w:after="240" w:before="240" w:lineRule="auto"/>
              <w:rPr>
                <w:sz w:val="22"/>
                <w:szCs w:val="22"/>
              </w:rPr>
            </w:pPr>
            <w:r w:rsidDel="00000000" w:rsidR="00000000" w:rsidRPr="00000000">
              <w:rPr>
                <w:sz w:val="22"/>
                <w:szCs w:val="22"/>
                <w:rtl w:val="0"/>
              </w:rPr>
              <w:t xml:space="preserve">En kort reflektion över spelet (funktion, upplevelse) kan göras genom följande frågor:</w:t>
              <w:br w:type="textWrapping"/>
              <w:t xml:space="preserve"> ”Vad gillade du mest med spelet? Varför?”</w:t>
              <w:br w:type="textWrapping"/>
              <w:t xml:space="preserve"> ”Var det några delar av spelet som frustrerade dig? Hur hanterade du dem?”</w:t>
              <w:br w:type="textWrapping"/>
              <w:t xml:space="preserve"> ”Vilka tillämpningar i verkliga livet kan du dra från spelets upplevelser?”</w:t>
            </w:r>
          </w:p>
          <w:p w:rsidR="00000000" w:rsidDel="00000000" w:rsidP="00000000" w:rsidRDefault="00000000" w:rsidRPr="00000000" w14:paraId="0000005F">
            <w:pPr>
              <w:tabs>
                <w:tab w:val="left" w:leader="none" w:pos="2154"/>
              </w:tabs>
              <w:spacing w:after="240" w:before="240" w:lineRule="auto"/>
              <w:rPr>
                <w:sz w:val="22"/>
                <w:szCs w:val="22"/>
              </w:rPr>
            </w:pPr>
            <w:r w:rsidDel="00000000" w:rsidR="00000000" w:rsidRPr="00000000">
              <w:rPr>
                <w:sz w:val="22"/>
                <w:szCs w:val="22"/>
                <w:rtl w:val="0"/>
              </w:rPr>
              <w:t xml:space="preserve">Denna sista fråga kan vara övergången till nästa lektion och väcka nyfikenhet innan en kort paus.</w:t>
            </w:r>
          </w:p>
          <w:p w:rsidR="00000000" w:rsidDel="00000000" w:rsidP="00000000" w:rsidRDefault="00000000" w:rsidRPr="00000000" w14:paraId="00000060">
            <w:pPr>
              <w:tabs>
                <w:tab w:val="left" w:leader="none" w:pos="2154"/>
              </w:tabs>
              <w:rPr>
                <w:sz w:val="22"/>
                <w:szCs w:val="22"/>
              </w:rPr>
            </w:pPr>
            <w:r w:rsidDel="00000000" w:rsidR="00000000" w:rsidRPr="00000000">
              <w:rPr>
                <w:rtl w:val="0"/>
              </w:rPr>
            </w:r>
          </w:p>
          <w:p w:rsidR="00000000" w:rsidDel="00000000" w:rsidP="00000000" w:rsidRDefault="00000000" w:rsidRPr="00000000" w14:paraId="00000061">
            <w:pPr>
              <w:tabs>
                <w:tab w:val="left" w:leader="none" w:pos="2154"/>
              </w:tabs>
              <w:rPr>
                <w:sz w:val="22"/>
                <w:szCs w:val="22"/>
              </w:rPr>
            </w:pPr>
            <w:r w:rsidDel="00000000" w:rsidR="00000000" w:rsidRPr="00000000">
              <w:rPr>
                <w:rtl w:val="0"/>
              </w:rPr>
            </w:r>
          </w:p>
        </w:tc>
        <w:tc>
          <w:tcPr/>
          <w:p w:rsidR="00000000" w:rsidDel="00000000" w:rsidP="00000000" w:rsidRDefault="00000000" w:rsidRPr="00000000" w14:paraId="00000062">
            <w:pPr>
              <w:tabs>
                <w:tab w:val="left" w:leader="none" w:pos="2154"/>
              </w:tabs>
              <w:jc w:val="left"/>
              <w:rPr>
                <w:sz w:val="18"/>
                <w:szCs w:val="18"/>
              </w:rPr>
            </w:pPr>
            <w:r w:rsidDel="00000000" w:rsidR="00000000" w:rsidRPr="00000000">
              <w:rPr>
                <w:sz w:val="18"/>
                <w:szCs w:val="18"/>
                <w:rtl w:val="0"/>
              </w:rPr>
              <w:t xml:space="preserve">Helklass</w:t>
            </w:r>
          </w:p>
        </w:tc>
        <w:tc>
          <w:tcPr/>
          <w:p w:rsidR="00000000" w:rsidDel="00000000" w:rsidP="00000000" w:rsidRDefault="00000000" w:rsidRPr="00000000" w14:paraId="00000063">
            <w:pPr>
              <w:tabs>
                <w:tab w:val="left" w:leader="none" w:pos="2154"/>
              </w:tabs>
              <w:jc w:val="left"/>
              <w:rPr>
                <w:sz w:val="18"/>
                <w:szCs w:val="18"/>
              </w:rPr>
            </w:pPr>
            <w:r w:rsidDel="00000000" w:rsidR="00000000" w:rsidRPr="00000000">
              <w:rPr>
                <w:rtl w:val="0"/>
              </w:rPr>
            </w:r>
          </w:p>
        </w:tc>
      </w:tr>
    </w:tbl>
    <w:p w:rsidR="00000000" w:rsidDel="00000000" w:rsidP="00000000" w:rsidRDefault="00000000" w:rsidRPr="00000000" w14:paraId="00000064">
      <w:pPr>
        <w:tabs>
          <w:tab w:val="left" w:leader="none" w:pos="2154"/>
        </w:tabs>
        <w:rPr/>
      </w:pPr>
      <w:r w:rsidDel="00000000" w:rsidR="00000000" w:rsidRPr="00000000">
        <w:rPr>
          <w:rtl w:val="0"/>
        </w:rPr>
      </w:r>
    </w:p>
    <w:p w:rsidR="00000000" w:rsidDel="00000000" w:rsidP="00000000" w:rsidRDefault="00000000" w:rsidRPr="00000000" w14:paraId="00000065">
      <w:pPr>
        <w:tabs>
          <w:tab w:val="left" w:leader="none" w:pos="2154"/>
        </w:tabs>
        <w:rPr>
          <w:b w:val="1"/>
          <w:bCs w:val="1"/>
          <w:color w:val="01c173"/>
          <w:sz w:val="28"/>
          <w:szCs w:val="28"/>
        </w:rPr>
      </w:pPr>
      <w:r w:rsidDel="00000000" w:rsidR="00000000" w:rsidRPr="00000000">
        <w:rPr>
          <w:b w:val="1"/>
          <w:bCs w:val="1"/>
          <w:color w:val="01c173"/>
          <w:sz w:val="28"/>
          <w:szCs w:val="28"/>
          <w:rtl w:val="0"/>
        </w:rPr>
        <w:t xml:space="preserve">Reflektion</w:t>
      </w:r>
    </w:p>
    <w:tbl>
      <w:tblPr>
        <w:tblStyle w:val="Table2"/>
        <w:tblW w:w="93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846"/>
        <w:gridCol w:w="6095"/>
        <w:gridCol w:w="851"/>
        <w:gridCol w:w="1558"/>
        <w:tblGridChange w:id="0">
          <w:tblGrid>
            <w:gridCol w:w="846"/>
            <w:gridCol w:w="6095"/>
            <w:gridCol w:w="851"/>
            <w:gridCol w:w="1558"/>
          </w:tblGrid>
        </w:tblGridChange>
      </w:tblGrid>
      <w:tr>
        <w:trPr>
          <w:cantSplit w:val="0"/>
          <w:tblHeader w:val="0"/>
        </w:trPr>
        <w:tc>
          <w:tcPr>
            <w:shd w:fill="9bfed6" w:val="clear"/>
            <w:vAlign w:val="center"/>
          </w:tcPr>
          <w:p w:rsidR="00000000" w:rsidDel="00000000" w:rsidP="00000000" w:rsidRDefault="00000000" w:rsidRPr="00000000" w14:paraId="00000066">
            <w:pPr>
              <w:tabs>
                <w:tab w:val="left" w:leader="none" w:pos="2154"/>
              </w:tabs>
              <w:jc w:val="center"/>
              <w:rPr>
                <w:b w:val="1"/>
                <w:bCs w:val="1"/>
                <w:sz w:val="18"/>
                <w:szCs w:val="18"/>
              </w:rPr>
            </w:pPr>
            <w:r w:rsidDel="00000000" w:rsidR="00000000" w:rsidRPr="00000000">
              <w:rPr>
                <w:b w:val="1"/>
                <w:bCs w:val="1"/>
                <w:sz w:val="18"/>
                <w:szCs w:val="18"/>
                <w:rtl w:val="0"/>
              </w:rPr>
              <w:t xml:space="preserve">Lektion No.</w:t>
            </w:r>
          </w:p>
        </w:tc>
        <w:tc>
          <w:tcPr>
            <w:shd w:fill="9bfed6" w:val="clear"/>
            <w:vAlign w:val="center"/>
          </w:tcPr>
          <w:p w:rsidR="00000000" w:rsidDel="00000000" w:rsidP="00000000" w:rsidRDefault="00000000" w:rsidRPr="00000000" w14:paraId="00000067">
            <w:pPr>
              <w:tabs>
                <w:tab w:val="left" w:leader="none" w:pos="2154"/>
              </w:tabs>
              <w:jc w:val="center"/>
              <w:rPr>
                <w:b w:val="1"/>
                <w:bCs w:val="1"/>
                <w:sz w:val="22"/>
                <w:szCs w:val="22"/>
              </w:rPr>
            </w:pPr>
            <w:r w:rsidDel="00000000" w:rsidR="00000000" w:rsidRPr="00000000">
              <w:rPr>
                <w:b w:val="1"/>
                <w:bCs w:val="1"/>
                <w:sz w:val="22"/>
                <w:szCs w:val="22"/>
                <w:rtl w:val="0"/>
              </w:rPr>
              <w:t xml:space="preserve">Steg-för-steg-beskrivning</w:t>
            </w:r>
          </w:p>
        </w:tc>
        <w:tc>
          <w:tcPr>
            <w:shd w:fill="9bfed6" w:val="clear"/>
            <w:vAlign w:val="center"/>
          </w:tcPr>
          <w:p w:rsidR="00000000" w:rsidDel="00000000" w:rsidP="00000000" w:rsidRDefault="00000000" w:rsidRPr="00000000" w14:paraId="00000068">
            <w:pPr>
              <w:tabs>
                <w:tab w:val="left" w:leader="none" w:pos="2154"/>
              </w:tabs>
              <w:jc w:val="center"/>
              <w:rPr>
                <w:b w:val="1"/>
                <w:bCs w:val="1"/>
                <w:sz w:val="18"/>
                <w:szCs w:val="18"/>
              </w:rPr>
            </w:pPr>
            <w:r w:rsidDel="00000000" w:rsidR="00000000" w:rsidRPr="00000000">
              <w:rPr>
                <w:b w:val="1"/>
                <w:bCs w:val="1"/>
                <w:sz w:val="18"/>
                <w:szCs w:val="18"/>
                <w:rtl w:val="0"/>
              </w:rPr>
              <w:t xml:space="preserve">arbets form</w:t>
            </w:r>
          </w:p>
        </w:tc>
        <w:tc>
          <w:tcPr>
            <w:shd w:fill="9bfed6" w:val="clear"/>
            <w:vAlign w:val="center"/>
          </w:tcPr>
          <w:p w:rsidR="00000000" w:rsidDel="00000000" w:rsidP="00000000" w:rsidRDefault="00000000" w:rsidRPr="00000000" w14:paraId="00000069">
            <w:pPr>
              <w:tabs>
                <w:tab w:val="left" w:leader="none" w:pos="2154"/>
              </w:tabs>
              <w:jc w:val="center"/>
              <w:rPr>
                <w:b w:val="1"/>
                <w:bCs w:val="1"/>
                <w:sz w:val="18"/>
                <w:szCs w:val="18"/>
              </w:rPr>
            </w:pPr>
            <w:r w:rsidDel="00000000" w:rsidR="00000000" w:rsidRPr="00000000">
              <w:rPr>
                <w:b w:val="1"/>
                <w:bCs w:val="1"/>
                <w:sz w:val="18"/>
                <w:szCs w:val="18"/>
                <w:rtl w:val="0"/>
              </w:rPr>
              <w:t xml:space="preserve">Material tekniska krav</w:t>
            </w:r>
          </w:p>
        </w:tc>
      </w:tr>
      <w:tr>
        <w:trPr>
          <w:cantSplit w:val="0"/>
          <w:tblHeader w:val="0"/>
        </w:trPr>
        <w:tc>
          <w:tcPr/>
          <w:p w:rsidR="00000000" w:rsidDel="00000000" w:rsidP="00000000" w:rsidRDefault="00000000" w:rsidRPr="00000000" w14:paraId="0000006A">
            <w:pPr>
              <w:tabs>
                <w:tab w:val="left" w:leader="none" w:pos="2154"/>
              </w:tabs>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06B">
            <w:pPr>
              <w:tabs>
                <w:tab w:val="left" w:leader="none" w:pos="2154"/>
              </w:tabs>
              <w:rPr>
                <w:b w:val="1"/>
                <w:bCs w:val="1"/>
                <w:sz w:val="22"/>
                <w:szCs w:val="22"/>
              </w:rPr>
            </w:pPr>
            <w:r w:rsidDel="00000000" w:rsidR="00000000" w:rsidRPr="00000000">
              <w:rPr>
                <w:b w:val="1"/>
                <w:bCs w:val="1"/>
                <w:sz w:val="22"/>
                <w:szCs w:val="22"/>
                <w:rtl w:val="0"/>
              </w:rPr>
              <w:t xml:space="preserve">Steg 7: Reality-Check </w:t>
            </w:r>
          </w:p>
          <w:p w:rsidR="00000000" w:rsidDel="00000000" w:rsidP="00000000" w:rsidRDefault="00000000" w:rsidRPr="00000000" w14:paraId="0000006C">
            <w:pPr>
              <w:tabs>
                <w:tab w:val="left" w:leader="none" w:pos="2154"/>
              </w:tabs>
              <w:spacing w:after="240" w:before="240" w:lineRule="auto"/>
              <w:rPr>
                <w:sz w:val="22"/>
                <w:szCs w:val="22"/>
              </w:rPr>
            </w:pPr>
            <w:r w:rsidDel="00000000" w:rsidR="00000000" w:rsidRPr="00000000">
              <w:rPr>
                <w:sz w:val="22"/>
                <w:szCs w:val="22"/>
                <w:rtl w:val="0"/>
              </w:rPr>
              <w:t xml:space="preserve">Gå tillbaka till Material 1 – de fyra stegen i produktion och leveranskedjan för en typisk smartphone.</w:t>
            </w:r>
          </w:p>
          <w:p w:rsidR="00000000" w:rsidDel="00000000" w:rsidP="00000000" w:rsidRDefault="00000000" w:rsidRPr="00000000" w14:paraId="0000006D">
            <w:pPr>
              <w:tabs>
                <w:tab w:val="left" w:leader="none" w:pos="2154"/>
              </w:tabs>
              <w:spacing w:after="240" w:before="240" w:lineRule="auto"/>
              <w:rPr>
                <w:sz w:val="22"/>
                <w:szCs w:val="22"/>
              </w:rPr>
            </w:pPr>
            <w:r w:rsidDel="00000000" w:rsidR="00000000" w:rsidRPr="00000000">
              <w:rPr>
                <w:sz w:val="22"/>
                <w:szCs w:val="22"/>
                <w:rtl w:val="0"/>
              </w:rPr>
              <w:t xml:space="preserve">Nu kommer vi att titta närmare på alla steg och göra en koppling till verkligheten. Är de scenarier som vi har blivit presenterade för i spelet verkligen verkliga eller en överdriven parodi?</w:t>
            </w:r>
          </w:p>
          <w:p w:rsidR="00000000" w:rsidDel="00000000" w:rsidP="00000000" w:rsidRDefault="00000000" w:rsidRPr="00000000" w14:paraId="0000006E">
            <w:pPr>
              <w:tabs>
                <w:tab w:val="left" w:leader="none" w:pos="2154"/>
              </w:tabs>
              <w:spacing w:after="240" w:before="240" w:lineRule="auto"/>
              <w:rPr>
                <w:sz w:val="22"/>
                <w:szCs w:val="22"/>
              </w:rPr>
            </w:pPr>
            <w:r w:rsidDel="00000000" w:rsidR="00000000" w:rsidRPr="00000000">
              <w:rPr>
                <w:sz w:val="22"/>
                <w:szCs w:val="22"/>
                <w:rtl w:val="0"/>
              </w:rPr>
              <w:t xml:space="preserve">Varje steg kan behandlas mer ingående – det finns omfattande material om alla dessa. I denna lektionsplan föreslår vi att hålla följande mål i åtanke:</w:t>
            </w:r>
          </w:p>
          <w:p w:rsidR="00000000" w:rsidDel="00000000" w:rsidP="00000000" w:rsidRDefault="00000000" w:rsidRPr="00000000" w14:paraId="0000006F">
            <w:pPr>
              <w:numPr>
                <w:ilvl w:val="0"/>
                <w:numId w:val="1"/>
              </w:numPr>
              <w:tabs>
                <w:tab w:val="left" w:leader="none" w:pos="2154"/>
              </w:tabs>
              <w:spacing w:after="0" w:afterAutospacing="0" w:before="240" w:lineRule="auto"/>
              <w:ind w:left="720" w:hanging="360"/>
              <w:jc w:val="left"/>
              <w:rPr>
                <w:sz w:val="22"/>
                <w:szCs w:val="22"/>
              </w:rPr>
            </w:pPr>
            <w:r w:rsidDel="00000000" w:rsidR="00000000" w:rsidRPr="00000000">
              <w:rPr>
                <w:sz w:val="22"/>
                <w:szCs w:val="22"/>
                <w:rtl w:val="0"/>
              </w:rPr>
              <w:t xml:space="preserve">Utvinning av råmaterial 🡪 medvetandegörande</w:t>
              <w:br w:type="textWrapping"/>
            </w:r>
          </w:p>
          <w:p w:rsidR="00000000" w:rsidDel="00000000" w:rsidP="00000000" w:rsidRDefault="00000000" w:rsidRPr="00000000" w14:paraId="00000070">
            <w:pPr>
              <w:numPr>
                <w:ilvl w:val="0"/>
                <w:numId w:val="1"/>
              </w:numPr>
              <w:tabs>
                <w:tab w:val="left" w:leader="none" w:pos="2154"/>
              </w:tabs>
              <w:spacing w:after="0" w:afterAutospacing="0" w:before="0" w:beforeAutospacing="0" w:lineRule="auto"/>
              <w:ind w:left="720" w:hanging="360"/>
              <w:jc w:val="left"/>
              <w:rPr>
                <w:sz w:val="22"/>
                <w:szCs w:val="22"/>
              </w:rPr>
            </w:pPr>
            <w:r w:rsidDel="00000000" w:rsidR="00000000" w:rsidRPr="00000000">
              <w:rPr>
                <w:sz w:val="22"/>
                <w:szCs w:val="22"/>
                <w:rtl w:val="0"/>
              </w:rPr>
              <w:t xml:space="preserve">Produktion 🡪 medvetandegörande, jämförelse</w:t>
              <w:br w:type="textWrapping"/>
            </w:r>
          </w:p>
          <w:p w:rsidR="00000000" w:rsidDel="00000000" w:rsidP="00000000" w:rsidRDefault="00000000" w:rsidRPr="00000000" w14:paraId="00000071">
            <w:pPr>
              <w:numPr>
                <w:ilvl w:val="0"/>
                <w:numId w:val="1"/>
              </w:numPr>
              <w:tabs>
                <w:tab w:val="left" w:leader="none" w:pos="2154"/>
              </w:tabs>
              <w:spacing w:after="0" w:afterAutospacing="0" w:before="0" w:beforeAutospacing="0" w:lineRule="auto"/>
              <w:ind w:left="720" w:hanging="360"/>
              <w:jc w:val="left"/>
              <w:rPr>
                <w:sz w:val="22"/>
                <w:szCs w:val="22"/>
              </w:rPr>
            </w:pPr>
            <w:r w:rsidDel="00000000" w:rsidR="00000000" w:rsidRPr="00000000">
              <w:rPr>
                <w:sz w:val="22"/>
                <w:szCs w:val="22"/>
                <w:rtl w:val="0"/>
              </w:rPr>
              <w:t xml:space="preserve">Användning 🡪 reflektion över eget beteende</w:t>
              <w:br w:type="textWrapping"/>
            </w:r>
          </w:p>
          <w:p w:rsidR="00000000" w:rsidDel="00000000" w:rsidP="00000000" w:rsidRDefault="00000000" w:rsidRPr="00000000" w14:paraId="00000072">
            <w:pPr>
              <w:numPr>
                <w:ilvl w:val="0"/>
                <w:numId w:val="1"/>
              </w:numPr>
              <w:tabs>
                <w:tab w:val="left" w:leader="none" w:pos="2154"/>
              </w:tabs>
              <w:spacing w:after="240" w:before="0" w:beforeAutospacing="0" w:lineRule="auto"/>
              <w:ind w:left="720" w:hanging="360"/>
              <w:jc w:val="left"/>
              <w:rPr>
                <w:sz w:val="22"/>
                <w:szCs w:val="22"/>
              </w:rPr>
            </w:pPr>
            <w:r w:rsidDel="00000000" w:rsidR="00000000" w:rsidRPr="00000000">
              <w:rPr>
                <w:sz w:val="22"/>
                <w:szCs w:val="22"/>
                <w:rtl w:val="0"/>
              </w:rPr>
              <w:t xml:space="preserve">Återvinning 🡪 vidta åtgärder</w:t>
              <w:br w:type="textWrapping"/>
            </w:r>
          </w:p>
          <w:p w:rsidR="00000000" w:rsidDel="00000000" w:rsidP="00000000" w:rsidRDefault="00000000" w:rsidRPr="00000000" w14:paraId="00000073">
            <w:pPr>
              <w:tabs>
                <w:tab w:val="left" w:leader="none" w:pos="2154"/>
              </w:tabs>
              <w:rPr>
                <w:sz w:val="22"/>
                <w:szCs w:val="22"/>
              </w:rPr>
            </w:pPr>
            <w:r w:rsidDel="00000000" w:rsidR="00000000" w:rsidRPr="00000000">
              <w:rPr>
                <w:rtl w:val="0"/>
              </w:rPr>
            </w:r>
          </w:p>
          <w:p w:rsidR="00000000" w:rsidDel="00000000" w:rsidP="00000000" w:rsidRDefault="00000000" w:rsidRPr="00000000" w14:paraId="00000074">
            <w:pPr>
              <w:tabs>
                <w:tab w:val="left" w:leader="none" w:pos="2154"/>
              </w:tabs>
              <w:rPr>
                <w:sz w:val="22"/>
                <w:szCs w:val="22"/>
              </w:rPr>
            </w:pPr>
            <w:r w:rsidDel="00000000" w:rsidR="00000000" w:rsidRPr="00000000">
              <w:rPr>
                <w:rtl w:val="0"/>
              </w:rPr>
            </w:r>
          </w:p>
        </w:tc>
        <w:tc>
          <w:tcPr/>
          <w:p w:rsidR="00000000" w:rsidDel="00000000" w:rsidP="00000000" w:rsidRDefault="00000000" w:rsidRPr="00000000" w14:paraId="00000075">
            <w:pPr>
              <w:tabs>
                <w:tab w:val="left" w:leader="none" w:pos="2154"/>
              </w:tabs>
              <w:jc w:val="left"/>
              <w:rPr>
                <w:sz w:val="18"/>
                <w:szCs w:val="18"/>
              </w:rPr>
            </w:pPr>
            <w:r w:rsidDel="00000000" w:rsidR="00000000" w:rsidRPr="00000000">
              <w:rPr>
                <w:sz w:val="18"/>
                <w:szCs w:val="18"/>
                <w:rtl w:val="0"/>
              </w:rPr>
              <w:t xml:space="preserve">Helklass</w:t>
            </w:r>
          </w:p>
        </w:tc>
        <w:tc>
          <w:tcPr/>
          <w:p w:rsidR="00000000" w:rsidDel="00000000" w:rsidP="00000000" w:rsidRDefault="00000000" w:rsidRPr="00000000" w14:paraId="00000076">
            <w:pPr>
              <w:tabs>
                <w:tab w:val="left" w:leader="none" w:pos="2154"/>
              </w:tabs>
              <w:jc w:val="left"/>
              <w:rPr>
                <w:sz w:val="18"/>
                <w:szCs w:val="18"/>
              </w:rPr>
            </w:pPr>
            <w:r w:rsidDel="00000000" w:rsidR="00000000" w:rsidRPr="00000000">
              <w:rPr>
                <w:sz w:val="18"/>
                <w:szCs w:val="18"/>
                <w:rtl w:val="0"/>
              </w:rPr>
              <w:t xml:space="preserve">Material 1</w:t>
            </w:r>
          </w:p>
          <w:p w:rsidR="00000000" w:rsidDel="00000000" w:rsidP="00000000" w:rsidRDefault="00000000" w:rsidRPr="00000000" w14:paraId="00000077">
            <w:pPr>
              <w:tabs>
                <w:tab w:val="left" w:leader="none" w:pos="2154"/>
              </w:tabs>
              <w:jc w:val="left"/>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78">
            <w:pPr>
              <w:tabs>
                <w:tab w:val="left" w:leader="none" w:pos="2154"/>
              </w:tabs>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079">
            <w:pPr>
              <w:tabs>
                <w:tab w:val="left" w:leader="none" w:pos="2154"/>
              </w:tabs>
              <w:rPr>
                <w:sz w:val="22"/>
                <w:szCs w:val="22"/>
              </w:rPr>
            </w:pPr>
            <w:r w:rsidDel="00000000" w:rsidR="00000000" w:rsidRPr="00000000">
              <w:rPr>
                <w:b w:val="1"/>
                <w:bCs w:val="1"/>
                <w:sz w:val="22"/>
                <w:szCs w:val="22"/>
                <w:rtl w:val="0"/>
              </w:rPr>
              <w:t xml:space="preserve">Steg 8: Rå materials utvinning</w:t>
            </w:r>
            <w:r w:rsidDel="00000000" w:rsidR="00000000" w:rsidRPr="00000000">
              <w:rPr>
                <w:rtl w:val="0"/>
              </w:rPr>
            </w:r>
          </w:p>
          <w:p w:rsidR="00000000" w:rsidDel="00000000" w:rsidP="00000000" w:rsidRDefault="00000000" w:rsidRPr="00000000" w14:paraId="0000007A">
            <w:pPr>
              <w:tabs>
                <w:tab w:val="left" w:leader="none" w:pos="2154"/>
              </w:tabs>
              <w:rPr>
                <w:sz w:val="22"/>
                <w:szCs w:val="22"/>
              </w:rPr>
            </w:pPr>
            <w:r w:rsidDel="00000000" w:rsidR="00000000" w:rsidRPr="00000000">
              <w:rPr>
                <w:rtl w:val="0"/>
              </w:rPr>
            </w:r>
          </w:p>
          <w:p w:rsidR="00000000" w:rsidDel="00000000" w:rsidP="00000000" w:rsidRDefault="00000000" w:rsidRPr="00000000" w14:paraId="0000007B">
            <w:pPr>
              <w:tabs>
                <w:tab w:val="left" w:leader="none" w:pos="2154"/>
              </w:tabs>
              <w:rPr>
                <w:sz w:val="22"/>
                <w:szCs w:val="22"/>
              </w:rPr>
            </w:pPr>
            <w:r w:rsidDel="00000000" w:rsidR="00000000" w:rsidRPr="00000000">
              <w:rPr>
                <w:sz w:val="22"/>
                <w:szCs w:val="22"/>
                <w:rtl w:val="0"/>
              </w:rPr>
              <w:t xml:space="preserve">a) Dela ut Material 3 – arbetsbladet om mineraler och ämnen i mobiltelefoner så att eleverna får en uppfattning om hur många olika ämnen som finns i deras älskade smartphone. Efter denna korta övning kan lösningsbladet för material 3 antingen delas ut eller visas via projektor/pptx.. </w:t>
            </w:r>
          </w:p>
          <w:p w:rsidR="00000000" w:rsidDel="00000000" w:rsidP="00000000" w:rsidRDefault="00000000" w:rsidRPr="00000000" w14:paraId="0000007C">
            <w:pPr>
              <w:tabs>
                <w:tab w:val="left" w:leader="none" w:pos="2154"/>
              </w:tabs>
              <w:rPr>
                <w:sz w:val="22"/>
                <w:szCs w:val="22"/>
              </w:rPr>
            </w:pPr>
            <w:r w:rsidDel="00000000" w:rsidR="00000000" w:rsidRPr="00000000">
              <w:rPr>
                <w:rtl w:val="0"/>
              </w:rPr>
            </w:r>
          </w:p>
          <w:p w:rsidR="00000000" w:rsidDel="00000000" w:rsidP="00000000" w:rsidRDefault="00000000" w:rsidRPr="00000000" w14:paraId="0000007D">
            <w:pPr>
              <w:tabs>
                <w:tab w:val="left" w:leader="none" w:pos="2154"/>
              </w:tabs>
              <w:rPr>
                <w:b w:val="1"/>
                <w:bCs w:val="1"/>
                <w:sz w:val="22"/>
                <w:szCs w:val="22"/>
              </w:rPr>
            </w:pPr>
            <w:r w:rsidDel="00000000" w:rsidR="00000000" w:rsidRPr="00000000">
              <w:rPr>
                <w:rtl w:val="0"/>
              </w:rPr>
            </w:r>
          </w:p>
        </w:tc>
        <w:tc>
          <w:tcPr/>
          <w:p w:rsidR="00000000" w:rsidDel="00000000" w:rsidP="00000000" w:rsidRDefault="00000000" w:rsidRPr="00000000" w14:paraId="0000007E">
            <w:pPr>
              <w:tabs>
                <w:tab w:val="left" w:leader="none" w:pos="2154"/>
              </w:tabs>
              <w:jc w:val="left"/>
              <w:rPr>
                <w:sz w:val="18"/>
                <w:szCs w:val="18"/>
              </w:rPr>
            </w:pPr>
            <w:r w:rsidDel="00000000" w:rsidR="00000000" w:rsidRPr="00000000">
              <w:rPr>
                <w:sz w:val="18"/>
                <w:szCs w:val="18"/>
                <w:rtl w:val="0"/>
              </w:rPr>
              <w:t xml:space="preserve">Individu.</w:t>
            </w:r>
          </w:p>
          <w:p w:rsidR="00000000" w:rsidDel="00000000" w:rsidP="00000000" w:rsidRDefault="00000000" w:rsidRPr="00000000" w14:paraId="0000007F">
            <w:pPr>
              <w:tabs>
                <w:tab w:val="left" w:leader="none" w:pos="2154"/>
              </w:tabs>
              <w:jc w:val="left"/>
              <w:rPr>
                <w:sz w:val="18"/>
                <w:szCs w:val="18"/>
              </w:rPr>
            </w:pPr>
            <w:r w:rsidDel="00000000" w:rsidR="00000000" w:rsidRPr="00000000">
              <w:rPr>
                <w:sz w:val="18"/>
                <w:szCs w:val="18"/>
                <w:rtl w:val="0"/>
              </w:rPr>
              <w:t xml:space="preserve">Arbete</w:t>
            </w:r>
          </w:p>
          <w:p w:rsidR="00000000" w:rsidDel="00000000" w:rsidP="00000000" w:rsidRDefault="00000000" w:rsidRPr="00000000" w14:paraId="00000080">
            <w:pPr>
              <w:tabs>
                <w:tab w:val="left" w:leader="none" w:pos="2154"/>
              </w:tabs>
              <w:jc w:val="left"/>
              <w:rPr>
                <w:sz w:val="18"/>
                <w:szCs w:val="18"/>
              </w:rPr>
            </w:pPr>
            <w:r w:rsidDel="00000000" w:rsidR="00000000" w:rsidRPr="00000000">
              <w:rPr>
                <w:rtl w:val="0"/>
              </w:rPr>
            </w:r>
          </w:p>
          <w:p w:rsidR="00000000" w:rsidDel="00000000" w:rsidP="00000000" w:rsidRDefault="00000000" w:rsidRPr="00000000" w14:paraId="00000081">
            <w:pPr>
              <w:tabs>
                <w:tab w:val="left" w:leader="none" w:pos="2154"/>
              </w:tabs>
              <w:jc w:val="left"/>
              <w:rPr>
                <w:sz w:val="18"/>
                <w:szCs w:val="18"/>
              </w:rPr>
            </w:pPr>
            <w:r w:rsidDel="00000000" w:rsidR="00000000" w:rsidRPr="00000000">
              <w:rPr>
                <w:rtl w:val="0"/>
              </w:rPr>
            </w:r>
          </w:p>
          <w:p w:rsidR="00000000" w:rsidDel="00000000" w:rsidP="00000000" w:rsidRDefault="00000000" w:rsidRPr="00000000" w14:paraId="00000082">
            <w:pPr>
              <w:tabs>
                <w:tab w:val="left" w:leader="none" w:pos="2154"/>
              </w:tabs>
              <w:jc w:val="left"/>
              <w:rPr>
                <w:sz w:val="18"/>
                <w:szCs w:val="18"/>
              </w:rPr>
            </w:pPr>
            <w:r w:rsidDel="00000000" w:rsidR="00000000" w:rsidRPr="00000000">
              <w:rPr>
                <w:rtl w:val="0"/>
              </w:rPr>
            </w:r>
          </w:p>
        </w:tc>
        <w:tc>
          <w:tcPr/>
          <w:p w:rsidR="00000000" w:rsidDel="00000000" w:rsidP="00000000" w:rsidRDefault="00000000" w:rsidRPr="00000000" w14:paraId="00000083">
            <w:pPr>
              <w:tabs>
                <w:tab w:val="left" w:leader="none" w:pos="2154"/>
              </w:tabs>
              <w:jc w:val="left"/>
              <w:rPr>
                <w:sz w:val="18"/>
                <w:szCs w:val="18"/>
              </w:rPr>
            </w:pPr>
            <w:r w:rsidDel="00000000" w:rsidR="00000000" w:rsidRPr="00000000">
              <w:rPr>
                <w:sz w:val="18"/>
                <w:szCs w:val="18"/>
                <w:rtl w:val="0"/>
              </w:rPr>
              <w:t xml:space="preserve">Material 3 </w:t>
            </w:r>
          </w:p>
          <w:p w:rsidR="00000000" w:rsidDel="00000000" w:rsidP="00000000" w:rsidRDefault="00000000" w:rsidRPr="00000000" w14:paraId="00000084">
            <w:pPr>
              <w:tabs>
                <w:tab w:val="left" w:leader="none" w:pos="2154"/>
              </w:tabs>
              <w:jc w:val="left"/>
              <w:rPr>
                <w:sz w:val="18"/>
                <w:szCs w:val="18"/>
              </w:rPr>
            </w:pPr>
            <w:r w:rsidDel="00000000" w:rsidR="00000000" w:rsidRPr="00000000">
              <w:rPr>
                <w:rtl w:val="0"/>
              </w:rPr>
            </w:r>
          </w:p>
          <w:p w:rsidR="00000000" w:rsidDel="00000000" w:rsidP="00000000" w:rsidRDefault="00000000" w:rsidRPr="00000000" w14:paraId="00000085">
            <w:pPr>
              <w:tabs>
                <w:tab w:val="left" w:leader="none" w:pos="2154"/>
              </w:tabs>
              <w:jc w:val="left"/>
              <w:rPr>
                <w:sz w:val="18"/>
                <w:szCs w:val="18"/>
              </w:rPr>
            </w:pPr>
            <w:r w:rsidDel="00000000" w:rsidR="00000000" w:rsidRPr="00000000">
              <w:rPr>
                <w:rtl w:val="0"/>
              </w:rPr>
            </w:r>
          </w:p>
          <w:p w:rsidR="00000000" w:rsidDel="00000000" w:rsidP="00000000" w:rsidRDefault="00000000" w:rsidRPr="00000000" w14:paraId="00000086">
            <w:pPr>
              <w:tabs>
                <w:tab w:val="left" w:leader="none" w:pos="2154"/>
              </w:tabs>
              <w:jc w:val="left"/>
              <w:rPr>
                <w:sz w:val="18"/>
                <w:szCs w:val="18"/>
              </w:rPr>
            </w:pPr>
            <w:r w:rsidDel="00000000" w:rsidR="00000000" w:rsidRPr="00000000">
              <w:rPr>
                <w:rtl w:val="0"/>
              </w:rPr>
            </w:r>
          </w:p>
          <w:p w:rsidR="00000000" w:rsidDel="00000000" w:rsidP="00000000" w:rsidRDefault="00000000" w:rsidRPr="00000000" w14:paraId="00000087">
            <w:pPr>
              <w:tabs>
                <w:tab w:val="left" w:leader="none" w:pos="2154"/>
              </w:tabs>
              <w:jc w:val="left"/>
              <w:rPr>
                <w:sz w:val="18"/>
                <w:szCs w:val="18"/>
              </w:rPr>
            </w:pPr>
            <w:r w:rsidDel="00000000" w:rsidR="00000000" w:rsidRPr="00000000">
              <w:rPr>
                <w:rtl w:val="0"/>
              </w:rPr>
            </w:r>
          </w:p>
          <w:p w:rsidR="00000000" w:rsidDel="00000000" w:rsidP="00000000" w:rsidRDefault="00000000" w:rsidRPr="00000000" w14:paraId="00000088">
            <w:pPr>
              <w:tabs>
                <w:tab w:val="left" w:leader="none" w:pos="2154"/>
              </w:tabs>
              <w:jc w:val="left"/>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89">
            <w:pPr>
              <w:tabs>
                <w:tab w:val="left" w:leader="none" w:pos="2154"/>
              </w:tabs>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08A">
            <w:pPr>
              <w:tabs>
                <w:tab w:val="left" w:leader="none" w:pos="2154"/>
              </w:tabs>
              <w:rPr>
                <w:sz w:val="22"/>
                <w:szCs w:val="22"/>
              </w:rPr>
            </w:pPr>
            <w:r w:rsidDel="00000000" w:rsidR="00000000" w:rsidRPr="00000000">
              <w:rPr>
                <w:b w:val="1"/>
                <w:bCs w:val="1"/>
                <w:sz w:val="22"/>
                <w:szCs w:val="22"/>
                <w:rtl w:val="0"/>
              </w:rPr>
              <w:t xml:space="preserve">Steg 9: Konflikt Material</w:t>
            </w:r>
            <w:r w:rsidDel="00000000" w:rsidR="00000000" w:rsidRPr="00000000">
              <w:rPr>
                <w:rtl w:val="0"/>
              </w:rPr>
            </w:r>
          </w:p>
          <w:p w:rsidR="00000000" w:rsidDel="00000000" w:rsidP="00000000" w:rsidRDefault="00000000" w:rsidRPr="00000000" w14:paraId="0000008B">
            <w:pPr>
              <w:tabs>
                <w:tab w:val="left" w:leader="none" w:pos="2154"/>
              </w:tabs>
              <w:spacing w:after="240" w:before="240" w:lineRule="auto"/>
              <w:rPr>
                <w:sz w:val="22"/>
                <w:szCs w:val="22"/>
              </w:rPr>
            </w:pPr>
            <w:r w:rsidDel="00000000" w:rsidR="00000000" w:rsidRPr="00000000">
              <w:rPr>
                <w:sz w:val="22"/>
                <w:szCs w:val="22"/>
                <w:rtl w:val="0"/>
              </w:rPr>
              <w:t xml:space="preserve">Mycket av råvaruutvinningen sker under mycket dåliga arbetsförhållanden och från områden som varit i civilt krig under lång tid – som Demokratiska Republiken Kongo (DRK).</w:t>
            </w:r>
          </w:p>
          <w:p w:rsidR="00000000" w:rsidDel="00000000" w:rsidP="00000000" w:rsidRDefault="00000000" w:rsidRPr="00000000" w14:paraId="0000008C">
            <w:pPr>
              <w:tabs>
                <w:tab w:val="left" w:leader="none" w:pos="2154"/>
              </w:tabs>
              <w:spacing w:after="240" w:before="240" w:lineRule="auto"/>
              <w:rPr>
                <w:sz w:val="22"/>
                <w:szCs w:val="22"/>
              </w:rPr>
            </w:pPr>
            <w:r w:rsidDel="00000000" w:rsidR="00000000" w:rsidRPr="00000000">
              <w:rPr>
                <w:sz w:val="22"/>
                <w:szCs w:val="22"/>
                <w:rtl w:val="0"/>
              </w:rPr>
              <w:t xml:space="preserve">Det är därför dessa material kallas för "konfliktmaterial".</w:t>
            </w:r>
          </w:p>
          <w:p w:rsidR="00000000" w:rsidDel="00000000" w:rsidP="00000000" w:rsidRDefault="00000000" w:rsidRPr="00000000" w14:paraId="0000008D">
            <w:pPr>
              <w:tabs>
                <w:tab w:val="left" w:leader="none" w:pos="2154"/>
              </w:tabs>
              <w:spacing w:after="240" w:before="240" w:lineRule="auto"/>
              <w:rPr>
                <w:sz w:val="22"/>
                <w:szCs w:val="22"/>
              </w:rPr>
            </w:pPr>
            <w:r w:rsidDel="00000000" w:rsidR="00000000" w:rsidRPr="00000000">
              <w:rPr>
                <w:sz w:val="22"/>
                <w:szCs w:val="22"/>
                <w:rtl w:val="0"/>
              </w:rPr>
              <w:t xml:space="preserve">Projektet den här videon “Conflict Minerals 101” från “Enough Project” (2018), 2:36 minuter lång (till 1:54’) och lägg till undertexter på ditt språk om det behövs:</w:t>
            </w:r>
          </w:p>
          <w:p w:rsidR="00000000" w:rsidDel="00000000" w:rsidP="00000000" w:rsidRDefault="00000000" w:rsidRPr="00000000" w14:paraId="0000008E">
            <w:pPr>
              <w:tabs>
                <w:tab w:val="left" w:leader="none" w:pos="2154"/>
              </w:tabs>
              <w:rPr>
                <w:sz w:val="22"/>
                <w:szCs w:val="22"/>
              </w:rPr>
            </w:pPr>
            <w:r w:rsidDel="00000000" w:rsidR="00000000" w:rsidRPr="00000000">
              <w:rPr>
                <w:rtl w:val="0"/>
              </w:rPr>
            </w:r>
          </w:p>
          <w:p w:rsidR="00000000" w:rsidDel="00000000" w:rsidP="00000000" w:rsidRDefault="00000000" w:rsidRPr="00000000" w14:paraId="0000008F">
            <w:pPr>
              <w:tabs>
                <w:tab w:val="left" w:leader="none" w:pos="2154"/>
              </w:tabs>
              <w:rPr>
                <w:sz w:val="22"/>
                <w:szCs w:val="22"/>
              </w:rPr>
            </w:pPr>
            <w:hyperlink r:id="rId19">
              <w:r w:rsidDel="00000000" w:rsidR="00000000" w:rsidRPr="00000000">
                <w:rPr>
                  <w:color w:val="0563c1"/>
                  <w:sz w:val="22"/>
                  <w:szCs w:val="22"/>
                  <w:u w:val="single"/>
                  <w:rtl w:val="0"/>
                </w:rPr>
                <w:t xml:space="preserve">https://www.youtube.com/watch?v=6aJxfEkSiPg</w:t>
              </w:r>
            </w:hyperlink>
            <w:r w:rsidDel="00000000" w:rsidR="00000000" w:rsidRPr="00000000">
              <w:rPr>
                <w:rtl w:val="0"/>
              </w:rPr>
            </w:r>
          </w:p>
          <w:p w:rsidR="00000000" w:rsidDel="00000000" w:rsidP="00000000" w:rsidRDefault="00000000" w:rsidRPr="00000000" w14:paraId="00000090">
            <w:pPr>
              <w:tabs>
                <w:tab w:val="left" w:leader="none" w:pos="2154"/>
              </w:tabs>
              <w:spacing w:after="240" w:before="240" w:lineRule="auto"/>
              <w:rPr>
                <w:sz w:val="22"/>
                <w:szCs w:val="22"/>
              </w:rPr>
            </w:pPr>
            <w:r w:rsidDel="00000000" w:rsidR="00000000" w:rsidRPr="00000000">
              <w:rPr>
                <w:sz w:val="22"/>
                <w:szCs w:val="22"/>
                <w:rtl w:val="0"/>
              </w:rPr>
              <w:t xml:space="preserve">I Material 4 – Konfliktmineraler – Videotranskript kan du hitta ett fullständigt transkript för din bekvämlighet; Vi rekommenderar att visa det tills 1:54 min om du inte vill ta upp ämnet att vidta åtgärder och skriva ett brev till ett varumärke. Om du vill skriva ett brev kan du hitta en mall för brevet här:</w:t>
            </w:r>
          </w:p>
          <w:p w:rsidR="00000000" w:rsidDel="00000000" w:rsidP="00000000" w:rsidRDefault="00000000" w:rsidRPr="00000000" w14:paraId="00000091">
            <w:pPr>
              <w:tabs>
                <w:tab w:val="left" w:leader="none" w:pos="2154"/>
              </w:tabs>
              <w:rPr>
                <w:sz w:val="22"/>
                <w:szCs w:val="22"/>
              </w:rPr>
            </w:pPr>
            <w:hyperlink r:id="rId20">
              <w:r w:rsidDel="00000000" w:rsidR="00000000" w:rsidRPr="00000000">
                <w:rPr>
                  <w:color w:val="0563c1"/>
                  <w:sz w:val="22"/>
                  <w:szCs w:val="22"/>
                  <w:u w:val="single"/>
                  <w:rtl w:val="0"/>
                </w:rPr>
                <w:t xml:space="preserve">https://enoughproject.org/demandthesupply</w:t>
              </w:r>
            </w:hyperlink>
            <w:r w:rsidDel="00000000" w:rsidR="00000000" w:rsidRPr="00000000">
              <w:rPr>
                <w:sz w:val="22"/>
                <w:szCs w:val="22"/>
                <w:rtl w:val="0"/>
              </w:rPr>
              <w:t xml:space="preserve"> </w:t>
            </w:r>
          </w:p>
          <w:p w:rsidR="00000000" w:rsidDel="00000000" w:rsidP="00000000" w:rsidRDefault="00000000" w:rsidRPr="00000000" w14:paraId="00000092">
            <w:pPr>
              <w:tabs>
                <w:tab w:val="left" w:leader="none" w:pos="2154"/>
              </w:tabs>
              <w:rPr>
                <w:sz w:val="22"/>
                <w:szCs w:val="22"/>
              </w:rPr>
            </w:pPr>
            <w:r w:rsidDel="00000000" w:rsidR="00000000" w:rsidRPr="00000000">
              <w:rPr>
                <w:rtl w:val="0"/>
              </w:rPr>
            </w:r>
          </w:p>
          <w:p w:rsidR="00000000" w:rsidDel="00000000" w:rsidP="00000000" w:rsidRDefault="00000000" w:rsidRPr="00000000" w14:paraId="00000093">
            <w:pPr>
              <w:tabs>
                <w:tab w:val="left" w:leader="none" w:pos="2154"/>
              </w:tabs>
              <w:rPr>
                <w:sz w:val="22"/>
                <w:szCs w:val="22"/>
              </w:rPr>
            </w:pPr>
            <w:r w:rsidDel="00000000" w:rsidR="00000000" w:rsidRPr="00000000">
              <w:rPr>
                <w:rtl w:val="0"/>
              </w:rPr>
            </w:r>
          </w:p>
          <w:p w:rsidR="00000000" w:rsidDel="00000000" w:rsidP="00000000" w:rsidRDefault="00000000" w:rsidRPr="00000000" w14:paraId="00000094">
            <w:pPr>
              <w:tabs>
                <w:tab w:val="left" w:leader="none" w:pos="2154"/>
              </w:tabs>
              <w:rPr>
                <w:sz w:val="22"/>
                <w:szCs w:val="22"/>
              </w:rPr>
            </w:pPr>
            <w:r w:rsidDel="00000000" w:rsidR="00000000" w:rsidRPr="00000000">
              <w:rPr>
                <w:sz w:val="22"/>
                <w:szCs w:val="22"/>
                <w:rtl w:val="0"/>
              </w:rPr>
              <w:t xml:space="preserve">Efter att ha tittat på denna korta video kan du ställa några frågor för att sammanfatta huvudpoängen i videon:</w:t>
            </w:r>
          </w:p>
          <w:p w:rsidR="00000000" w:rsidDel="00000000" w:rsidP="00000000" w:rsidRDefault="00000000" w:rsidRPr="00000000" w14:paraId="00000095">
            <w:pPr>
              <w:tabs>
                <w:tab w:val="left" w:leader="none" w:pos="2154"/>
              </w:tabs>
              <w:rPr>
                <w:sz w:val="22"/>
                <w:szCs w:val="22"/>
              </w:rPr>
            </w:pPr>
            <w:r w:rsidDel="00000000" w:rsidR="00000000" w:rsidRPr="00000000">
              <w:rPr>
                <w:sz w:val="22"/>
                <w:szCs w:val="22"/>
                <w:rtl w:val="0"/>
              </w:rPr>
              <w:t xml:space="preserve">“Vad är kopplingen mellan råmaterialen i Kongo och det ‘dödligaste kriget sedan andra världskriget’, som videon säger?”</w:t>
            </w:r>
          </w:p>
          <w:p w:rsidR="00000000" w:rsidDel="00000000" w:rsidP="00000000" w:rsidRDefault="00000000" w:rsidRPr="00000000" w14:paraId="00000096">
            <w:pPr>
              <w:tabs>
                <w:tab w:val="left" w:leader="none" w:pos="2154"/>
              </w:tabs>
              <w:rPr>
                <w:sz w:val="22"/>
                <w:szCs w:val="22"/>
              </w:rPr>
            </w:pPr>
            <w:r w:rsidDel="00000000" w:rsidR="00000000" w:rsidRPr="00000000">
              <w:rPr>
                <w:sz w:val="22"/>
                <w:szCs w:val="22"/>
                <w:rtl w:val="0"/>
              </w:rPr>
              <w:t xml:space="preserve">“Videon talade om ‘Dodd-Frank 1502-lagen’, som tvingar företag att avslöja sina mineralresurser. Känner du till någon lag här i Europa som håller företag ansvariga?” [EU:s lag om leveranskedjor, se] </w:t>
            </w:r>
            <w:hyperlink r:id="rId21">
              <w:r w:rsidDel="00000000" w:rsidR="00000000" w:rsidRPr="00000000">
                <w:rPr>
                  <w:color w:val="0563c1"/>
                  <w:sz w:val="22"/>
                  <w:szCs w:val="22"/>
                  <w:u w:val="single"/>
                  <w:rtl w:val="0"/>
                </w:rPr>
                <w:t xml:space="preserve">https://commission.europa.eu/business-economy-euro/doing-business-eu/sustainability-due-diligence-responsible-business/corporate-sustainability-due-diligence_en</w:t>
              </w:r>
            </w:hyperlink>
            <w:r w:rsidDel="00000000" w:rsidR="00000000" w:rsidRPr="00000000">
              <w:rPr>
                <w:sz w:val="22"/>
                <w:szCs w:val="22"/>
                <w:rtl w:val="0"/>
              </w:rPr>
              <w:t xml:space="preserve">]</w:t>
            </w:r>
          </w:p>
          <w:p w:rsidR="00000000" w:rsidDel="00000000" w:rsidP="00000000" w:rsidRDefault="00000000" w:rsidRPr="00000000" w14:paraId="00000097">
            <w:pPr>
              <w:tabs>
                <w:tab w:val="left" w:leader="none" w:pos="2154"/>
              </w:tabs>
              <w:rPr>
                <w:sz w:val="22"/>
                <w:szCs w:val="22"/>
              </w:rPr>
            </w:pPr>
            <w:r w:rsidDel="00000000" w:rsidR="00000000" w:rsidRPr="00000000">
              <w:rPr>
                <w:sz w:val="22"/>
                <w:szCs w:val="22"/>
                <w:rtl w:val="0"/>
              </w:rPr>
              <w:t xml:space="preserve">“Vilka åtgärder kan du som konsument vidta för att minska efterfrågan på konfliktrelaterade mineraler och stödja etiska inköpspraxis?” [skriv ett brev, se ovan // skriv under petitioner från NGO:er // informera om goda metoder // köp mindre]</w:t>
            </w:r>
          </w:p>
          <w:p w:rsidR="00000000" w:rsidDel="00000000" w:rsidP="00000000" w:rsidRDefault="00000000" w:rsidRPr="00000000" w14:paraId="00000098">
            <w:pPr>
              <w:tabs>
                <w:tab w:val="left" w:leader="none" w:pos="2154"/>
              </w:tabs>
              <w:rPr>
                <w:sz w:val="22"/>
                <w:szCs w:val="22"/>
              </w:rPr>
            </w:pPr>
            <w:r w:rsidDel="00000000" w:rsidR="00000000" w:rsidRPr="00000000">
              <w:rPr>
                <w:sz w:val="22"/>
                <w:szCs w:val="22"/>
                <w:rtl w:val="0"/>
              </w:rPr>
              <w:t xml:space="preserve">Mer resurser:</w:t>
            </w:r>
          </w:p>
          <w:p w:rsidR="00000000" w:rsidDel="00000000" w:rsidP="00000000" w:rsidRDefault="00000000" w:rsidRPr="00000000" w14:paraId="00000099">
            <w:pPr>
              <w:tabs>
                <w:tab w:val="left" w:leader="none" w:pos="2154"/>
              </w:tabs>
              <w:rPr>
                <w:sz w:val="22"/>
                <w:szCs w:val="22"/>
              </w:rPr>
            </w:pPr>
            <w:r w:rsidDel="00000000" w:rsidR="00000000" w:rsidRPr="00000000">
              <w:rPr>
                <w:sz w:val="22"/>
                <w:szCs w:val="22"/>
                <w:rtl w:val="0"/>
              </w:rPr>
              <w:t xml:space="preserve">Om du vill stanna lite längre på det här ämnet finns det fler korta videor som handlar om ämnet "konfliktmaterial":</w:t>
            </w:r>
          </w:p>
          <w:p w:rsidR="00000000" w:rsidDel="00000000" w:rsidP="00000000" w:rsidRDefault="00000000" w:rsidRPr="00000000" w14:paraId="0000009A">
            <w:pPr>
              <w:tabs>
                <w:tab w:val="left" w:leader="none" w:pos="2154"/>
              </w:tabs>
              <w:rPr>
                <w:sz w:val="22"/>
                <w:szCs w:val="22"/>
              </w:rPr>
            </w:pPr>
            <w:r w:rsidDel="00000000" w:rsidR="00000000" w:rsidRPr="00000000">
              <w:rPr>
                <w:rtl w:val="0"/>
              </w:rPr>
            </w:r>
          </w:p>
          <w:p w:rsidR="00000000" w:rsidDel="00000000" w:rsidP="00000000" w:rsidRDefault="00000000" w:rsidRPr="00000000" w14:paraId="0000009B">
            <w:pPr>
              <w:tabs>
                <w:tab w:val="left" w:leader="none" w:pos="2154"/>
              </w:tabs>
              <w:rPr>
                <w:sz w:val="22"/>
                <w:szCs w:val="22"/>
              </w:rPr>
            </w:pPr>
            <w:hyperlink r:id="rId22">
              <w:r w:rsidDel="00000000" w:rsidR="00000000" w:rsidRPr="00000000">
                <w:rPr>
                  <w:color w:val="0563c1"/>
                  <w:sz w:val="22"/>
                  <w:szCs w:val="22"/>
                  <w:u w:val="single"/>
                  <w:rtl w:val="0"/>
                </w:rPr>
                <w:t xml:space="preserve">https://www.youtube.com/watch?v=japfUdlcNvY</w:t>
              </w:r>
            </w:hyperlink>
            <w:r w:rsidDel="00000000" w:rsidR="00000000" w:rsidRPr="00000000">
              <w:rPr>
                <w:rtl w:val="0"/>
              </w:rPr>
            </w:r>
          </w:p>
          <w:p w:rsidR="00000000" w:rsidDel="00000000" w:rsidP="00000000" w:rsidRDefault="00000000" w:rsidRPr="00000000" w14:paraId="0000009C">
            <w:pPr>
              <w:tabs>
                <w:tab w:val="left" w:leader="none" w:pos="2154"/>
              </w:tabs>
              <w:rPr>
                <w:sz w:val="22"/>
                <w:szCs w:val="22"/>
              </w:rPr>
            </w:pPr>
            <w:r w:rsidDel="00000000" w:rsidR="00000000" w:rsidRPr="00000000">
              <w:rPr>
                <w:sz w:val="22"/>
                <w:szCs w:val="22"/>
                <w:rtl w:val="0"/>
              </w:rPr>
              <w:t xml:space="preserve">Den Störande Kopplingen Mellan Din Telefon Och Våldet I Kongo av CNBC</w:t>
            </w:r>
          </w:p>
          <w:p w:rsidR="00000000" w:rsidDel="00000000" w:rsidP="00000000" w:rsidRDefault="00000000" w:rsidRPr="00000000" w14:paraId="0000009D">
            <w:pPr>
              <w:tabs>
                <w:tab w:val="left" w:leader="none" w:pos="2154"/>
              </w:tabs>
              <w:rPr>
                <w:sz w:val="22"/>
                <w:szCs w:val="22"/>
              </w:rPr>
            </w:pPr>
            <w:r w:rsidDel="00000000" w:rsidR="00000000" w:rsidRPr="00000000">
              <w:rPr>
                <w:rtl w:val="0"/>
              </w:rPr>
            </w:r>
          </w:p>
          <w:p w:rsidR="00000000" w:rsidDel="00000000" w:rsidP="00000000" w:rsidRDefault="00000000" w:rsidRPr="00000000" w14:paraId="0000009E">
            <w:pPr>
              <w:tabs>
                <w:tab w:val="left" w:leader="none" w:pos="2154"/>
              </w:tabs>
              <w:rPr>
                <w:sz w:val="22"/>
                <w:szCs w:val="22"/>
              </w:rPr>
            </w:pPr>
            <w:hyperlink r:id="rId23">
              <w:r w:rsidDel="00000000" w:rsidR="00000000" w:rsidRPr="00000000">
                <w:rPr>
                  <w:color w:val="0563c1"/>
                  <w:sz w:val="22"/>
                  <w:szCs w:val="22"/>
                  <w:u w:val="single"/>
                  <w:rtl w:val="0"/>
                </w:rPr>
                <w:t xml:space="preserve">https://www.youtube.com/watch?v=3OWj1ZGn4uM</w:t>
              </w:r>
            </w:hyperlink>
            <w:r w:rsidDel="00000000" w:rsidR="00000000" w:rsidRPr="00000000">
              <w:rPr>
                <w:sz w:val="22"/>
                <w:szCs w:val="22"/>
                <w:rtl w:val="0"/>
              </w:rPr>
              <w:t xml:space="preserve"> </w:t>
            </w:r>
          </w:p>
          <w:p w:rsidR="00000000" w:rsidDel="00000000" w:rsidP="00000000" w:rsidRDefault="00000000" w:rsidRPr="00000000" w14:paraId="0000009F">
            <w:pPr>
              <w:tabs>
                <w:tab w:val="left" w:leader="none" w:pos="2154"/>
              </w:tabs>
              <w:rPr>
                <w:sz w:val="22"/>
                <w:szCs w:val="22"/>
              </w:rPr>
            </w:pPr>
            <w:r w:rsidDel="00000000" w:rsidR="00000000" w:rsidRPr="00000000">
              <w:rPr>
                <w:sz w:val="22"/>
                <w:szCs w:val="22"/>
                <w:rtl w:val="0"/>
              </w:rPr>
              <w:t xml:space="preserve">I Fokus: Kongos Blodiga Coltan - en kortfilm från Pulitzer Center</w:t>
            </w:r>
          </w:p>
          <w:p w:rsidR="00000000" w:rsidDel="00000000" w:rsidP="00000000" w:rsidRDefault="00000000" w:rsidRPr="00000000" w14:paraId="000000A0">
            <w:pPr>
              <w:tabs>
                <w:tab w:val="left" w:leader="none" w:pos="2154"/>
              </w:tabs>
              <w:rPr>
                <w:sz w:val="22"/>
                <w:szCs w:val="22"/>
              </w:rPr>
            </w:pPr>
            <w:r w:rsidDel="00000000" w:rsidR="00000000" w:rsidRPr="00000000">
              <w:rPr>
                <w:rtl w:val="0"/>
              </w:rPr>
            </w:r>
          </w:p>
          <w:p w:rsidR="00000000" w:rsidDel="00000000" w:rsidP="00000000" w:rsidRDefault="00000000" w:rsidRPr="00000000" w14:paraId="000000A1">
            <w:pPr>
              <w:tabs>
                <w:tab w:val="left" w:leader="none" w:pos="2154"/>
              </w:tabs>
              <w:rPr>
                <w:sz w:val="22"/>
                <w:szCs w:val="22"/>
              </w:rPr>
            </w:pPr>
            <w:hyperlink r:id="rId24">
              <w:r w:rsidDel="00000000" w:rsidR="00000000" w:rsidRPr="00000000">
                <w:rPr>
                  <w:color w:val="0563c1"/>
                  <w:sz w:val="22"/>
                  <w:szCs w:val="22"/>
                  <w:u w:val="single"/>
                  <w:rtl w:val="0"/>
                </w:rPr>
                <w:t xml:space="preserve">https://www.youtube.com/watch?v=aF-sJgcoY20</w:t>
              </w:r>
            </w:hyperlink>
            <w:r w:rsidDel="00000000" w:rsidR="00000000" w:rsidRPr="00000000">
              <w:rPr>
                <w:rtl w:val="0"/>
              </w:rPr>
            </w:r>
          </w:p>
          <w:p w:rsidR="00000000" w:rsidDel="00000000" w:rsidP="00000000" w:rsidRDefault="00000000" w:rsidRPr="00000000" w14:paraId="000000A2">
            <w:pPr>
              <w:tabs>
                <w:tab w:val="left" w:leader="none" w:pos="2154"/>
              </w:tabs>
              <w:rPr>
                <w:sz w:val="22"/>
                <w:szCs w:val="22"/>
              </w:rPr>
            </w:pPr>
            <w:r w:rsidDel="00000000" w:rsidR="00000000" w:rsidRPr="00000000">
              <w:rPr>
                <w:sz w:val="22"/>
                <w:szCs w:val="22"/>
                <w:rtl w:val="0"/>
              </w:rPr>
              <w:t xml:space="preserve">Conflict Minerals 101 by Enough Project</w:t>
            </w:r>
          </w:p>
          <w:p w:rsidR="00000000" w:rsidDel="00000000" w:rsidP="00000000" w:rsidRDefault="00000000" w:rsidRPr="00000000" w14:paraId="000000A3">
            <w:pPr>
              <w:tabs>
                <w:tab w:val="left" w:leader="none" w:pos="2154"/>
              </w:tabs>
              <w:rPr>
                <w:b w:val="1"/>
                <w:bCs w:val="1"/>
                <w:sz w:val="22"/>
                <w:szCs w:val="22"/>
              </w:rPr>
            </w:pPr>
            <w:r w:rsidDel="00000000" w:rsidR="00000000" w:rsidRPr="00000000">
              <w:rPr>
                <w:rtl w:val="0"/>
              </w:rPr>
            </w:r>
          </w:p>
        </w:tc>
        <w:tc>
          <w:tcPr/>
          <w:p w:rsidR="00000000" w:rsidDel="00000000" w:rsidP="00000000" w:rsidRDefault="00000000" w:rsidRPr="00000000" w14:paraId="000000A4">
            <w:pPr>
              <w:tabs>
                <w:tab w:val="left" w:leader="none" w:pos="2154"/>
              </w:tabs>
              <w:jc w:val="left"/>
              <w:rPr>
                <w:sz w:val="18"/>
                <w:szCs w:val="18"/>
              </w:rPr>
            </w:pPr>
            <w:r w:rsidDel="00000000" w:rsidR="00000000" w:rsidRPr="00000000">
              <w:rPr>
                <w:sz w:val="18"/>
                <w:szCs w:val="18"/>
                <w:rtl w:val="0"/>
              </w:rPr>
              <w:t xml:space="preserve">Helklass</w:t>
            </w:r>
          </w:p>
        </w:tc>
        <w:tc>
          <w:tcPr/>
          <w:p w:rsidR="00000000" w:rsidDel="00000000" w:rsidP="00000000" w:rsidRDefault="00000000" w:rsidRPr="00000000" w14:paraId="000000A5">
            <w:pPr>
              <w:tabs>
                <w:tab w:val="left" w:leader="none" w:pos="2154"/>
              </w:tabs>
              <w:jc w:val="left"/>
              <w:rPr>
                <w:sz w:val="18"/>
                <w:szCs w:val="18"/>
              </w:rPr>
            </w:pPr>
            <w:r w:rsidDel="00000000" w:rsidR="00000000" w:rsidRPr="00000000">
              <w:rPr>
                <w:sz w:val="18"/>
                <w:szCs w:val="18"/>
                <w:rtl w:val="0"/>
              </w:rPr>
              <w:t xml:space="preserve">Youtube-Länk, Laptop, projektor, högtalare, Internet</w:t>
            </w:r>
          </w:p>
          <w:p w:rsidR="00000000" w:rsidDel="00000000" w:rsidP="00000000" w:rsidRDefault="00000000" w:rsidRPr="00000000" w14:paraId="000000A6">
            <w:pPr>
              <w:tabs>
                <w:tab w:val="left" w:leader="none" w:pos="2154"/>
              </w:tabs>
              <w:jc w:val="left"/>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A7">
            <w:pPr>
              <w:tabs>
                <w:tab w:val="left" w:leader="none" w:pos="2154"/>
              </w:tabs>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0A8">
            <w:pPr>
              <w:tabs>
                <w:tab w:val="left" w:leader="none" w:pos="2154"/>
              </w:tabs>
              <w:rPr>
                <w:b w:val="1"/>
                <w:bCs w:val="1"/>
                <w:sz w:val="22"/>
                <w:szCs w:val="22"/>
              </w:rPr>
            </w:pPr>
            <w:r w:rsidDel="00000000" w:rsidR="00000000" w:rsidRPr="00000000">
              <w:rPr>
                <w:b w:val="1"/>
                <w:bCs w:val="1"/>
                <w:sz w:val="22"/>
                <w:szCs w:val="22"/>
                <w:rtl w:val="0"/>
              </w:rPr>
              <w:t xml:space="preserve">Steg 10: Produktion – Arbetarnas rättigheter </w:t>
            </w:r>
          </w:p>
          <w:p w:rsidR="00000000" w:rsidDel="00000000" w:rsidP="00000000" w:rsidRDefault="00000000" w:rsidRPr="00000000" w14:paraId="000000A9">
            <w:pPr>
              <w:tabs>
                <w:tab w:val="left" w:leader="none" w:pos="2154"/>
              </w:tabs>
              <w:spacing w:after="240" w:before="240" w:lineRule="auto"/>
              <w:rPr>
                <w:sz w:val="22"/>
                <w:szCs w:val="22"/>
              </w:rPr>
            </w:pPr>
            <w:r w:rsidDel="00000000" w:rsidR="00000000" w:rsidRPr="00000000">
              <w:rPr>
                <w:sz w:val="22"/>
                <w:szCs w:val="22"/>
                <w:rtl w:val="0"/>
              </w:rPr>
              <w:t xml:space="preserve">I det andra minigame:et var spelarna tvungna att fånga hoppande arbetare med säkerhetsnät. Nu är det dags att berätta för eleverna att detta inte var överdrivet, utan att det var den bittra verkligheten.</w:t>
            </w:r>
          </w:p>
          <w:p w:rsidR="00000000" w:rsidDel="00000000" w:rsidP="00000000" w:rsidRDefault="00000000" w:rsidRPr="00000000" w14:paraId="000000AA">
            <w:pPr>
              <w:tabs>
                <w:tab w:val="left" w:leader="none" w:pos="2154"/>
              </w:tabs>
              <w:spacing w:after="240" w:before="240" w:lineRule="auto"/>
              <w:rPr>
                <w:sz w:val="22"/>
                <w:szCs w:val="22"/>
              </w:rPr>
            </w:pPr>
            <w:r w:rsidDel="00000000" w:rsidR="00000000" w:rsidRPr="00000000">
              <w:rPr>
                <w:sz w:val="22"/>
                <w:szCs w:val="22"/>
                <w:rtl w:val="0"/>
              </w:rPr>
              <w:t xml:space="preserve">I Material 5 hittar du en tidningsartikel om självmorden som inträffade på Foxconn, världens största kontraktstillverkare av elektronik. Presentera de viktigaste punkterna från denna tragedi och låt sedan sju elever läsa de färgade styckena – en i taget. Efter varje stycke, skriv ner exempel på dåliga arbetsvillkor (t.ex. känslan av att vara ett osynligt nummer, inte en människa; brist på hjälp; att vara ensam; arbeta 12 timmars skift; inte få betalt; obetalda möten; ...) – antingen på modereringskort eller på tavlan. Läs eller sammanfatta “lösningarna” på självmorden – en av dem var att “hänga upp säkerhetsnät”, som i spelet.</w:t>
            </w:r>
          </w:p>
          <w:p w:rsidR="00000000" w:rsidDel="00000000" w:rsidP="00000000" w:rsidRDefault="00000000" w:rsidRPr="00000000" w14:paraId="000000AB">
            <w:pPr>
              <w:tabs>
                <w:tab w:val="left" w:leader="none" w:pos="2154"/>
              </w:tabs>
              <w:spacing w:after="240" w:before="240" w:lineRule="auto"/>
              <w:rPr>
                <w:sz w:val="22"/>
                <w:szCs w:val="22"/>
              </w:rPr>
            </w:pPr>
            <w:r w:rsidDel="00000000" w:rsidR="00000000" w:rsidRPr="00000000">
              <w:rPr>
                <w:sz w:val="22"/>
                <w:szCs w:val="22"/>
                <w:rtl w:val="0"/>
              </w:rPr>
              <w:t xml:space="preserve">I Material 6 hittar du den motsatta uppgiften – nu handlar det om anständiga och rättvisa arbetstagares rättigheter och lagar som skyddar oss i Europa från de arbetsvillkor som nämns.</w:t>
            </w:r>
          </w:p>
          <w:p w:rsidR="00000000" w:rsidDel="00000000" w:rsidP="00000000" w:rsidRDefault="00000000" w:rsidRPr="00000000" w14:paraId="000000AC">
            <w:pPr>
              <w:tabs>
                <w:tab w:val="left" w:leader="none" w:pos="2154"/>
              </w:tabs>
              <w:spacing w:after="240" w:before="240" w:lineRule="auto"/>
              <w:rPr>
                <w:sz w:val="22"/>
                <w:szCs w:val="22"/>
              </w:rPr>
            </w:pPr>
            <w:r w:rsidDel="00000000" w:rsidR="00000000" w:rsidRPr="00000000">
              <w:rPr>
                <w:sz w:val="22"/>
                <w:szCs w:val="22"/>
                <w:rtl w:val="0"/>
              </w:rPr>
              <w:t xml:space="preserve">Om du har mer tid på dig: Dela snabbt upp eleverna i grupper om 4-5. Halva klassrummet får Material 5 – Tidningsartikel och den andra halvan får Material 6 – Vad är anständiga arbetsvillkor? Ge dem 15 minuter för att slutföra uppgifterna – skriv ner negativa arbetsvillkor på ena sidan och positiva arbetsvillkor på den andra sidan; ett ord per modereringskort. Gruppera och välj ut dem på en anslagstavla och fortsätt med analysen.</w:t>
            </w:r>
          </w:p>
          <w:p w:rsidR="00000000" w:rsidDel="00000000" w:rsidP="00000000" w:rsidRDefault="00000000" w:rsidRPr="00000000" w14:paraId="000000AD">
            <w:pPr>
              <w:tabs>
                <w:tab w:val="left" w:leader="none" w:pos="2154"/>
              </w:tabs>
              <w:spacing w:after="240" w:before="240" w:lineRule="auto"/>
              <w:rPr>
                <w:sz w:val="22"/>
                <w:szCs w:val="22"/>
              </w:rPr>
            </w:pPr>
            <w:r w:rsidDel="00000000" w:rsidR="00000000" w:rsidRPr="00000000">
              <w:rPr>
                <w:sz w:val="22"/>
                <w:szCs w:val="22"/>
                <w:rtl w:val="0"/>
              </w:rPr>
              <w:t xml:space="preserve">Mer resurser:</w:t>
            </w:r>
          </w:p>
          <w:p w:rsidR="00000000" w:rsidDel="00000000" w:rsidP="00000000" w:rsidRDefault="00000000" w:rsidRPr="00000000" w14:paraId="000000AE">
            <w:pPr>
              <w:tabs>
                <w:tab w:val="left" w:leader="none" w:pos="2154"/>
              </w:tabs>
              <w:rPr>
                <w:sz w:val="22"/>
                <w:szCs w:val="22"/>
              </w:rPr>
            </w:pPr>
            <w:r w:rsidDel="00000000" w:rsidR="00000000" w:rsidRPr="00000000">
              <w:rPr>
                <w:rtl w:val="0"/>
              </w:rPr>
            </w:r>
          </w:p>
          <w:p w:rsidR="00000000" w:rsidDel="00000000" w:rsidP="00000000" w:rsidRDefault="00000000" w:rsidRPr="00000000" w14:paraId="000000AF">
            <w:pPr>
              <w:tabs>
                <w:tab w:val="left" w:leader="none" w:pos="2154"/>
              </w:tabs>
              <w:rPr>
                <w:b w:val="1"/>
                <w:bCs w:val="1"/>
                <w:sz w:val="22"/>
                <w:szCs w:val="22"/>
              </w:rPr>
            </w:pPr>
            <w:r w:rsidDel="00000000" w:rsidR="00000000" w:rsidRPr="00000000">
              <w:rPr>
                <w:sz w:val="22"/>
                <w:szCs w:val="22"/>
                <w:rtl w:val="0"/>
              </w:rPr>
              <w:t xml:space="preserve">Video från the Financial Times (4:59’) on Suicides in Foxconn (2010) </w:t>
            </w:r>
            <w:hyperlink r:id="rId25">
              <w:r w:rsidDel="00000000" w:rsidR="00000000" w:rsidRPr="00000000">
                <w:rPr>
                  <w:color w:val="0563c1"/>
                  <w:sz w:val="22"/>
                  <w:szCs w:val="22"/>
                  <w:u w:val="single"/>
                  <w:rtl w:val="0"/>
                </w:rPr>
                <w:t xml:space="preserve">https://www.ft.com/video/9e2886a5-fac5-3081-9b19-45d2423f0510</w:t>
              </w:r>
            </w:hyperlink>
            <w:r w:rsidDel="00000000" w:rsidR="00000000" w:rsidRPr="00000000">
              <w:rPr>
                <w:sz w:val="22"/>
                <w:szCs w:val="22"/>
                <w:rtl w:val="0"/>
              </w:rPr>
              <w:t xml:space="preserve"> </w:t>
            </w:r>
            <w:r w:rsidDel="00000000" w:rsidR="00000000" w:rsidRPr="00000000">
              <w:rPr>
                <w:rtl w:val="0"/>
              </w:rPr>
            </w:r>
          </w:p>
        </w:tc>
        <w:tc>
          <w:tcPr/>
          <w:p w:rsidR="00000000" w:rsidDel="00000000" w:rsidP="00000000" w:rsidRDefault="00000000" w:rsidRPr="00000000" w14:paraId="000000B0">
            <w:pPr>
              <w:tabs>
                <w:tab w:val="left" w:leader="none" w:pos="2154"/>
              </w:tabs>
              <w:jc w:val="left"/>
              <w:rPr>
                <w:sz w:val="18"/>
                <w:szCs w:val="18"/>
              </w:rPr>
            </w:pPr>
            <w:r w:rsidDel="00000000" w:rsidR="00000000" w:rsidRPr="00000000">
              <w:rPr>
                <w:sz w:val="18"/>
                <w:szCs w:val="18"/>
                <w:rtl w:val="0"/>
              </w:rPr>
              <w:t xml:space="preserve">Helklass</w:t>
            </w:r>
          </w:p>
          <w:p w:rsidR="00000000" w:rsidDel="00000000" w:rsidP="00000000" w:rsidRDefault="00000000" w:rsidRPr="00000000" w14:paraId="000000B1">
            <w:pPr>
              <w:tabs>
                <w:tab w:val="left" w:leader="none" w:pos="2154"/>
              </w:tabs>
              <w:jc w:val="left"/>
              <w:rPr>
                <w:sz w:val="18"/>
                <w:szCs w:val="18"/>
              </w:rPr>
            </w:pPr>
            <w:r w:rsidDel="00000000" w:rsidR="00000000" w:rsidRPr="00000000">
              <w:rPr>
                <w:sz w:val="18"/>
                <w:szCs w:val="18"/>
                <w:rtl w:val="0"/>
              </w:rPr>
              <w:t xml:space="preserve">eller</w:t>
            </w:r>
          </w:p>
          <w:p w:rsidR="00000000" w:rsidDel="00000000" w:rsidP="00000000" w:rsidRDefault="00000000" w:rsidRPr="00000000" w14:paraId="000000B2">
            <w:pPr>
              <w:tabs>
                <w:tab w:val="left" w:leader="none" w:pos="2154"/>
              </w:tabs>
              <w:jc w:val="left"/>
              <w:rPr>
                <w:sz w:val="18"/>
                <w:szCs w:val="18"/>
              </w:rPr>
            </w:pPr>
            <w:r w:rsidDel="00000000" w:rsidR="00000000" w:rsidRPr="00000000">
              <w:rPr>
                <w:sz w:val="18"/>
                <w:szCs w:val="18"/>
                <w:rtl w:val="0"/>
              </w:rPr>
              <w:t xml:space="preserve">arbetsgrupper 4-5 elever</w:t>
            </w:r>
          </w:p>
        </w:tc>
        <w:tc>
          <w:tcPr/>
          <w:p w:rsidR="00000000" w:rsidDel="00000000" w:rsidP="00000000" w:rsidRDefault="00000000" w:rsidRPr="00000000" w14:paraId="000000B3">
            <w:pPr>
              <w:tabs>
                <w:tab w:val="left" w:leader="none" w:pos="2154"/>
              </w:tabs>
              <w:jc w:val="left"/>
              <w:rPr>
                <w:sz w:val="18"/>
                <w:szCs w:val="18"/>
              </w:rPr>
            </w:pPr>
            <w:r w:rsidDel="00000000" w:rsidR="00000000" w:rsidRPr="00000000">
              <w:rPr>
                <w:sz w:val="18"/>
                <w:szCs w:val="18"/>
                <w:rtl w:val="0"/>
              </w:rPr>
              <w:t xml:space="preserve">Material 5</w:t>
            </w:r>
          </w:p>
          <w:p w:rsidR="00000000" w:rsidDel="00000000" w:rsidP="00000000" w:rsidRDefault="00000000" w:rsidRPr="00000000" w14:paraId="000000B4">
            <w:pPr>
              <w:tabs>
                <w:tab w:val="left" w:leader="none" w:pos="2154"/>
              </w:tabs>
              <w:jc w:val="left"/>
              <w:rPr>
                <w:sz w:val="18"/>
                <w:szCs w:val="18"/>
              </w:rPr>
            </w:pPr>
            <w:r w:rsidDel="00000000" w:rsidR="00000000" w:rsidRPr="00000000">
              <w:rPr>
                <w:sz w:val="18"/>
                <w:szCs w:val="18"/>
                <w:rtl w:val="0"/>
              </w:rPr>
              <w:t xml:space="preserve">Material 6 </w:t>
            </w:r>
          </w:p>
          <w:p w:rsidR="00000000" w:rsidDel="00000000" w:rsidP="00000000" w:rsidRDefault="00000000" w:rsidRPr="00000000" w14:paraId="000000B5">
            <w:pPr>
              <w:tabs>
                <w:tab w:val="left" w:leader="none" w:pos="2154"/>
              </w:tabs>
              <w:jc w:val="left"/>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B6">
            <w:pPr>
              <w:tabs>
                <w:tab w:val="left" w:leader="none" w:pos="2154"/>
              </w:tabs>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0B7">
            <w:pPr>
              <w:tabs>
                <w:tab w:val="left" w:leader="none" w:pos="2154"/>
              </w:tabs>
              <w:rPr>
                <w:b w:val="1"/>
                <w:bCs w:val="1"/>
                <w:sz w:val="22"/>
                <w:szCs w:val="22"/>
              </w:rPr>
            </w:pPr>
            <w:r w:rsidDel="00000000" w:rsidR="00000000" w:rsidRPr="00000000">
              <w:rPr>
                <w:b w:val="1"/>
                <w:bCs w:val="1"/>
                <w:sz w:val="22"/>
                <w:szCs w:val="22"/>
                <w:rtl w:val="0"/>
              </w:rPr>
              <w:t xml:space="preserve">Steg 11: Användning och rättvisa alternativ</w:t>
            </w:r>
          </w:p>
          <w:p w:rsidR="00000000" w:rsidDel="00000000" w:rsidP="00000000" w:rsidRDefault="00000000" w:rsidRPr="00000000" w14:paraId="000000B8">
            <w:pPr>
              <w:tabs>
                <w:tab w:val="left" w:leader="none" w:pos="2154"/>
              </w:tabs>
              <w:rPr>
                <w:sz w:val="22"/>
                <w:szCs w:val="22"/>
              </w:rPr>
            </w:pPr>
            <w:r w:rsidDel="00000000" w:rsidR="00000000" w:rsidRPr="00000000">
              <w:rPr>
                <w:rtl w:val="0"/>
              </w:rPr>
            </w:r>
          </w:p>
          <w:p w:rsidR="00000000" w:rsidDel="00000000" w:rsidP="00000000" w:rsidRDefault="00000000" w:rsidRPr="00000000" w14:paraId="000000B9">
            <w:pPr>
              <w:tabs>
                <w:tab w:val="left" w:leader="none" w:pos="2154"/>
              </w:tabs>
              <w:spacing w:after="240" w:before="240" w:lineRule="auto"/>
              <w:rPr>
                <w:sz w:val="22"/>
                <w:szCs w:val="22"/>
              </w:rPr>
            </w:pPr>
            <w:r w:rsidDel="00000000" w:rsidR="00000000" w:rsidRPr="00000000">
              <w:rPr>
                <w:sz w:val="22"/>
                <w:szCs w:val="22"/>
                <w:rtl w:val="0"/>
              </w:rPr>
              <w:t xml:space="preserve">I detta steg ska eleverna reflektera över sin egen roll i mobiltelefonernas leveranskedja samt lära sig mer om rättvisa alternativ inom industrin. Det finns flera varianter för hur du kan gå vidare.</w:t>
            </w:r>
          </w:p>
          <w:p w:rsidR="00000000" w:rsidDel="00000000" w:rsidP="00000000" w:rsidRDefault="00000000" w:rsidRPr="00000000" w14:paraId="000000BA">
            <w:pPr>
              <w:tabs>
                <w:tab w:val="left" w:leader="none" w:pos="2154"/>
              </w:tabs>
              <w:spacing w:after="240" w:before="240" w:lineRule="auto"/>
              <w:rPr>
                <w:sz w:val="22"/>
                <w:szCs w:val="22"/>
              </w:rPr>
            </w:pPr>
            <w:r w:rsidDel="00000000" w:rsidR="00000000" w:rsidRPr="00000000">
              <w:rPr>
                <w:sz w:val="22"/>
                <w:szCs w:val="22"/>
                <w:rtl w:val="0"/>
              </w:rPr>
              <w:t xml:space="preserve">Du kan använda Material 7 – 5 R för människor och planeten, presentera det via projektor eller dela ut kopior av det. Du kan också dela ut förklaringen med exempel, eller låta eleverna komma på idéer om vad stegen skulle kunna vara i praktiken när det gäller mobiltelefoner.</w:t>
            </w:r>
          </w:p>
          <w:p w:rsidR="00000000" w:rsidDel="00000000" w:rsidP="00000000" w:rsidRDefault="00000000" w:rsidRPr="00000000" w14:paraId="000000BB">
            <w:pPr>
              <w:tabs>
                <w:tab w:val="left" w:leader="none" w:pos="2154"/>
              </w:tabs>
              <w:spacing w:after="240" w:before="240" w:lineRule="auto"/>
              <w:rPr>
                <w:sz w:val="22"/>
                <w:szCs w:val="22"/>
              </w:rPr>
            </w:pPr>
            <w:r w:rsidDel="00000000" w:rsidR="00000000" w:rsidRPr="00000000">
              <w:rPr>
                <w:sz w:val="22"/>
                <w:szCs w:val="22"/>
                <w:rtl w:val="0"/>
              </w:rPr>
              <w:t xml:space="preserve">En annan variant är att du använder Material 8 – Arbetsblad: Klipp ut pyramiden samt de fem R. Låt eleverna placera R på rätt plats i pyramiden och ge dem sedan lösningen. Även äldre elever och vuxna kan tänka på “återvinning” som det första och bästa steget – det är helt normalt, eftersom detta är ett begrepp som är mest bekant för människor. Så, låt oss prata mer om de mindre kända stegen – som är mycket mer effektiva för att spara resurser.</w:t>
            </w:r>
          </w:p>
          <w:p w:rsidR="00000000" w:rsidDel="00000000" w:rsidP="00000000" w:rsidRDefault="00000000" w:rsidRPr="00000000" w14:paraId="000000BC">
            <w:pPr>
              <w:tabs>
                <w:tab w:val="left" w:leader="none" w:pos="2154"/>
              </w:tabs>
              <w:rPr>
                <w:sz w:val="22"/>
                <w:szCs w:val="22"/>
              </w:rPr>
            </w:pPr>
            <w:r w:rsidDel="00000000" w:rsidR="00000000" w:rsidRPr="00000000">
              <w:rPr>
                <w:rtl w:val="0"/>
              </w:rPr>
            </w:r>
          </w:p>
          <w:p w:rsidR="00000000" w:rsidDel="00000000" w:rsidP="00000000" w:rsidRDefault="00000000" w:rsidRPr="00000000" w14:paraId="000000BD">
            <w:pPr>
              <w:tabs>
                <w:tab w:val="left" w:leader="none" w:pos="2154"/>
              </w:tabs>
              <w:rPr>
                <w:sz w:val="22"/>
                <w:szCs w:val="22"/>
              </w:rPr>
            </w:pPr>
            <w:r w:rsidDel="00000000" w:rsidR="00000000" w:rsidRPr="00000000">
              <w:rPr>
                <w:rtl w:val="0"/>
              </w:rPr>
            </w:r>
          </w:p>
          <w:p w:rsidR="00000000" w:rsidDel="00000000" w:rsidP="00000000" w:rsidRDefault="00000000" w:rsidRPr="00000000" w14:paraId="000000BE">
            <w:pPr>
              <w:tabs>
                <w:tab w:val="left" w:leader="none" w:pos="2154"/>
              </w:tabs>
              <w:rPr>
                <w:sz w:val="22"/>
                <w:szCs w:val="22"/>
              </w:rPr>
            </w:pPr>
            <w:r w:rsidDel="00000000" w:rsidR="00000000" w:rsidRPr="00000000">
              <w:rPr>
                <w:rtl w:val="0"/>
              </w:rPr>
            </w:r>
          </w:p>
          <w:p w:rsidR="00000000" w:rsidDel="00000000" w:rsidP="00000000" w:rsidRDefault="00000000" w:rsidRPr="00000000" w14:paraId="000000BF">
            <w:pPr>
              <w:tabs>
                <w:tab w:val="left" w:leader="none" w:pos="2154"/>
              </w:tabs>
              <w:rPr>
                <w:sz w:val="22"/>
                <w:szCs w:val="22"/>
              </w:rPr>
            </w:pPr>
            <w:r w:rsidDel="00000000" w:rsidR="00000000" w:rsidRPr="00000000">
              <w:rPr>
                <w:sz w:val="22"/>
                <w:szCs w:val="22"/>
                <w:rtl w:val="0"/>
              </w:rPr>
              <w:t xml:space="preserve">Fler idéer om "reparation":</w:t>
            </w:r>
          </w:p>
          <w:p w:rsidR="00000000" w:rsidDel="00000000" w:rsidP="00000000" w:rsidRDefault="00000000" w:rsidRPr="00000000" w14:paraId="000000C0">
            <w:pPr>
              <w:tabs>
                <w:tab w:val="left" w:leader="none" w:pos="2154"/>
              </w:tabs>
              <w:rPr>
                <w:sz w:val="22"/>
                <w:szCs w:val="22"/>
              </w:rPr>
            </w:pPr>
            <w:hyperlink r:id="rId26">
              <w:r w:rsidDel="00000000" w:rsidR="00000000" w:rsidRPr="00000000">
                <w:rPr>
                  <w:color w:val="0563c1"/>
                  <w:sz w:val="22"/>
                  <w:szCs w:val="22"/>
                  <w:u w:val="single"/>
                  <w:rtl w:val="0"/>
                </w:rPr>
                <w:t xml:space="preserve">https://www.ifixit.com/de-de/Store</w:t>
              </w:r>
            </w:hyperlink>
            <w:r w:rsidDel="00000000" w:rsidR="00000000" w:rsidRPr="00000000">
              <w:rPr>
                <w:sz w:val="22"/>
                <w:szCs w:val="22"/>
                <w:rtl w:val="0"/>
              </w:rPr>
              <w:t xml:space="preserve"> “I fix it” </w:t>
            </w:r>
            <w:r w:rsidDel="00000000" w:rsidR="00000000" w:rsidRPr="00000000">
              <w:rPr>
                <w:rFonts w:ascii="Noto Sans Symbols" w:cs="Noto Sans Symbols" w:eastAsia="Noto Sans Symbols" w:hAnsi="Noto Sans Symbols"/>
                <w:sz w:val="22"/>
                <w:szCs w:val="22"/>
                <w:rtl w:val="0"/>
              </w:rPr>
              <w:t xml:space="preserve">🡪</w:t>
            </w:r>
            <w:r w:rsidDel="00000000" w:rsidR="00000000" w:rsidRPr="00000000">
              <w:rPr>
                <w:sz w:val="22"/>
                <w:szCs w:val="22"/>
                <w:rtl w:val="0"/>
              </w:rPr>
              <w:t xml:space="preserve"> for </w:t>
            </w:r>
            <w:r w:rsidDel="00000000" w:rsidR="00000000" w:rsidRPr="00000000">
              <w:rPr>
                <w:b w:val="1"/>
                <w:bCs w:val="1"/>
                <w:sz w:val="22"/>
                <w:szCs w:val="22"/>
                <w:rtl w:val="0"/>
              </w:rPr>
              <w:t xml:space="preserve">Interdisciplinärt arbete</w:t>
            </w:r>
            <w:r w:rsidDel="00000000" w:rsidR="00000000" w:rsidRPr="00000000">
              <w:rPr>
                <w:sz w:val="22"/>
                <w:szCs w:val="22"/>
                <w:rtl w:val="0"/>
              </w:rPr>
              <w:t xml:space="preserve">: Det kan vara trevligt att reparera en gammal telefon med eleverna i slöjdundervisningen.</w:t>
            </w:r>
          </w:p>
          <w:p w:rsidR="00000000" w:rsidDel="00000000" w:rsidP="00000000" w:rsidRDefault="00000000" w:rsidRPr="00000000" w14:paraId="000000C1">
            <w:pPr>
              <w:tabs>
                <w:tab w:val="left" w:leader="none" w:pos="2154"/>
              </w:tabs>
              <w:spacing w:after="240" w:before="240" w:lineRule="auto"/>
              <w:rPr>
                <w:sz w:val="22"/>
                <w:szCs w:val="22"/>
              </w:rPr>
            </w:pPr>
            <w:r w:rsidDel="00000000" w:rsidR="00000000" w:rsidRPr="00000000">
              <w:rPr>
                <w:sz w:val="22"/>
                <w:szCs w:val="22"/>
                <w:rtl w:val="0"/>
              </w:rPr>
              <w:t xml:space="preserve">Eleverna kan undersöka “reparationscaféer” eller andra ställen där de kan ta sin trasiga mobiltelefon för att få den reparerad.</w:t>
            </w:r>
          </w:p>
          <w:p w:rsidR="00000000" w:rsidDel="00000000" w:rsidP="00000000" w:rsidRDefault="00000000" w:rsidRPr="00000000" w14:paraId="000000C2">
            <w:pPr>
              <w:tabs>
                <w:tab w:val="left" w:leader="none" w:pos="2154"/>
              </w:tabs>
              <w:spacing w:after="240" w:before="240" w:lineRule="auto"/>
              <w:rPr>
                <w:sz w:val="22"/>
                <w:szCs w:val="22"/>
              </w:rPr>
            </w:pPr>
            <w:r w:rsidDel="00000000" w:rsidR="00000000" w:rsidRPr="00000000">
              <w:rPr>
                <w:b w:val="1"/>
                <w:bCs w:val="1"/>
                <w:sz w:val="22"/>
                <w:szCs w:val="22"/>
                <w:rtl w:val="0"/>
              </w:rPr>
              <w:t xml:space="preserve">Fler idéer om “rättvisa produkter på marknaden”</w:t>
            </w:r>
            <w:r w:rsidDel="00000000" w:rsidR="00000000" w:rsidRPr="00000000">
              <w:rPr>
                <w:sz w:val="22"/>
                <w:szCs w:val="22"/>
                <w:rtl w:val="0"/>
              </w:rPr>
              <w:t xml:space="preserve">: Det finns ännu inte en helt rättvis telefon på marknaden – men “Fairphone” arbetar mycket hårt för att vara pionjär. Du kan låta eleverna söka på företagets webbplats där de kan dyka djupare i deras “påverkan”.</w:t>
            </w:r>
          </w:p>
          <w:p w:rsidR="00000000" w:rsidDel="00000000" w:rsidP="00000000" w:rsidRDefault="00000000" w:rsidRPr="00000000" w14:paraId="000000C3">
            <w:pPr>
              <w:tabs>
                <w:tab w:val="left" w:leader="none" w:pos="2154"/>
              </w:tabs>
              <w:rPr>
                <w:sz w:val="22"/>
                <w:szCs w:val="22"/>
              </w:rPr>
            </w:pPr>
            <w:r w:rsidDel="00000000" w:rsidR="00000000" w:rsidRPr="00000000">
              <w:rPr>
                <w:sz w:val="22"/>
                <w:szCs w:val="22"/>
                <w:rtl w:val="0"/>
              </w:rPr>
              <w:t xml:space="preserve">” </w:t>
            </w:r>
            <w:hyperlink r:id="rId27">
              <w:r w:rsidDel="00000000" w:rsidR="00000000" w:rsidRPr="00000000">
                <w:rPr>
                  <w:color w:val="0563c1"/>
                  <w:sz w:val="22"/>
                  <w:szCs w:val="22"/>
                  <w:u w:val="single"/>
                  <w:rtl w:val="0"/>
                </w:rPr>
                <w:t xml:space="preserve">https://www.fairphone.com/en/impact/</w:t>
              </w:r>
            </w:hyperlink>
            <w:r w:rsidDel="00000000" w:rsidR="00000000" w:rsidRPr="00000000">
              <w:rPr>
                <w:sz w:val="22"/>
                <w:szCs w:val="22"/>
                <w:rtl w:val="0"/>
              </w:rPr>
              <w:t xml:space="preserve"> och låt grupperna presentera en påverkan med egna ord.</w:t>
            </w:r>
          </w:p>
          <w:p w:rsidR="00000000" w:rsidDel="00000000" w:rsidP="00000000" w:rsidRDefault="00000000" w:rsidRPr="00000000" w14:paraId="000000C4">
            <w:pPr>
              <w:tabs>
                <w:tab w:val="left" w:leader="none" w:pos="2154"/>
              </w:tabs>
              <w:rPr>
                <w:b w:val="1"/>
                <w:bCs w:val="1"/>
                <w:sz w:val="22"/>
                <w:szCs w:val="22"/>
              </w:rPr>
            </w:pPr>
            <w:r w:rsidDel="00000000" w:rsidR="00000000" w:rsidRPr="00000000">
              <w:rPr>
                <w:rtl w:val="0"/>
              </w:rPr>
            </w:r>
          </w:p>
        </w:tc>
        <w:tc>
          <w:tcPr/>
          <w:p w:rsidR="00000000" w:rsidDel="00000000" w:rsidP="00000000" w:rsidRDefault="00000000" w:rsidRPr="00000000" w14:paraId="000000C5">
            <w:pPr>
              <w:tabs>
                <w:tab w:val="left" w:leader="none" w:pos="2154"/>
              </w:tabs>
              <w:jc w:val="left"/>
              <w:rPr>
                <w:sz w:val="18"/>
                <w:szCs w:val="18"/>
              </w:rPr>
            </w:pPr>
            <w:r w:rsidDel="00000000" w:rsidR="00000000" w:rsidRPr="00000000">
              <w:rPr>
                <w:sz w:val="18"/>
                <w:szCs w:val="18"/>
                <w:rtl w:val="0"/>
              </w:rPr>
              <w:t xml:space="preserve">Helklass</w:t>
            </w:r>
          </w:p>
          <w:p w:rsidR="00000000" w:rsidDel="00000000" w:rsidP="00000000" w:rsidRDefault="00000000" w:rsidRPr="00000000" w14:paraId="000000C6">
            <w:pPr>
              <w:tabs>
                <w:tab w:val="left" w:leader="none" w:pos="2154"/>
              </w:tabs>
              <w:jc w:val="left"/>
              <w:rPr>
                <w:sz w:val="18"/>
                <w:szCs w:val="18"/>
              </w:rPr>
            </w:pPr>
            <w:r w:rsidDel="00000000" w:rsidR="00000000" w:rsidRPr="00000000">
              <w:rPr>
                <w:rtl w:val="0"/>
              </w:rPr>
            </w:r>
          </w:p>
          <w:p w:rsidR="00000000" w:rsidDel="00000000" w:rsidP="00000000" w:rsidRDefault="00000000" w:rsidRPr="00000000" w14:paraId="000000C7">
            <w:pPr>
              <w:tabs>
                <w:tab w:val="left" w:leader="none" w:pos="2154"/>
              </w:tabs>
              <w:jc w:val="left"/>
              <w:rPr>
                <w:sz w:val="18"/>
                <w:szCs w:val="18"/>
              </w:rPr>
            </w:pPr>
            <w:r w:rsidDel="00000000" w:rsidR="00000000" w:rsidRPr="00000000">
              <w:rPr>
                <w:sz w:val="18"/>
                <w:szCs w:val="18"/>
                <w:rtl w:val="0"/>
              </w:rPr>
              <w:t xml:space="preserve">eller grupparbete</w:t>
            </w:r>
          </w:p>
          <w:p w:rsidR="00000000" w:rsidDel="00000000" w:rsidP="00000000" w:rsidRDefault="00000000" w:rsidRPr="00000000" w14:paraId="000000C8">
            <w:pPr>
              <w:tabs>
                <w:tab w:val="left" w:leader="none" w:pos="2154"/>
              </w:tabs>
              <w:jc w:val="left"/>
              <w:rPr>
                <w:sz w:val="18"/>
                <w:szCs w:val="18"/>
              </w:rPr>
            </w:pPr>
            <w:r w:rsidDel="00000000" w:rsidR="00000000" w:rsidRPr="00000000">
              <w:rPr>
                <w:rtl w:val="0"/>
              </w:rPr>
            </w:r>
          </w:p>
          <w:p w:rsidR="00000000" w:rsidDel="00000000" w:rsidP="00000000" w:rsidRDefault="00000000" w:rsidRPr="00000000" w14:paraId="000000C9">
            <w:pPr>
              <w:tabs>
                <w:tab w:val="left" w:leader="none" w:pos="2154"/>
              </w:tabs>
              <w:jc w:val="left"/>
              <w:rPr>
                <w:sz w:val="18"/>
                <w:szCs w:val="18"/>
              </w:rPr>
            </w:pPr>
            <w:r w:rsidDel="00000000" w:rsidR="00000000" w:rsidRPr="00000000">
              <w:rPr>
                <w:sz w:val="18"/>
                <w:szCs w:val="18"/>
                <w:rtl w:val="0"/>
              </w:rPr>
              <w:t xml:space="preserve">även, arbeta två och två</w:t>
            </w:r>
          </w:p>
        </w:tc>
        <w:tc>
          <w:tcPr/>
          <w:p w:rsidR="00000000" w:rsidDel="00000000" w:rsidP="00000000" w:rsidRDefault="00000000" w:rsidRPr="00000000" w14:paraId="000000CA">
            <w:pPr>
              <w:tabs>
                <w:tab w:val="left" w:leader="none" w:pos="2154"/>
              </w:tabs>
              <w:jc w:val="left"/>
              <w:rPr>
                <w:sz w:val="18"/>
                <w:szCs w:val="18"/>
              </w:rPr>
            </w:pPr>
            <w:r w:rsidDel="00000000" w:rsidR="00000000" w:rsidRPr="00000000">
              <w:rPr>
                <w:sz w:val="18"/>
                <w:szCs w:val="18"/>
                <w:rtl w:val="0"/>
              </w:rPr>
              <w:t xml:space="preserve">Material 7</w:t>
            </w:r>
          </w:p>
          <w:p w:rsidR="00000000" w:rsidDel="00000000" w:rsidP="00000000" w:rsidRDefault="00000000" w:rsidRPr="00000000" w14:paraId="000000CB">
            <w:pPr>
              <w:tabs>
                <w:tab w:val="left" w:leader="none" w:pos="2154"/>
              </w:tabs>
              <w:jc w:val="left"/>
              <w:rPr>
                <w:sz w:val="18"/>
                <w:szCs w:val="18"/>
              </w:rPr>
            </w:pPr>
            <w:r w:rsidDel="00000000" w:rsidR="00000000" w:rsidRPr="00000000">
              <w:rPr>
                <w:sz w:val="18"/>
                <w:szCs w:val="18"/>
                <w:rtl w:val="0"/>
              </w:rPr>
              <w:t xml:space="preserve">Material 8</w:t>
            </w:r>
          </w:p>
        </w:tc>
      </w:tr>
      <w:tr>
        <w:trPr>
          <w:cantSplit w:val="0"/>
          <w:tblHeader w:val="0"/>
        </w:trPr>
        <w:tc>
          <w:tcPr/>
          <w:p w:rsidR="00000000" w:rsidDel="00000000" w:rsidP="00000000" w:rsidRDefault="00000000" w:rsidRPr="00000000" w14:paraId="000000CC">
            <w:pPr>
              <w:tabs>
                <w:tab w:val="left" w:leader="none" w:pos="2154"/>
              </w:tabs>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0CD">
            <w:pPr>
              <w:tabs>
                <w:tab w:val="left" w:leader="none" w:pos="2154"/>
              </w:tabs>
              <w:rPr>
                <w:b w:val="1"/>
                <w:bCs w:val="1"/>
                <w:sz w:val="22"/>
                <w:szCs w:val="22"/>
              </w:rPr>
            </w:pPr>
            <w:r w:rsidDel="00000000" w:rsidR="00000000" w:rsidRPr="00000000">
              <w:rPr>
                <w:b w:val="1"/>
                <w:bCs w:val="1"/>
                <w:sz w:val="22"/>
                <w:szCs w:val="22"/>
                <w:rtl w:val="0"/>
              </w:rPr>
              <w:t xml:space="preserve">Steg 12: Återvinning </w:t>
            </w:r>
          </w:p>
          <w:p w:rsidR="00000000" w:rsidDel="00000000" w:rsidP="00000000" w:rsidRDefault="00000000" w:rsidRPr="00000000" w14:paraId="000000CE">
            <w:pPr>
              <w:tabs>
                <w:tab w:val="left" w:leader="none" w:pos="2154"/>
              </w:tabs>
              <w:spacing w:after="240" w:before="240" w:lineRule="auto"/>
              <w:rPr>
                <w:sz w:val="22"/>
                <w:szCs w:val="22"/>
              </w:rPr>
            </w:pPr>
            <w:r w:rsidDel="00000000" w:rsidR="00000000" w:rsidRPr="00000000">
              <w:rPr>
                <w:sz w:val="22"/>
                <w:szCs w:val="22"/>
                <w:rtl w:val="0"/>
              </w:rPr>
              <w:t xml:space="preserve">Till sist har vi nått det sista steget i mobiltelefonens försörjningskedja. Eleverna kanske är medvetna om behovet av att säkerhetskopiera sina data, fabriksåterställning samt att ta bort SIM-kort och minneskort från telefonen. Men vad händer efter det?</w:t>
              <w:br w:type="textWrapping"/>
              <w:t xml:space="preserve"> Hur återvinns en telefon på rätt sätt? Kan man bara slänga telefonen i soptunnan?</w:t>
            </w:r>
          </w:p>
          <w:p w:rsidR="00000000" w:rsidDel="00000000" w:rsidP="00000000" w:rsidRDefault="00000000" w:rsidRPr="00000000" w14:paraId="000000CF">
            <w:pPr>
              <w:tabs>
                <w:tab w:val="left" w:leader="none" w:pos="2154"/>
              </w:tabs>
              <w:spacing w:after="240" w:before="240" w:lineRule="auto"/>
              <w:rPr>
                <w:sz w:val="22"/>
                <w:szCs w:val="22"/>
              </w:rPr>
            </w:pPr>
            <w:r w:rsidDel="00000000" w:rsidR="00000000" w:rsidRPr="00000000">
              <w:rPr>
                <w:sz w:val="22"/>
                <w:szCs w:val="22"/>
                <w:rtl w:val="0"/>
              </w:rPr>
              <w:t xml:space="preserve">Ge eleverna som hemläxa att ta reda på hur en telefon återvinns på rätt sätt. De måste hitta minst två ställen där de exakt kan återvinna telefoner i sitt eget närområde/gemenskap. [Tillverkarprogram hos återförsäljare; återvinningscentraler för elektronikavfall; projekt;]</w:t>
            </w:r>
          </w:p>
          <w:p w:rsidR="00000000" w:rsidDel="00000000" w:rsidP="00000000" w:rsidRDefault="00000000" w:rsidRPr="00000000" w14:paraId="000000D0">
            <w:pPr>
              <w:tabs>
                <w:tab w:val="left" w:leader="none" w:pos="2154"/>
              </w:tabs>
              <w:spacing w:after="240" w:before="240" w:lineRule="auto"/>
              <w:rPr>
                <w:sz w:val="22"/>
                <w:szCs w:val="22"/>
              </w:rPr>
            </w:pPr>
            <w:r w:rsidDel="00000000" w:rsidR="00000000" w:rsidRPr="00000000">
              <w:rPr>
                <w:sz w:val="22"/>
                <w:szCs w:val="22"/>
                <w:rtl w:val="0"/>
              </w:rPr>
              <w:t xml:space="preserve">Tips: Tänk också på tillbehören (laddare, kablar) som följde med telefonen – de kan också återvinnas!</w:t>
            </w:r>
          </w:p>
          <w:p w:rsidR="00000000" w:rsidDel="00000000" w:rsidP="00000000" w:rsidRDefault="00000000" w:rsidRPr="00000000" w14:paraId="000000D1">
            <w:pPr>
              <w:tabs>
                <w:tab w:val="left" w:leader="none" w:pos="2154"/>
              </w:tabs>
              <w:rPr>
                <w:sz w:val="22"/>
                <w:szCs w:val="22"/>
              </w:rPr>
            </w:pPr>
            <w:r w:rsidDel="00000000" w:rsidR="00000000" w:rsidRPr="00000000">
              <w:rPr>
                <w:rtl w:val="0"/>
              </w:rPr>
            </w:r>
          </w:p>
          <w:p w:rsidR="00000000" w:rsidDel="00000000" w:rsidP="00000000" w:rsidRDefault="00000000" w:rsidRPr="00000000" w14:paraId="000000D2">
            <w:pPr>
              <w:tabs>
                <w:tab w:val="left" w:leader="none" w:pos="2154"/>
              </w:tabs>
              <w:rPr>
                <w:b w:val="1"/>
                <w:bCs w:val="1"/>
                <w:sz w:val="22"/>
                <w:szCs w:val="22"/>
              </w:rPr>
            </w:pPr>
            <w:r w:rsidDel="00000000" w:rsidR="00000000" w:rsidRPr="00000000">
              <w:rPr>
                <w:rtl w:val="0"/>
              </w:rPr>
            </w:r>
          </w:p>
        </w:tc>
        <w:tc>
          <w:tcPr/>
          <w:p w:rsidR="00000000" w:rsidDel="00000000" w:rsidP="00000000" w:rsidRDefault="00000000" w:rsidRPr="00000000" w14:paraId="000000D3">
            <w:pPr>
              <w:tabs>
                <w:tab w:val="left" w:leader="none" w:pos="2154"/>
              </w:tabs>
              <w:jc w:val="left"/>
              <w:rPr>
                <w:sz w:val="18"/>
                <w:szCs w:val="18"/>
              </w:rPr>
            </w:pPr>
            <w:r w:rsidDel="00000000" w:rsidR="00000000" w:rsidRPr="00000000">
              <w:rPr>
                <w:sz w:val="18"/>
                <w:szCs w:val="18"/>
                <w:rtl w:val="0"/>
              </w:rPr>
              <w:t xml:space="preserve">Individu. arbete läxa</w:t>
            </w:r>
          </w:p>
        </w:tc>
        <w:tc>
          <w:tcPr/>
          <w:p w:rsidR="00000000" w:rsidDel="00000000" w:rsidP="00000000" w:rsidRDefault="00000000" w:rsidRPr="00000000" w14:paraId="000000D4">
            <w:pPr>
              <w:tabs>
                <w:tab w:val="left" w:leader="none" w:pos="2154"/>
              </w:tabs>
              <w:jc w:val="left"/>
              <w:rPr>
                <w:sz w:val="18"/>
                <w:szCs w:val="18"/>
              </w:rPr>
            </w:pPr>
            <w:r w:rsidDel="00000000" w:rsidR="00000000" w:rsidRPr="00000000">
              <w:rPr>
                <w:rtl w:val="0"/>
              </w:rPr>
            </w:r>
          </w:p>
          <w:p w:rsidR="00000000" w:rsidDel="00000000" w:rsidP="00000000" w:rsidRDefault="00000000" w:rsidRPr="00000000" w14:paraId="000000D5">
            <w:pPr>
              <w:tabs>
                <w:tab w:val="left" w:leader="none" w:pos="2154"/>
              </w:tabs>
              <w:jc w:val="left"/>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D6">
            <w:pPr>
              <w:tabs>
                <w:tab w:val="left" w:leader="none" w:pos="2154"/>
              </w:tabs>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0D7">
            <w:pPr>
              <w:tabs>
                <w:tab w:val="left" w:leader="none" w:pos="2154"/>
              </w:tabs>
              <w:rPr>
                <w:b w:val="1"/>
                <w:bCs w:val="1"/>
                <w:sz w:val="22"/>
                <w:szCs w:val="22"/>
              </w:rPr>
            </w:pPr>
            <w:r w:rsidDel="00000000" w:rsidR="00000000" w:rsidRPr="00000000">
              <w:rPr>
                <w:b w:val="1"/>
                <w:bCs w:val="1"/>
                <w:sz w:val="22"/>
                <w:szCs w:val="22"/>
                <w:rtl w:val="0"/>
              </w:rPr>
              <w:t xml:space="preserve">Steg 13:Avslut</w:t>
            </w:r>
          </w:p>
          <w:p w:rsidR="00000000" w:rsidDel="00000000" w:rsidP="00000000" w:rsidRDefault="00000000" w:rsidRPr="00000000" w14:paraId="000000D8">
            <w:pPr>
              <w:tabs>
                <w:tab w:val="left" w:leader="none" w:pos="2154"/>
              </w:tabs>
              <w:rPr>
                <w:sz w:val="22"/>
                <w:szCs w:val="22"/>
              </w:rPr>
            </w:pPr>
            <w:r w:rsidDel="00000000" w:rsidR="00000000" w:rsidRPr="00000000">
              <w:rPr>
                <w:sz w:val="22"/>
                <w:szCs w:val="22"/>
                <w:rtl w:val="0"/>
              </w:rPr>
              <w:t xml:space="preserve">Avsluta de sista två lektionerna om mobiltelefonen genom att fråga: "Vad nya saker har du lärt dig under de senaste två lektionerna?"</w:t>
            </w:r>
          </w:p>
          <w:p w:rsidR="00000000" w:rsidDel="00000000" w:rsidP="00000000" w:rsidRDefault="00000000" w:rsidRPr="00000000" w14:paraId="000000D9">
            <w:pPr>
              <w:tabs>
                <w:tab w:val="left" w:leader="none" w:pos="2154"/>
              </w:tabs>
              <w:rPr>
                <w:sz w:val="22"/>
                <w:szCs w:val="22"/>
              </w:rPr>
            </w:pPr>
            <w:r w:rsidDel="00000000" w:rsidR="00000000" w:rsidRPr="00000000">
              <w:rPr>
                <w:sz w:val="22"/>
                <w:szCs w:val="22"/>
                <w:rtl w:val="0"/>
              </w:rPr>
              <w:t xml:space="preserve">Avsluta med en motiverande mening, t.ex. "Kom ihåg, även små handlingar kan skapa stora förändringar! Genom att göra informerade val och förespråka för etiska metoder, har du makten att forma en mer rättvis och hållbar värld!"</w:t>
            </w:r>
          </w:p>
          <w:p w:rsidR="00000000" w:rsidDel="00000000" w:rsidP="00000000" w:rsidRDefault="00000000" w:rsidRPr="00000000" w14:paraId="000000DA">
            <w:pPr>
              <w:tabs>
                <w:tab w:val="left" w:leader="none" w:pos="2154"/>
              </w:tabs>
              <w:rPr>
                <w:sz w:val="22"/>
                <w:szCs w:val="22"/>
              </w:rPr>
            </w:pPr>
            <w:r w:rsidDel="00000000" w:rsidR="00000000" w:rsidRPr="00000000">
              <w:rPr>
                <w:rtl w:val="0"/>
              </w:rPr>
            </w:r>
          </w:p>
        </w:tc>
        <w:tc>
          <w:tcPr/>
          <w:p w:rsidR="00000000" w:rsidDel="00000000" w:rsidP="00000000" w:rsidRDefault="00000000" w:rsidRPr="00000000" w14:paraId="000000DB">
            <w:pPr>
              <w:tabs>
                <w:tab w:val="left" w:leader="none" w:pos="2154"/>
              </w:tabs>
              <w:jc w:val="left"/>
              <w:rPr>
                <w:sz w:val="18"/>
                <w:szCs w:val="18"/>
              </w:rPr>
            </w:pPr>
            <w:r w:rsidDel="00000000" w:rsidR="00000000" w:rsidRPr="00000000">
              <w:rPr>
                <w:sz w:val="18"/>
                <w:szCs w:val="18"/>
                <w:rtl w:val="0"/>
              </w:rPr>
              <w:t xml:space="preserve">Helklass</w:t>
            </w:r>
          </w:p>
        </w:tc>
        <w:tc>
          <w:tcPr/>
          <w:p w:rsidR="00000000" w:rsidDel="00000000" w:rsidP="00000000" w:rsidRDefault="00000000" w:rsidRPr="00000000" w14:paraId="000000DC">
            <w:pPr>
              <w:tabs>
                <w:tab w:val="left" w:leader="none" w:pos="2154"/>
              </w:tabs>
              <w:jc w:val="left"/>
              <w:rPr>
                <w:sz w:val="18"/>
                <w:szCs w:val="18"/>
              </w:rPr>
            </w:pPr>
            <w:r w:rsidDel="00000000" w:rsidR="00000000" w:rsidRPr="00000000">
              <w:rPr>
                <w:rtl w:val="0"/>
              </w:rPr>
            </w:r>
          </w:p>
        </w:tc>
      </w:tr>
    </w:tbl>
    <w:p w:rsidR="00000000" w:rsidDel="00000000" w:rsidP="00000000" w:rsidRDefault="00000000" w:rsidRPr="00000000" w14:paraId="000000DD">
      <w:pPr>
        <w:tabs>
          <w:tab w:val="left" w:leader="none" w:pos="2154"/>
        </w:tabs>
        <w:rPr/>
      </w:pPr>
      <w:r w:rsidDel="00000000" w:rsidR="00000000" w:rsidRPr="00000000">
        <w:rPr>
          <w:rtl w:val="0"/>
        </w:rPr>
      </w:r>
    </w:p>
    <w:p w:rsidR="00000000" w:rsidDel="00000000" w:rsidP="00000000" w:rsidRDefault="00000000" w:rsidRPr="00000000" w14:paraId="000000DE">
      <w:pPr>
        <w:tabs>
          <w:tab w:val="left" w:leader="none" w:pos="2154"/>
        </w:tabs>
        <w:rPr/>
      </w:pPr>
      <w:r w:rsidDel="00000000" w:rsidR="00000000" w:rsidRPr="00000000">
        <w:rPr>
          <w:rtl w:val="0"/>
        </w:rPr>
      </w:r>
    </w:p>
    <w:p w:rsidR="00000000" w:rsidDel="00000000" w:rsidP="00000000" w:rsidRDefault="00000000" w:rsidRPr="00000000" w14:paraId="000000DF">
      <w:pPr>
        <w:tabs>
          <w:tab w:val="left" w:leader="none" w:pos="2154"/>
        </w:tabs>
        <w:rPr/>
      </w:pPr>
      <w:r w:rsidDel="00000000" w:rsidR="00000000" w:rsidRPr="00000000">
        <w:rPr>
          <w:rtl w:val="0"/>
        </w:rPr>
      </w:r>
    </w:p>
    <w:p w:rsidR="00000000" w:rsidDel="00000000" w:rsidP="00000000" w:rsidRDefault="00000000" w:rsidRPr="00000000" w14:paraId="000000E0">
      <w:pPr>
        <w:jc w:val="left"/>
        <w:rPr>
          <w:b w:val="1"/>
          <w:bC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E1">
      <w:pPr>
        <w:tabs>
          <w:tab w:val="left" w:leader="none" w:pos="2154"/>
        </w:tabs>
        <w:rPr/>
      </w:pPr>
      <w:r w:rsidDel="00000000" w:rsidR="00000000" w:rsidRPr="00000000">
        <w:rPr>
          <w:b w:val="1"/>
          <w:bCs w:val="1"/>
          <w:sz w:val="28"/>
          <w:szCs w:val="28"/>
          <w:rtl w:val="0"/>
        </w:rPr>
        <w:t xml:space="preserve">Mallar för kopiering:</w:t>
      </w: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0E2">
      <w:pPr>
        <w:tabs>
          <w:tab w:val="left" w:leader="none" w:pos="2154"/>
        </w:tabs>
        <w:rPr>
          <w:b w:val="1"/>
          <w:bCs w:val="1"/>
          <w:color w:val="01c173"/>
          <w:sz w:val="28"/>
          <w:szCs w:val="28"/>
        </w:rPr>
      </w:pPr>
      <w:r w:rsidDel="00000000" w:rsidR="00000000" w:rsidRPr="00000000">
        <w:rPr>
          <w:b w:val="1"/>
          <w:bCs w:val="1"/>
          <w:color w:val="01c173"/>
          <w:sz w:val="28"/>
          <w:szCs w:val="28"/>
          <w:rtl w:val="0"/>
        </w:rPr>
        <w:t xml:space="preserve">Material 1 –Fyra steg i produktionen och leveranskedjan för en telefon</w:t>
      </w:r>
    </w:p>
    <w:p w:rsidR="00000000" w:rsidDel="00000000" w:rsidP="00000000" w:rsidRDefault="00000000" w:rsidRPr="00000000" w14:paraId="000000E3">
      <w:pPr>
        <w:tabs>
          <w:tab w:val="left" w:leader="none" w:pos="2154"/>
        </w:tabs>
        <w:jc w:val="left"/>
        <w:rPr/>
      </w:pPr>
      <w:r w:rsidDel="00000000" w:rsidR="00000000" w:rsidRPr="00000000">
        <w:rPr>
          <w:rtl w:val="0"/>
        </w:rPr>
      </w:r>
    </w:p>
    <w:p w:rsidR="00000000" w:rsidDel="00000000" w:rsidP="00000000" w:rsidRDefault="00000000" w:rsidRPr="00000000" w14:paraId="000000E4">
      <w:pPr>
        <w:tabs>
          <w:tab w:val="left" w:leader="none" w:pos="2154"/>
        </w:tabs>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0</wp:posOffset>
                </wp:positionV>
                <wp:extent cx="6010275" cy="2799044"/>
                <wp:effectExtent b="0" l="0" r="0" t="0"/>
                <wp:wrapNone/>
                <wp:docPr id="49" name=""/>
                <a:graphic>
                  <a:graphicData uri="http://schemas.microsoft.com/office/word/2010/wordprocessingShape">
                    <wps:wsp>
                      <wps:cNvSpPr/>
                      <wps:cNvPr id="41" name="Shape 41"/>
                      <wps:spPr>
                        <a:xfrm>
                          <a:off x="2369438" y="2398875"/>
                          <a:ext cx="5953125" cy="2762250"/>
                        </a:xfrm>
                        <a:prstGeom prst="roundRect">
                          <a:avLst>
                            <a:gd fmla="val 16667" name="adj"/>
                          </a:avLst>
                        </a:prstGeom>
                        <a:solidFill>
                          <a:srgbClr val="9AFFD5"/>
                        </a:solidFill>
                        <a:ln cap="flat" cmpd="sng" w="57150">
                          <a:solidFill>
                            <a:srgbClr val="0520A2"/>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orbel" w:cs="Corbel" w:eastAsia="Corbel" w:hAnsi="Corbel"/>
                                <w:b w:val="1"/>
                                <w:i w:val="0"/>
                                <w:smallCaps w:val="0"/>
                                <w:strike w:val="0"/>
                                <w:color w:val="03156c"/>
                                <w:sz w:val="144"/>
                                <w:vertAlign w:val="baseline"/>
                              </w:rPr>
                              <w:t xml:space="preserve">råmaterial-</w:t>
                            </w:r>
                            <w:r w:rsidDel="00000000" w:rsidR="00000000" w:rsidRPr="00000000">
                              <w:rPr>
                                <w:rFonts w:ascii="Corbel" w:cs="Corbel" w:eastAsia="Corbel" w:hAnsi="Corbel"/>
                                <w:b w:val="1"/>
                                <w:i w:val="0"/>
                                <w:smallCaps w:val="0"/>
                                <w:strike w:val="0"/>
                                <w:color w:val="03156c"/>
                                <w:sz w:val="144"/>
                                <w:vertAlign w:val="baseline"/>
                              </w:rPr>
                              <w:t xml:space="preserve"> </w:t>
                            </w:r>
                            <w:r w:rsidDel="00000000" w:rsidR="00000000" w:rsidRPr="00000000">
                              <w:rPr>
                                <w:rFonts w:ascii="Corbel" w:cs="Corbel" w:eastAsia="Corbel" w:hAnsi="Corbel"/>
                                <w:b w:val="1"/>
                                <w:i w:val="0"/>
                                <w:smallCaps w:val="0"/>
                                <w:strike w:val="0"/>
                                <w:color w:val="03156c"/>
                                <w:sz w:val="144"/>
                                <w:vertAlign w:val="baseline"/>
                              </w:rPr>
                              <w:t xml:space="preserve">utvinning</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0</wp:posOffset>
                </wp:positionV>
                <wp:extent cx="6010275" cy="2799044"/>
                <wp:effectExtent b="0" l="0" r="0" t="0"/>
                <wp:wrapNone/>
                <wp:docPr id="49" name="image33.png"/>
                <a:graphic>
                  <a:graphicData uri="http://schemas.openxmlformats.org/drawingml/2006/picture">
                    <pic:pic>
                      <pic:nvPicPr>
                        <pic:cNvPr id="0" name="image33.png"/>
                        <pic:cNvPicPr preferRelativeResize="0"/>
                      </pic:nvPicPr>
                      <pic:blipFill>
                        <a:blip r:embed="rId8"/>
                        <a:srcRect/>
                        <a:stretch>
                          <a:fillRect/>
                        </a:stretch>
                      </pic:blipFill>
                      <pic:spPr>
                        <a:xfrm>
                          <a:off x="0" y="0"/>
                          <a:ext cx="6010275" cy="2799044"/>
                        </a:xfrm>
                        <a:prstGeom prst="rect"/>
                        <a:ln/>
                      </pic:spPr>
                    </pic:pic>
                  </a:graphicData>
                </a:graphic>
              </wp:anchor>
            </w:drawing>
          </mc:Fallback>
        </mc:AlternateContent>
      </w:r>
    </w:p>
    <w:p w:rsidR="00000000" w:rsidDel="00000000" w:rsidP="00000000" w:rsidRDefault="00000000" w:rsidRPr="00000000" w14:paraId="000000E5">
      <w:pPr>
        <w:tabs>
          <w:tab w:val="left" w:leader="none" w:pos="2154"/>
        </w:tabs>
        <w:rPr/>
      </w:pPr>
      <w:r w:rsidDel="00000000" w:rsidR="00000000" w:rsidRPr="00000000">
        <w:rPr>
          <w:rtl w:val="0"/>
        </w:rPr>
      </w:r>
    </w:p>
    <w:p w:rsidR="00000000" w:rsidDel="00000000" w:rsidP="00000000" w:rsidRDefault="00000000" w:rsidRPr="00000000" w14:paraId="000000E6">
      <w:pPr>
        <w:tabs>
          <w:tab w:val="left" w:leader="none" w:pos="2154"/>
        </w:tabs>
        <w:rPr/>
      </w:pPr>
      <w:r w:rsidDel="00000000" w:rsidR="00000000" w:rsidRPr="00000000">
        <w:rPr>
          <w:rtl w:val="0"/>
        </w:rPr>
      </w:r>
    </w:p>
    <w:p w:rsidR="00000000" w:rsidDel="00000000" w:rsidP="00000000" w:rsidRDefault="00000000" w:rsidRPr="00000000" w14:paraId="000000E7">
      <w:pPr>
        <w:tabs>
          <w:tab w:val="left" w:leader="none" w:pos="2154"/>
        </w:tabs>
        <w:rPr/>
      </w:pPr>
      <w:r w:rsidDel="00000000" w:rsidR="00000000" w:rsidRPr="00000000">
        <w:rPr>
          <w:rtl w:val="0"/>
        </w:rPr>
      </w:r>
    </w:p>
    <w:p w:rsidR="00000000" w:rsidDel="00000000" w:rsidP="00000000" w:rsidRDefault="00000000" w:rsidRPr="00000000" w14:paraId="000000E8">
      <w:pPr>
        <w:tabs>
          <w:tab w:val="left" w:leader="none" w:pos="2154"/>
        </w:tabs>
        <w:rPr/>
      </w:pPr>
      <w:r w:rsidDel="00000000" w:rsidR="00000000" w:rsidRPr="00000000">
        <w:rPr>
          <w:rtl w:val="0"/>
        </w:rPr>
      </w:r>
    </w:p>
    <w:p w:rsidR="00000000" w:rsidDel="00000000" w:rsidP="00000000" w:rsidRDefault="00000000" w:rsidRPr="00000000" w14:paraId="000000E9">
      <w:pPr>
        <w:tabs>
          <w:tab w:val="left" w:leader="none" w:pos="2154"/>
        </w:tabs>
        <w:rPr/>
      </w:pPr>
      <w:r w:rsidDel="00000000" w:rsidR="00000000" w:rsidRPr="00000000">
        <w:rPr>
          <w:rtl w:val="0"/>
        </w:rPr>
      </w:r>
    </w:p>
    <w:p w:rsidR="00000000" w:rsidDel="00000000" w:rsidP="00000000" w:rsidRDefault="00000000" w:rsidRPr="00000000" w14:paraId="000000EA">
      <w:pPr>
        <w:tabs>
          <w:tab w:val="left" w:leader="none" w:pos="2154"/>
        </w:tabs>
        <w:rPr/>
      </w:pPr>
      <w:r w:rsidDel="00000000" w:rsidR="00000000" w:rsidRPr="00000000">
        <w:rPr>
          <w:rtl w:val="0"/>
        </w:rPr>
      </w:r>
    </w:p>
    <w:p w:rsidR="00000000" w:rsidDel="00000000" w:rsidP="00000000" w:rsidRDefault="00000000" w:rsidRPr="00000000" w14:paraId="000000EB">
      <w:pPr>
        <w:tabs>
          <w:tab w:val="left" w:leader="none" w:pos="2154"/>
        </w:tabs>
        <w:rPr/>
      </w:pPr>
      <w:r w:rsidDel="00000000" w:rsidR="00000000" w:rsidRPr="00000000">
        <w:rPr>
          <w:rtl w:val="0"/>
        </w:rPr>
      </w:r>
    </w:p>
    <w:p w:rsidR="00000000" w:rsidDel="00000000" w:rsidP="00000000" w:rsidRDefault="00000000" w:rsidRPr="00000000" w14:paraId="000000EC">
      <w:pPr>
        <w:tabs>
          <w:tab w:val="left" w:leader="none" w:pos="2154"/>
        </w:tabs>
        <w:rPr/>
      </w:pPr>
      <w:r w:rsidDel="00000000" w:rsidR="00000000" w:rsidRPr="00000000">
        <w:rPr>
          <w:rtl w:val="0"/>
        </w:rPr>
      </w:r>
    </w:p>
    <w:p w:rsidR="00000000" w:rsidDel="00000000" w:rsidP="00000000" w:rsidRDefault="00000000" w:rsidRPr="00000000" w14:paraId="000000ED">
      <w:pPr>
        <w:tabs>
          <w:tab w:val="left" w:leader="none" w:pos="2154"/>
        </w:tabs>
        <w:rPr/>
      </w:pPr>
      <w:r w:rsidDel="00000000" w:rsidR="00000000" w:rsidRPr="00000000">
        <w:rPr>
          <w:rtl w:val="0"/>
        </w:rPr>
      </w:r>
    </w:p>
    <w:p w:rsidR="00000000" w:rsidDel="00000000" w:rsidP="00000000" w:rsidRDefault="00000000" w:rsidRPr="00000000" w14:paraId="000000EE">
      <w:pPr>
        <w:tabs>
          <w:tab w:val="left" w:leader="none" w:pos="2154"/>
        </w:tabs>
        <w:rPr/>
      </w:pPr>
      <w:r w:rsidDel="00000000" w:rsidR="00000000" w:rsidRPr="00000000">
        <w:rPr>
          <w:rtl w:val="0"/>
        </w:rPr>
      </w:r>
    </w:p>
    <w:p w:rsidR="00000000" w:rsidDel="00000000" w:rsidP="00000000" w:rsidRDefault="00000000" w:rsidRPr="00000000" w14:paraId="000000EF">
      <w:pPr>
        <w:tabs>
          <w:tab w:val="left" w:leader="none" w:pos="2154"/>
        </w:tabs>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12700</wp:posOffset>
                </wp:positionV>
                <wp:extent cx="6010275" cy="2799044"/>
                <wp:effectExtent b="0" l="0" r="0" t="0"/>
                <wp:wrapNone/>
                <wp:docPr id="48" name=""/>
                <a:graphic>
                  <a:graphicData uri="http://schemas.microsoft.com/office/word/2010/wordprocessingShape">
                    <wps:wsp>
                      <wps:cNvSpPr/>
                      <wps:cNvPr id="40" name="Shape 40"/>
                      <wps:spPr>
                        <a:xfrm>
                          <a:off x="2369438" y="2398875"/>
                          <a:ext cx="5953125" cy="2762250"/>
                        </a:xfrm>
                        <a:prstGeom prst="roundRect">
                          <a:avLst>
                            <a:gd fmla="val 16667" name="adj"/>
                          </a:avLst>
                        </a:prstGeom>
                        <a:solidFill>
                          <a:srgbClr val="9AFFD5"/>
                        </a:solidFill>
                        <a:ln cap="flat" cmpd="sng" w="57150">
                          <a:solidFill>
                            <a:srgbClr val="0520A2"/>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orbel" w:cs="Corbel" w:eastAsia="Corbel" w:hAnsi="Corbel"/>
                                <w:b w:val="1"/>
                                <w:i w:val="0"/>
                                <w:smallCaps w:val="0"/>
                                <w:strike w:val="0"/>
                                <w:color w:val="03156c"/>
                                <w:sz w:val="144"/>
                                <w:vertAlign w:val="baseline"/>
                              </w:rPr>
                              <w:t xml:space="preserve">produ</w:t>
                            </w:r>
                            <w:r w:rsidDel="00000000" w:rsidR="00000000" w:rsidRPr="00000000">
                              <w:rPr>
                                <w:rFonts w:ascii="Corbel" w:cs="Corbel" w:eastAsia="Corbel" w:hAnsi="Corbel"/>
                                <w:b w:val="1"/>
                                <w:i w:val="0"/>
                                <w:smallCaps w:val="0"/>
                                <w:strike w:val="0"/>
                                <w:color w:val="03156c"/>
                                <w:sz w:val="144"/>
                                <w:vertAlign w:val="baseline"/>
                              </w:rPr>
                              <w:t xml:space="preserve">k</w:t>
                            </w:r>
                            <w:r w:rsidDel="00000000" w:rsidR="00000000" w:rsidRPr="00000000">
                              <w:rPr>
                                <w:rFonts w:ascii="Corbel" w:cs="Corbel" w:eastAsia="Corbel" w:hAnsi="Corbel"/>
                                <w:b w:val="1"/>
                                <w:i w:val="0"/>
                                <w:smallCaps w:val="0"/>
                                <w:strike w:val="0"/>
                                <w:color w:val="03156c"/>
                                <w:sz w:val="144"/>
                                <w:vertAlign w:val="baseline"/>
                              </w:rPr>
                              <w:t xml:space="preserve">tion</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12700</wp:posOffset>
                </wp:positionV>
                <wp:extent cx="6010275" cy="2799044"/>
                <wp:effectExtent b="0" l="0" r="0" t="0"/>
                <wp:wrapNone/>
                <wp:docPr id="48" name="image32.png"/>
                <a:graphic>
                  <a:graphicData uri="http://schemas.openxmlformats.org/drawingml/2006/picture">
                    <pic:pic>
                      <pic:nvPicPr>
                        <pic:cNvPr id="0" name="image32.png"/>
                        <pic:cNvPicPr preferRelativeResize="0"/>
                      </pic:nvPicPr>
                      <pic:blipFill>
                        <a:blip r:embed="rId8"/>
                        <a:srcRect/>
                        <a:stretch>
                          <a:fillRect/>
                        </a:stretch>
                      </pic:blipFill>
                      <pic:spPr>
                        <a:xfrm>
                          <a:off x="0" y="0"/>
                          <a:ext cx="6010275" cy="2799044"/>
                        </a:xfrm>
                        <a:prstGeom prst="rect"/>
                        <a:ln/>
                      </pic:spPr>
                    </pic:pic>
                  </a:graphicData>
                </a:graphic>
              </wp:anchor>
            </w:drawing>
          </mc:Fallback>
        </mc:AlternateContent>
      </w:r>
    </w:p>
    <w:p w:rsidR="00000000" w:rsidDel="00000000" w:rsidP="00000000" w:rsidRDefault="00000000" w:rsidRPr="00000000" w14:paraId="000000F0">
      <w:pPr>
        <w:tabs>
          <w:tab w:val="left" w:leader="none" w:pos="2154"/>
        </w:tabs>
        <w:rPr/>
      </w:pPr>
      <w:r w:rsidDel="00000000" w:rsidR="00000000" w:rsidRPr="00000000">
        <w:rPr>
          <w:rtl w:val="0"/>
        </w:rPr>
      </w:r>
    </w:p>
    <w:p w:rsidR="00000000" w:rsidDel="00000000" w:rsidP="00000000" w:rsidRDefault="00000000" w:rsidRPr="00000000" w14:paraId="000000F1">
      <w:pPr>
        <w:tabs>
          <w:tab w:val="left" w:leader="none" w:pos="2154"/>
        </w:tabs>
        <w:rPr/>
      </w:pPr>
      <w:r w:rsidDel="00000000" w:rsidR="00000000" w:rsidRPr="00000000">
        <w:rPr>
          <w:rtl w:val="0"/>
        </w:rPr>
      </w:r>
    </w:p>
    <w:p w:rsidR="00000000" w:rsidDel="00000000" w:rsidP="00000000" w:rsidRDefault="00000000" w:rsidRPr="00000000" w14:paraId="000000F2">
      <w:pPr>
        <w:tabs>
          <w:tab w:val="left" w:leader="none" w:pos="2154"/>
        </w:tabs>
        <w:rPr/>
      </w:pPr>
      <w:r w:rsidDel="00000000" w:rsidR="00000000" w:rsidRPr="00000000">
        <w:rPr>
          <w:rtl w:val="0"/>
        </w:rPr>
      </w:r>
    </w:p>
    <w:p w:rsidR="00000000" w:rsidDel="00000000" w:rsidP="00000000" w:rsidRDefault="00000000" w:rsidRPr="00000000" w14:paraId="000000F3">
      <w:pPr>
        <w:tabs>
          <w:tab w:val="left" w:leader="none" w:pos="2154"/>
        </w:tabs>
        <w:rPr/>
      </w:pPr>
      <w:r w:rsidDel="00000000" w:rsidR="00000000" w:rsidRPr="00000000">
        <w:rPr>
          <w:rtl w:val="0"/>
        </w:rPr>
      </w:r>
    </w:p>
    <w:p w:rsidR="00000000" w:rsidDel="00000000" w:rsidP="00000000" w:rsidRDefault="00000000" w:rsidRPr="00000000" w14:paraId="000000F4">
      <w:pPr>
        <w:tabs>
          <w:tab w:val="left" w:leader="none" w:pos="2154"/>
        </w:tabs>
        <w:rPr/>
      </w:pPr>
      <w:r w:rsidDel="00000000" w:rsidR="00000000" w:rsidRPr="00000000">
        <w:rPr>
          <w:rtl w:val="0"/>
        </w:rPr>
      </w:r>
    </w:p>
    <w:p w:rsidR="00000000" w:rsidDel="00000000" w:rsidP="00000000" w:rsidRDefault="00000000" w:rsidRPr="00000000" w14:paraId="000000F5">
      <w:pPr>
        <w:tabs>
          <w:tab w:val="left" w:leader="none" w:pos="2154"/>
        </w:tabs>
        <w:rPr/>
      </w:pPr>
      <w:r w:rsidDel="00000000" w:rsidR="00000000" w:rsidRPr="00000000">
        <w:rPr>
          <w:rtl w:val="0"/>
        </w:rPr>
      </w:r>
    </w:p>
    <w:p w:rsidR="00000000" w:rsidDel="00000000" w:rsidP="00000000" w:rsidRDefault="00000000" w:rsidRPr="00000000" w14:paraId="000000F6">
      <w:pPr>
        <w:tabs>
          <w:tab w:val="left" w:leader="none" w:pos="2154"/>
        </w:tabs>
        <w:rPr/>
      </w:pPr>
      <w:r w:rsidDel="00000000" w:rsidR="00000000" w:rsidRPr="00000000">
        <w:rPr>
          <w:rtl w:val="0"/>
        </w:rPr>
      </w:r>
    </w:p>
    <w:p w:rsidR="00000000" w:rsidDel="00000000" w:rsidP="00000000" w:rsidRDefault="00000000" w:rsidRPr="00000000" w14:paraId="000000F7">
      <w:pPr>
        <w:tabs>
          <w:tab w:val="left" w:leader="none" w:pos="2154"/>
        </w:tabs>
        <w:rPr/>
      </w:pPr>
      <w:r w:rsidDel="00000000" w:rsidR="00000000" w:rsidRPr="00000000">
        <w:rPr>
          <w:rtl w:val="0"/>
        </w:rPr>
      </w:r>
    </w:p>
    <w:p w:rsidR="00000000" w:rsidDel="00000000" w:rsidP="00000000" w:rsidRDefault="00000000" w:rsidRPr="00000000" w14:paraId="000000F8">
      <w:pPr>
        <w:tabs>
          <w:tab w:val="left" w:leader="none" w:pos="2154"/>
        </w:tabs>
        <w:rPr/>
      </w:pPr>
      <w:r w:rsidDel="00000000" w:rsidR="00000000" w:rsidRPr="00000000">
        <w:rPr>
          <w:rtl w:val="0"/>
        </w:rPr>
      </w:r>
    </w:p>
    <w:p w:rsidR="00000000" w:rsidDel="00000000" w:rsidP="00000000" w:rsidRDefault="00000000" w:rsidRPr="00000000" w14:paraId="000000F9">
      <w:pPr>
        <w:tabs>
          <w:tab w:val="left" w:leader="none" w:pos="2154"/>
        </w:tabs>
        <w:rPr/>
      </w:pPr>
      <w:r w:rsidDel="00000000" w:rsidR="00000000" w:rsidRPr="00000000">
        <w:rPr>
          <w:rtl w:val="0"/>
        </w:rPr>
      </w:r>
    </w:p>
    <w:p w:rsidR="00000000" w:rsidDel="00000000" w:rsidP="00000000" w:rsidRDefault="00000000" w:rsidRPr="00000000" w14:paraId="000000FA">
      <w:pPr>
        <w:tabs>
          <w:tab w:val="left" w:leader="none" w:pos="2154"/>
        </w:tabs>
        <w:rPr/>
      </w:pPr>
      <w:r w:rsidDel="00000000" w:rsidR="00000000" w:rsidRPr="00000000">
        <w:rPr>
          <w:rtl w:val="0"/>
        </w:rPr>
      </w:r>
    </w:p>
    <w:p w:rsidR="00000000" w:rsidDel="00000000" w:rsidP="00000000" w:rsidRDefault="00000000" w:rsidRPr="00000000" w14:paraId="000000FB">
      <w:pPr>
        <w:tabs>
          <w:tab w:val="left" w:leader="none" w:pos="2154"/>
        </w:tabs>
        <w:rPr/>
      </w:pPr>
      <w:r w:rsidDel="00000000" w:rsidR="00000000" w:rsidRPr="00000000">
        <w:rPr>
          <w:rtl w:val="0"/>
        </w:rPr>
      </w:r>
    </w:p>
    <w:p w:rsidR="00000000" w:rsidDel="00000000" w:rsidP="00000000" w:rsidRDefault="00000000" w:rsidRPr="00000000" w14:paraId="000000FC">
      <w:pPr>
        <w:tabs>
          <w:tab w:val="left" w:leader="none" w:pos="2154"/>
        </w:tabs>
        <w:rPr/>
      </w:pPr>
      <w:r w:rsidDel="00000000" w:rsidR="00000000" w:rsidRPr="00000000">
        <w:rPr>
          <w:rtl w:val="0"/>
        </w:rPr>
      </w:r>
    </w:p>
    <w:p w:rsidR="00000000" w:rsidDel="00000000" w:rsidP="00000000" w:rsidRDefault="00000000" w:rsidRPr="00000000" w14:paraId="000000FD">
      <w:pPr>
        <w:tabs>
          <w:tab w:val="left" w:leader="none" w:pos="2154"/>
        </w:tabs>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177800</wp:posOffset>
                </wp:positionV>
                <wp:extent cx="6010275" cy="2799044"/>
                <wp:effectExtent b="0" l="0" r="0" t="0"/>
                <wp:wrapNone/>
                <wp:docPr id="51" name=""/>
                <a:graphic>
                  <a:graphicData uri="http://schemas.microsoft.com/office/word/2010/wordprocessingShape">
                    <wps:wsp>
                      <wps:cNvSpPr/>
                      <wps:cNvPr id="43" name="Shape 43"/>
                      <wps:spPr>
                        <a:xfrm>
                          <a:off x="2369438" y="2398875"/>
                          <a:ext cx="5953125" cy="2762250"/>
                        </a:xfrm>
                        <a:prstGeom prst="roundRect">
                          <a:avLst>
                            <a:gd fmla="val 16667" name="adj"/>
                          </a:avLst>
                        </a:prstGeom>
                        <a:solidFill>
                          <a:srgbClr val="9AFFD5"/>
                        </a:solidFill>
                        <a:ln cap="flat" cmpd="sng" w="57150">
                          <a:solidFill>
                            <a:srgbClr val="0520A2"/>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orbel" w:cs="Corbel" w:eastAsia="Corbel" w:hAnsi="Corbel"/>
                                <w:b w:val="1"/>
                                <w:i w:val="0"/>
                                <w:smallCaps w:val="0"/>
                                <w:strike w:val="0"/>
                                <w:color w:val="03156c"/>
                                <w:sz w:val="144"/>
                                <w:vertAlign w:val="baseline"/>
                              </w:rPr>
                              <w:t xml:space="preserve">användning</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177800</wp:posOffset>
                </wp:positionV>
                <wp:extent cx="6010275" cy="2799044"/>
                <wp:effectExtent b="0" l="0" r="0" t="0"/>
                <wp:wrapNone/>
                <wp:docPr id="51" name="image35.png"/>
                <a:graphic>
                  <a:graphicData uri="http://schemas.openxmlformats.org/drawingml/2006/picture">
                    <pic:pic>
                      <pic:nvPicPr>
                        <pic:cNvPr id="0" name="image35.png"/>
                        <pic:cNvPicPr preferRelativeResize="0"/>
                      </pic:nvPicPr>
                      <pic:blipFill>
                        <a:blip r:embed="rId8"/>
                        <a:srcRect/>
                        <a:stretch>
                          <a:fillRect/>
                        </a:stretch>
                      </pic:blipFill>
                      <pic:spPr>
                        <a:xfrm>
                          <a:off x="0" y="0"/>
                          <a:ext cx="6010275" cy="2799044"/>
                        </a:xfrm>
                        <a:prstGeom prst="rect"/>
                        <a:ln/>
                      </pic:spPr>
                    </pic:pic>
                  </a:graphicData>
                </a:graphic>
              </wp:anchor>
            </w:drawing>
          </mc:Fallback>
        </mc:AlternateContent>
      </w:r>
    </w:p>
    <w:p w:rsidR="00000000" w:rsidDel="00000000" w:rsidP="00000000" w:rsidRDefault="00000000" w:rsidRPr="00000000" w14:paraId="000000FE">
      <w:pPr>
        <w:tabs>
          <w:tab w:val="left" w:leader="none" w:pos="2154"/>
        </w:tabs>
        <w:rPr/>
      </w:pPr>
      <w:r w:rsidDel="00000000" w:rsidR="00000000" w:rsidRPr="00000000">
        <w:rPr>
          <w:rtl w:val="0"/>
        </w:rPr>
      </w:r>
    </w:p>
    <w:p w:rsidR="00000000" w:rsidDel="00000000" w:rsidP="00000000" w:rsidRDefault="00000000" w:rsidRPr="00000000" w14:paraId="000000FF">
      <w:pPr>
        <w:tabs>
          <w:tab w:val="left" w:leader="none" w:pos="2154"/>
        </w:tabs>
        <w:rPr/>
      </w:pPr>
      <w:r w:rsidDel="00000000" w:rsidR="00000000" w:rsidRPr="00000000">
        <w:rPr>
          <w:rtl w:val="0"/>
        </w:rPr>
      </w:r>
    </w:p>
    <w:p w:rsidR="00000000" w:rsidDel="00000000" w:rsidP="00000000" w:rsidRDefault="00000000" w:rsidRPr="00000000" w14:paraId="00000100">
      <w:pPr>
        <w:tabs>
          <w:tab w:val="left" w:leader="none" w:pos="2154"/>
        </w:tabs>
        <w:rPr/>
      </w:pPr>
      <w:r w:rsidDel="00000000" w:rsidR="00000000" w:rsidRPr="00000000">
        <w:rPr>
          <w:rtl w:val="0"/>
        </w:rPr>
      </w:r>
    </w:p>
    <w:p w:rsidR="00000000" w:rsidDel="00000000" w:rsidP="00000000" w:rsidRDefault="00000000" w:rsidRPr="00000000" w14:paraId="00000101">
      <w:pPr>
        <w:tabs>
          <w:tab w:val="left" w:leader="none" w:pos="2154"/>
        </w:tabs>
        <w:rPr/>
      </w:pPr>
      <w:r w:rsidDel="00000000" w:rsidR="00000000" w:rsidRPr="00000000">
        <w:rPr>
          <w:rtl w:val="0"/>
        </w:rPr>
      </w:r>
    </w:p>
    <w:p w:rsidR="00000000" w:rsidDel="00000000" w:rsidP="00000000" w:rsidRDefault="00000000" w:rsidRPr="00000000" w14:paraId="00000102">
      <w:pPr>
        <w:tabs>
          <w:tab w:val="left" w:leader="none" w:pos="2154"/>
        </w:tabs>
        <w:rPr/>
      </w:pPr>
      <w:r w:rsidDel="00000000" w:rsidR="00000000" w:rsidRPr="00000000">
        <w:rPr>
          <w:rtl w:val="0"/>
        </w:rPr>
      </w:r>
    </w:p>
    <w:p w:rsidR="00000000" w:rsidDel="00000000" w:rsidP="00000000" w:rsidRDefault="00000000" w:rsidRPr="00000000" w14:paraId="00000103">
      <w:pPr>
        <w:tabs>
          <w:tab w:val="left" w:leader="none" w:pos="2154"/>
        </w:tabs>
        <w:rPr/>
      </w:pPr>
      <w:r w:rsidDel="00000000" w:rsidR="00000000" w:rsidRPr="00000000">
        <w:rPr>
          <w:rtl w:val="0"/>
        </w:rPr>
      </w:r>
    </w:p>
    <w:p w:rsidR="00000000" w:rsidDel="00000000" w:rsidP="00000000" w:rsidRDefault="00000000" w:rsidRPr="00000000" w14:paraId="00000104">
      <w:pPr>
        <w:tabs>
          <w:tab w:val="left" w:leader="none" w:pos="2154"/>
        </w:tabs>
        <w:rPr/>
      </w:pPr>
      <w:r w:rsidDel="00000000" w:rsidR="00000000" w:rsidRPr="00000000">
        <w:rPr>
          <w:rtl w:val="0"/>
        </w:rPr>
      </w:r>
    </w:p>
    <w:p w:rsidR="00000000" w:rsidDel="00000000" w:rsidP="00000000" w:rsidRDefault="00000000" w:rsidRPr="00000000" w14:paraId="00000105">
      <w:pPr>
        <w:tabs>
          <w:tab w:val="left" w:leader="none" w:pos="2154"/>
        </w:tabs>
        <w:rPr/>
      </w:pPr>
      <w:r w:rsidDel="00000000" w:rsidR="00000000" w:rsidRPr="00000000">
        <w:rPr>
          <w:rtl w:val="0"/>
        </w:rPr>
      </w:r>
    </w:p>
    <w:p w:rsidR="00000000" w:rsidDel="00000000" w:rsidP="00000000" w:rsidRDefault="00000000" w:rsidRPr="00000000" w14:paraId="00000106">
      <w:pPr>
        <w:tabs>
          <w:tab w:val="left" w:leader="none" w:pos="2154"/>
        </w:tabs>
        <w:rPr/>
      </w:pPr>
      <w:r w:rsidDel="00000000" w:rsidR="00000000" w:rsidRPr="00000000">
        <w:rPr>
          <w:rtl w:val="0"/>
        </w:rPr>
      </w:r>
    </w:p>
    <w:p w:rsidR="00000000" w:rsidDel="00000000" w:rsidP="00000000" w:rsidRDefault="00000000" w:rsidRPr="00000000" w14:paraId="00000107">
      <w:pPr>
        <w:tabs>
          <w:tab w:val="left" w:leader="none" w:pos="2154"/>
        </w:tabs>
        <w:rPr/>
      </w:pPr>
      <w:r w:rsidDel="00000000" w:rsidR="00000000" w:rsidRPr="00000000">
        <w:rPr>
          <w:rtl w:val="0"/>
        </w:rPr>
      </w:r>
    </w:p>
    <w:p w:rsidR="00000000" w:rsidDel="00000000" w:rsidP="00000000" w:rsidRDefault="00000000" w:rsidRPr="00000000" w14:paraId="00000108">
      <w:pPr>
        <w:tabs>
          <w:tab w:val="left" w:leader="none" w:pos="2154"/>
        </w:tabs>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-126999</wp:posOffset>
                </wp:positionH>
                <wp:positionV relativeFrom="paragraph">
                  <wp:posOffset>12700</wp:posOffset>
                </wp:positionV>
                <wp:extent cx="6010275" cy="2799044"/>
                <wp:effectExtent b="0" l="0" r="0" t="0"/>
                <wp:wrapNone/>
                <wp:docPr id="46" name=""/>
                <a:graphic>
                  <a:graphicData uri="http://schemas.microsoft.com/office/word/2010/wordprocessingShape">
                    <wps:wsp>
                      <wps:cNvSpPr/>
                      <wps:cNvPr id="38" name="Shape 38"/>
                      <wps:spPr>
                        <a:xfrm>
                          <a:off x="2369438" y="2398875"/>
                          <a:ext cx="5953125" cy="2762250"/>
                        </a:xfrm>
                        <a:prstGeom prst="roundRect">
                          <a:avLst>
                            <a:gd fmla="val 16667" name="adj"/>
                          </a:avLst>
                        </a:prstGeom>
                        <a:solidFill>
                          <a:srgbClr val="9AFFD5"/>
                        </a:solidFill>
                        <a:ln cap="flat" cmpd="sng" w="57150">
                          <a:solidFill>
                            <a:srgbClr val="0520A2"/>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orbel" w:cs="Corbel" w:eastAsia="Corbel" w:hAnsi="Corbel"/>
                                <w:b w:val="1"/>
                                <w:i w:val="0"/>
                                <w:smallCaps w:val="0"/>
                                <w:strike w:val="0"/>
                                <w:color w:val="03156c"/>
                                <w:sz w:val="144"/>
                                <w:vertAlign w:val="baseline"/>
                              </w:rPr>
                              <w:t xml:space="preserve">återvinning</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-126999</wp:posOffset>
                </wp:positionH>
                <wp:positionV relativeFrom="paragraph">
                  <wp:posOffset>12700</wp:posOffset>
                </wp:positionV>
                <wp:extent cx="6010275" cy="2799044"/>
                <wp:effectExtent b="0" l="0" r="0" t="0"/>
                <wp:wrapNone/>
                <wp:docPr id="46" name="image30.png"/>
                <a:graphic>
                  <a:graphicData uri="http://schemas.openxmlformats.org/drawingml/2006/picture">
                    <pic:pic>
                      <pic:nvPicPr>
                        <pic:cNvPr id="0" name="image30.png"/>
                        <pic:cNvPicPr preferRelativeResize="0"/>
                      </pic:nvPicPr>
                      <pic:blipFill>
                        <a:blip r:embed="rId8"/>
                        <a:srcRect/>
                        <a:stretch>
                          <a:fillRect/>
                        </a:stretch>
                      </pic:blipFill>
                      <pic:spPr>
                        <a:xfrm>
                          <a:off x="0" y="0"/>
                          <a:ext cx="6010275" cy="2799044"/>
                        </a:xfrm>
                        <a:prstGeom prst="rect"/>
                        <a:ln/>
                      </pic:spPr>
                    </pic:pic>
                  </a:graphicData>
                </a:graphic>
              </wp:anchor>
            </w:drawing>
          </mc:Fallback>
        </mc:AlternateContent>
      </w:r>
    </w:p>
    <w:p w:rsidR="00000000" w:rsidDel="00000000" w:rsidP="00000000" w:rsidRDefault="00000000" w:rsidRPr="00000000" w14:paraId="00000109">
      <w:pPr>
        <w:tabs>
          <w:tab w:val="left" w:leader="none" w:pos="2154"/>
        </w:tabs>
        <w:rPr/>
      </w:pPr>
      <w:r w:rsidDel="00000000" w:rsidR="00000000" w:rsidRPr="00000000">
        <w:rPr>
          <w:rtl w:val="0"/>
        </w:rPr>
      </w:r>
    </w:p>
    <w:p w:rsidR="00000000" w:rsidDel="00000000" w:rsidP="00000000" w:rsidRDefault="00000000" w:rsidRPr="00000000" w14:paraId="0000010A">
      <w:pPr>
        <w:tabs>
          <w:tab w:val="left" w:leader="none" w:pos="2154"/>
        </w:tabs>
        <w:rPr/>
      </w:pPr>
      <w:r w:rsidDel="00000000" w:rsidR="00000000" w:rsidRPr="00000000">
        <w:rPr>
          <w:rtl w:val="0"/>
        </w:rPr>
      </w:r>
    </w:p>
    <w:p w:rsidR="00000000" w:rsidDel="00000000" w:rsidP="00000000" w:rsidRDefault="00000000" w:rsidRPr="00000000" w14:paraId="0000010B">
      <w:pPr>
        <w:tabs>
          <w:tab w:val="left" w:leader="none" w:pos="2154"/>
        </w:tabs>
        <w:rPr/>
      </w:pPr>
      <w:r w:rsidDel="00000000" w:rsidR="00000000" w:rsidRPr="00000000">
        <w:rPr>
          <w:rtl w:val="0"/>
        </w:rPr>
      </w:r>
    </w:p>
    <w:p w:rsidR="00000000" w:rsidDel="00000000" w:rsidP="00000000" w:rsidRDefault="00000000" w:rsidRPr="00000000" w14:paraId="0000010C">
      <w:pPr>
        <w:tabs>
          <w:tab w:val="left" w:leader="none" w:pos="2154"/>
        </w:tabs>
        <w:rPr/>
      </w:pPr>
      <w:r w:rsidDel="00000000" w:rsidR="00000000" w:rsidRPr="00000000">
        <w:rPr>
          <w:rtl w:val="0"/>
        </w:rPr>
      </w:r>
    </w:p>
    <w:p w:rsidR="00000000" w:rsidDel="00000000" w:rsidP="00000000" w:rsidRDefault="00000000" w:rsidRPr="00000000" w14:paraId="0000010D">
      <w:pPr>
        <w:tabs>
          <w:tab w:val="left" w:leader="none" w:pos="2154"/>
        </w:tabs>
        <w:rPr/>
      </w:pPr>
      <w:r w:rsidDel="00000000" w:rsidR="00000000" w:rsidRPr="00000000">
        <w:rPr>
          <w:rtl w:val="0"/>
        </w:rPr>
      </w:r>
    </w:p>
    <w:p w:rsidR="00000000" w:rsidDel="00000000" w:rsidP="00000000" w:rsidRDefault="00000000" w:rsidRPr="00000000" w14:paraId="0000010E">
      <w:pPr>
        <w:tabs>
          <w:tab w:val="left" w:leader="none" w:pos="2154"/>
        </w:tabs>
        <w:rPr/>
      </w:pPr>
      <w:r w:rsidDel="00000000" w:rsidR="00000000" w:rsidRPr="00000000">
        <w:rPr>
          <w:rtl w:val="0"/>
        </w:rPr>
      </w:r>
    </w:p>
    <w:p w:rsidR="00000000" w:rsidDel="00000000" w:rsidP="00000000" w:rsidRDefault="00000000" w:rsidRPr="00000000" w14:paraId="0000010F">
      <w:pPr>
        <w:tabs>
          <w:tab w:val="left" w:leader="none" w:pos="2154"/>
        </w:tabs>
        <w:rPr/>
      </w:pPr>
      <w:r w:rsidDel="00000000" w:rsidR="00000000" w:rsidRPr="00000000">
        <w:rPr>
          <w:rtl w:val="0"/>
        </w:rPr>
      </w:r>
    </w:p>
    <w:p w:rsidR="00000000" w:rsidDel="00000000" w:rsidP="00000000" w:rsidRDefault="00000000" w:rsidRPr="00000000" w14:paraId="00000110">
      <w:pPr>
        <w:tabs>
          <w:tab w:val="left" w:leader="none" w:pos="2154"/>
        </w:tabs>
        <w:rPr/>
      </w:pPr>
      <w:r w:rsidDel="00000000" w:rsidR="00000000" w:rsidRPr="00000000">
        <w:rPr>
          <w:rtl w:val="0"/>
        </w:rPr>
      </w:r>
    </w:p>
    <w:p w:rsidR="00000000" w:rsidDel="00000000" w:rsidP="00000000" w:rsidRDefault="00000000" w:rsidRPr="00000000" w14:paraId="00000111">
      <w:pPr>
        <w:tabs>
          <w:tab w:val="left" w:leader="none" w:pos="2154"/>
        </w:tabs>
        <w:rPr/>
      </w:pPr>
      <w:r w:rsidDel="00000000" w:rsidR="00000000" w:rsidRPr="00000000">
        <w:rPr>
          <w:rtl w:val="0"/>
        </w:rPr>
      </w:r>
    </w:p>
    <w:p w:rsidR="00000000" w:rsidDel="00000000" w:rsidP="00000000" w:rsidRDefault="00000000" w:rsidRPr="00000000" w14:paraId="00000112">
      <w:pPr>
        <w:tabs>
          <w:tab w:val="left" w:leader="none" w:pos="2154"/>
        </w:tabs>
        <w:rPr/>
      </w:pPr>
      <w:r w:rsidDel="00000000" w:rsidR="00000000" w:rsidRPr="00000000">
        <w:rPr>
          <w:rtl w:val="0"/>
        </w:rPr>
      </w:r>
    </w:p>
    <w:p w:rsidR="00000000" w:rsidDel="00000000" w:rsidP="00000000" w:rsidRDefault="00000000" w:rsidRPr="00000000" w14:paraId="00000113">
      <w:pPr>
        <w:jc w:val="left"/>
        <w:rPr/>
      </w:pPr>
      <w:r w:rsidDel="00000000" w:rsidR="00000000" w:rsidRPr="00000000">
        <w:br w:type="page"/>
      </w:r>
      <w:r w:rsidDel="00000000" w:rsidR="00000000" w:rsidRPr="00000000">
        <w:rPr>
          <w:rtl w:val="0"/>
        </w:rPr>
      </w:r>
    </w:p>
    <w:p w:rsidR="00000000" w:rsidDel="00000000" w:rsidP="00000000" w:rsidRDefault="00000000" w:rsidRPr="00000000" w14:paraId="00000114">
      <w:pPr>
        <w:tabs>
          <w:tab w:val="left" w:leader="none" w:pos="2154"/>
        </w:tabs>
        <w:rPr>
          <w:b w:val="1"/>
          <w:bCs w:val="1"/>
          <w:color w:val="01c173"/>
          <w:sz w:val="28"/>
          <w:szCs w:val="28"/>
        </w:rPr>
      </w:pPr>
      <w:r w:rsidDel="00000000" w:rsidR="00000000" w:rsidRPr="00000000">
        <w:rPr>
          <w:b w:val="1"/>
          <w:bCs w:val="1"/>
          <w:color w:val="01c173"/>
          <w:sz w:val="28"/>
          <w:szCs w:val="28"/>
          <w:rtl w:val="0"/>
        </w:rPr>
        <w:t xml:space="preserve">Material 2 – Resultattavla</w:t>
      </w:r>
    </w:p>
    <w:p w:rsidR="00000000" w:rsidDel="00000000" w:rsidP="00000000" w:rsidRDefault="00000000" w:rsidRPr="00000000" w14:paraId="00000115">
      <w:pPr>
        <w:tabs>
          <w:tab w:val="left" w:leader="none" w:pos="2154"/>
        </w:tabs>
        <w:rPr/>
      </w:pPr>
      <w:r w:rsidDel="00000000" w:rsidR="00000000" w:rsidRPr="00000000">
        <w:rPr>
          <w:rtl w:val="0"/>
        </w:rPr>
      </w:r>
    </w:p>
    <w:tbl>
      <w:tblPr>
        <w:tblStyle w:val="Table3"/>
        <w:tblW w:w="93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3681"/>
        <w:gridCol w:w="2268"/>
        <w:gridCol w:w="2268"/>
        <w:gridCol w:w="1133"/>
        <w:tblGridChange w:id="0">
          <w:tblGrid>
            <w:gridCol w:w="3681"/>
            <w:gridCol w:w="2268"/>
            <w:gridCol w:w="2268"/>
            <w:gridCol w:w="1133"/>
          </w:tblGrid>
        </w:tblGridChange>
      </w:tblGrid>
      <w:tr>
        <w:trPr>
          <w:cantSplit w:val="0"/>
          <w:trHeight w:val="537" w:hRule="atLeast"/>
          <w:tblHeader w:val="0"/>
        </w:trPr>
        <w:tc>
          <w:tcPr>
            <w:shd w:fill="9bfed6" w:val="clear"/>
            <w:vAlign w:val="center"/>
          </w:tcPr>
          <w:p w:rsidR="00000000" w:rsidDel="00000000" w:rsidP="00000000" w:rsidRDefault="00000000" w:rsidRPr="00000000" w14:paraId="00000116">
            <w:pPr>
              <w:tabs>
                <w:tab w:val="left" w:leader="none" w:pos="2154"/>
              </w:tabs>
              <w:jc w:val="center"/>
              <w:rPr>
                <w:b w:val="1"/>
                <w:bCs w:val="1"/>
                <w:sz w:val="22"/>
                <w:szCs w:val="22"/>
              </w:rPr>
            </w:pPr>
            <w:r w:rsidDel="00000000" w:rsidR="00000000" w:rsidRPr="00000000">
              <w:rPr>
                <w:b w:val="1"/>
                <w:bCs w:val="1"/>
                <w:sz w:val="22"/>
                <w:szCs w:val="22"/>
                <w:rtl w:val="0"/>
              </w:rPr>
              <w:t xml:space="preserve">Namn</w:t>
            </w:r>
          </w:p>
        </w:tc>
        <w:tc>
          <w:tcPr>
            <w:shd w:fill="9bfed6" w:val="clear"/>
            <w:vAlign w:val="center"/>
          </w:tcPr>
          <w:p w:rsidR="00000000" w:rsidDel="00000000" w:rsidP="00000000" w:rsidRDefault="00000000" w:rsidRPr="00000000" w14:paraId="00000117">
            <w:pPr>
              <w:tabs>
                <w:tab w:val="left" w:leader="none" w:pos="2154"/>
              </w:tabs>
              <w:jc w:val="center"/>
              <w:rPr>
                <w:b w:val="1"/>
                <w:bCs w:val="1"/>
                <w:sz w:val="22"/>
                <w:szCs w:val="22"/>
              </w:rPr>
            </w:pPr>
            <w:r w:rsidDel="00000000" w:rsidR="00000000" w:rsidRPr="00000000">
              <w:rPr>
                <w:b w:val="1"/>
                <w:bCs w:val="1"/>
                <w:sz w:val="22"/>
                <w:szCs w:val="22"/>
                <w:rtl w:val="0"/>
              </w:rPr>
              <w:t xml:space="preserve">Poäng</w:t>
            </w:r>
          </w:p>
        </w:tc>
        <w:tc>
          <w:tcPr>
            <w:shd w:fill="9bfed6" w:val="clear"/>
            <w:vAlign w:val="center"/>
          </w:tcPr>
          <w:p w:rsidR="00000000" w:rsidDel="00000000" w:rsidP="00000000" w:rsidRDefault="00000000" w:rsidRPr="00000000" w14:paraId="00000118">
            <w:pPr>
              <w:tabs>
                <w:tab w:val="left" w:leader="none" w:pos="2154"/>
              </w:tabs>
              <w:jc w:val="center"/>
              <w:rPr>
                <w:b w:val="1"/>
                <w:bCs w:val="1"/>
                <w:sz w:val="22"/>
                <w:szCs w:val="22"/>
              </w:rPr>
            </w:pPr>
            <w:r w:rsidDel="00000000" w:rsidR="00000000" w:rsidRPr="00000000">
              <w:rPr>
                <w:b w:val="1"/>
                <w:bCs w:val="1"/>
                <w:sz w:val="22"/>
                <w:szCs w:val="22"/>
                <w:rtl w:val="0"/>
              </w:rPr>
              <w:t xml:space="preserve">Nivå</w:t>
            </w:r>
          </w:p>
        </w:tc>
        <w:tc>
          <w:tcPr>
            <w:shd w:fill="9bfed6" w:val="clear"/>
            <w:vAlign w:val="center"/>
          </w:tcPr>
          <w:p w:rsidR="00000000" w:rsidDel="00000000" w:rsidP="00000000" w:rsidRDefault="00000000" w:rsidRPr="00000000" w14:paraId="00000119">
            <w:pPr>
              <w:tabs>
                <w:tab w:val="left" w:leader="none" w:pos="2154"/>
              </w:tabs>
              <w:jc w:val="center"/>
              <w:rPr>
                <w:b w:val="1"/>
                <w:bCs w:val="1"/>
                <w:sz w:val="16"/>
                <w:szCs w:val="16"/>
              </w:rPr>
            </w:pPr>
            <w:r w:rsidDel="00000000" w:rsidR="00000000" w:rsidRPr="00000000">
              <w:rPr>
                <w:b w:val="1"/>
                <w:bCs w:val="1"/>
                <w:sz w:val="16"/>
                <w:szCs w:val="16"/>
                <w:rtl w:val="0"/>
              </w:rPr>
              <w:t xml:space="preserve">Genomförda omgångar</w:t>
            </w:r>
          </w:p>
        </w:tc>
      </w:tr>
      <w:tr>
        <w:trPr>
          <w:cantSplit w:val="0"/>
          <w:trHeight w:val="537" w:hRule="atLeast"/>
          <w:tblHeader w:val="0"/>
        </w:trPr>
        <w:tc>
          <w:tcPr/>
          <w:p w:rsidR="00000000" w:rsidDel="00000000" w:rsidP="00000000" w:rsidRDefault="00000000" w:rsidRPr="00000000" w14:paraId="0000011A">
            <w:pPr>
              <w:tabs>
                <w:tab w:val="left" w:leader="none" w:pos="2154"/>
              </w:tabs>
              <w:rPr/>
            </w:pPr>
            <w:r w:rsidDel="00000000" w:rsidR="00000000" w:rsidRPr="00000000">
              <w:rPr>
                <w:rtl w:val="0"/>
              </w:rPr>
            </w:r>
          </w:p>
        </w:tc>
        <w:tc>
          <w:tcPr/>
          <w:p w:rsidR="00000000" w:rsidDel="00000000" w:rsidP="00000000" w:rsidRDefault="00000000" w:rsidRPr="00000000" w14:paraId="0000011B">
            <w:pPr>
              <w:tabs>
                <w:tab w:val="left" w:leader="none" w:pos="2154"/>
              </w:tabs>
              <w:rPr/>
            </w:pPr>
            <w:r w:rsidDel="00000000" w:rsidR="00000000" w:rsidRPr="00000000">
              <w:rPr>
                <w:rtl w:val="0"/>
              </w:rPr>
            </w:r>
          </w:p>
        </w:tc>
        <w:tc>
          <w:tcPr/>
          <w:p w:rsidR="00000000" w:rsidDel="00000000" w:rsidP="00000000" w:rsidRDefault="00000000" w:rsidRPr="00000000" w14:paraId="0000011C">
            <w:pPr>
              <w:tabs>
                <w:tab w:val="left" w:leader="none" w:pos="2154"/>
              </w:tabs>
              <w:rPr/>
            </w:pPr>
            <w:r w:rsidDel="00000000" w:rsidR="00000000" w:rsidRPr="00000000">
              <w:rPr>
                <w:rtl w:val="0"/>
              </w:rPr>
            </w:r>
          </w:p>
        </w:tc>
        <w:tc>
          <w:tcPr/>
          <w:p w:rsidR="00000000" w:rsidDel="00000000" w:rsidP="00000000" w:rsidRDefault="00000000" w:rsidRPr="00000000" w14:paraId="0000011D">
            <w:pPr>
              <w:tabs>
                <w:tab w:val="left" w:leader="none" w:pos="2154"/>
              </w:tabs>
              <w:rPr/>
            </w:pPr>
            <w:r w:rsidDel="00000000" w:rsidR="00000000" w:rsidRPr="00000000">
              <w:rPr>
                <w:rtl w:val="0"/>
              </w:rPr>
            </w:r>
          </w:p>
        </w:tc>
      </w:tr>
      <w:tr>
        <w:trPr>
          <w:cantSplit w:val="0"/>
          <w:trHeight w:val="537" w:hRule="atLeast"/>
          <w:tblHeader w:val="0"/>
        </w:trPr>
        <w:tc>
          <w:tcPr/>
          <w:p w:rsidR="00000000" w:rsidDel="00000000" w:rsidP="00000000" w:rsidRDefault="00000000" w:rsidRPr="00000000" w14:paraId="0000011E">
            <w:pPr>
              <w:tabs>
                <w:tab w:val="left" w:leader="none" w:pos="2154"/>
              </w:tabs>
              <w:rPr/>
            </w:pPr>
            <w:r w:rsidDel="00000000" w:rsidR="00000000" w:rsidRPr="00000000">
              <w:rPr>
                <w:rtl w:val="0"/>
              </w:rPr>
            </w:r>
          </w:p>
        </w:tc>
        <w:tc>
          <w:tcPr/>
          <w:p w:rsidR="00000000" w:rsidDel="00000000" w:rsidP="00000000" w:rsidRDefault="00000000" w:rsidRPr="00000000" w14:paraId="0000011F">
            <w:pPr>
              <w:tabs>
                <w:tab w:val="left" w:leader="none" w:pos="2154"/>
              </w:tabs>
              <w:rPr/>
            </w:pPr>
            <w:r w:rsidDel="00000000" w:rsidR="00000000" w:rsidRPr="00000000">
              <w:rPr>
                <w:rtl w:val="0"/>
              </w:rPr>
            </w:r>
          </w:p>
        </w:tc>
        <w:tc>
          <w:tcPr/>
          <w:p w:rsidR="00000000" w:rsidDel="00000000" w:rsidP="00000000" w:rsidRDefault="00000000" w:rsidRPr="00000000" w14:paraId="00000120">
            <w:pPr>
              <w:tabs>
                <w:tab w:val="left" w:leader="none" w:pos="2154"/>
              </w:tabs>
              <w:rPr/>
            </w:pPr>
            <w:r w:rsidDel="00000000" w:rsidR="00000000" w:rsidRPr="00000000">
              <w:rPr>
                <w:rtl w:val="0"/>
              </w:rPr>
            </w:r>
          </w:p>
        </w:tc>
        <w:tc>
          <w:tcPr/>
          <w:p w:rsidR="00000000" w:rsidDel="00000000" w:rsidP="00000000" w:rsidRDefault="00000000" w:rsidRPr="00000000" w14:paraId="00000121">
            <w:pPr>
              <w:tabs>
                <w:tab w:val="left" w:leader="none" w:pos="2154"/>
              </w:tabs>
              <w:rPr/>
            </w:pPr>
            <w:r w:rsidDel="00000000" w:rsidR="00000000" w:rsidRPr="00000000">
              <w:rPr>
                <w:rtl w:val="0"/>
              </w:rPr>
            </w:r>
          </w:p>
        </w:tc>
      </w:tr>
      <w:tr>
        <w:trPr>
          <w:cantSplit w:val="0"/>
          <w:trHeight w:val="537" w:hRule="atLeast"/>
          <w:tblHeader w:val="0"/>
        </w:trPr>
        <w:tc>
          <w:tcPr/>
          <w:p w:rsidR="00000000" w:rsidDel="00000000" w:rsidP="00000000" w:rsidRDefault="00000000" w:rsidRPr="00000000" w14:paraId="00000122">
            <w:pPr>
              <w:tabs>
                <w:tab w:val="left" w:leader="none" w:pos="2154"/>
              </w:tabs>
              <w:rPr/>
            </w:pPr>
            <w:r w:rsidDel="00000000" w:rsidR="00000000" w:rsidRPr="00000000">
              <w:rPr>
                <w:rtl w:val="0"/>
              </w:rPr>
            </w:r>
          </w:p>
        </w:tc>
        <w:tc>
          <w:tcPr/>
          <w:p w:rsidR="00000000" w:rsidDel="00000000" w:rsidP="00000000" w:rsidRDefault="00000000" w:rsidRPr="00000000" w14:paraId="00000123">
            <w:pPr>
              <w:tabs>
                <w:tab w:val="left" w:leader="none" w:pos="2154"/>
              </w:tabs>
              <w:rPr/>
            </w:pPr>
            <w:r w:rsidDel="00000000" w:rsidR="00000000" w:rsidRPr="00000000">
              <w:rPr>
                <w:rtl w:val="0"/>
              </w:rPr>
            </w:r>
          </w:p>
        </w:tc>
        <w:tc>
          <w:tcPr/>
          <w:p w:rsidR="00000000" w:rsidDel="00000000" w:rsidP="00000000" w:rsidRDefault="00000000" w:rsidRPr="00000000" w14:paraId="00000124">
            <w:pPr>
              <w:tabs>
                <w:tab w:val="left" w:leader="none" w:pos="2154"/>
              </w:tabs>
              <w:rPr/>
            </w:pPr>
            <w:r w:rsidDel="00000000" w:rsidR="00000000" w:rsidRPr="00000000">
              <w:rPr>
                <w:rtl w:val="0"/>
              </w:rPr>
            </w:r>
          </w:p>
        </w:tc>
        <w:tc>
          <w:tcPr/>
          <w:p w:rsidR="00000000" w:rsidDel="00000000" w:rsidP="00000000" w:rsidRDefault="00000000" w:rsidRPr="00000000" w14:paraId="00000125">
            <w:pPr>
              <w:tabs>
                <w:tab w:val="left" w:leader="none" w:pos="2154"/>
              </w:tabs>
              <w:rPr/>
            </w:pPr>
            <w:r w:rsidDel="00000000" w:rsidR="00000000" w:rsidRPr="00000000">
              <w:rPr>
                <w:rtl w:val="0"/>
              </w:rPr>
            </w:r>
          </w:p>
        </w:tc>
      </w:tr>
    </w:tbl>
    <w:p w:rsidR="00000000" w:rsidDel="00000000" w:rsidP="00000000" w:rsidRDefault="00000000" w:rsidRPr="00000000" w14:paraId="00000126">
      <w:pPr>
        <w:tabs>
          <w:tab w:val="left" w:leader="none" w:pos="2154"/>
        </w:tabs>
        <w:rPr/>
      </w:pPr>
      <w:r w:rsidDel="00000000" w:rsidR="00000000" w:rsidRPr="00000000">
        <w:rPr>
          <w:rtl w:val="0"/>
        </w:rPr>
      </w:r>
    </w:p>
    <w:p w:rsidR="00000000" w:rsidDel="00000000" w:rsidP="00000000" w:rsidRDefault="00000000" w:rsidRPr="00000000" w14:paraId="00000127">
      <w:pPr>
        <w:jc w:val="left"/>
        <w:rPr/>
      </w:pPr>
      <w:r w:rsidDel="00000000" w:rsidR="00000000" w:rsidRPr="00000000">
        <w:br w:type="page"/>
      </w:r>
      <w:r w:rsidDel="00000000" w:rsidR="00000000" w:rsidRPr="00000000">
        <w:rPr>
          <w:rtl w:val="0"/>
        </w:rPr>
      </w:r>
    </w:p>
    <w:p w:rsidR="00000000" w:rsidDel="00000000" w:rsidP="00000000" w:rsidRDefault="00000000" w:rsidRPr="00000000" w14:paraId="00000128">
      <w:pPr>
        <w:tabs>
          <w:tab w:val="left" w:leader="none" w:pos="2154"/>
        </w:tabs>
        <w:spacing w:after="0" w:lineRule="auto"/>
        <w:rPr>
          <w:b w:val="1"/>
          <w:bCs w:val="1"/>
          <w:color w:val="01c173"/>
          <w:sz w:val="28"/>
          <w:szCs w:val="28"/>
        </w:rPr>
      </w:pPr>
      <w:r w:rsidDel="00000000" w:rsidR="00000000" w:rsidRPr="00000000">
        <w:rPr>
          <w:b w:val="1"/>
          <w:bCs w:val="1"/>
          <w:color w:val="01c173"/>
          <w:sz w:val="28"/>
          <w:szCs w:val="28"/>
          <w:rtl w:val="0"/>
        </w:rPr>
        <w:t xml:space="preserve">Material 3 – Mineraler och ämnen i mobiltelefoner</w:t>
      </w:r>
    </w:p>
    <w:p w:rsidR="00000000" w:rsidDel="00000000" w:rsidP="00000000" w:rsidRDefault="00000000" w:rsidRPr="00000000" w14:paraId="00000129">
      <w:pPr>
        <w:spacing w:after="0" w:line="240" w:lineRule="auto"/>
        <w:rPr>
          <w:rFonts w:ascii="Calibri" w:cs="Calibri" w:eastAsia="Calibri" w:hAnsi="Calibri"/>
          <w:b w:val="1"/>
          <w:bCs w:val="1"/>
          <w:color w:val="000000"/>
          <w:sz w:val="22"/>
          <w:szCs w:val="22"/>
        </w:rPr>
      </w:pPr>
      <w:r w:rsidDel="00000000" w:rsidR="00000000" w:rsidRPr="00000000">
        <w:rPr>
          <w:rFonts w:ascii="Calibri" w:cs="Calibri" w:eastAsia="Calibri" w:hAnsi="Calibri"/>
          <w:color w:val="000000"/>
          <w:sz w:val="22"/>
          <w:szCs w:val="22"/>
          <w:rtl w:val="0"/>
        </w:rPr>
        <w:t xml:space="preserve">Det finns </w:t>
      </w:r>
      <w:r w:rsidDel="00000000" w:rsidR="00000000" w:rsidRPr="00000000">
        <w:rPr>
          <w:rFonts w:ascii="Calibri" w:cs="Calibri" w:eastAsia="Calibri" w:hAnsi="Calibri"/>
          <w:b w:val="1"/>
          <w:bCs w:val="1"/>
          <w:color w:val="000000"/>
          <w:sz w:val="22"/>
          <w:szCs w:val="22"/>
          <w:rtl w:val="0"/>
        </w:rPr>
        <w:t xml:space="preserve">mer än 40 olika material i en smartphone</w:t>
      </w:r>
      <w:r w:rsidDel="00000000" w:rsidR="00000000" w:rsidRPr="00000000">
        <w:rPr>
          <w:rFonts w:ascii="Calibri" w:cs="Calibri" w:eastAsia="Calibri" w:hAnsi="Calibri"/>
          <w:color w:val="000000"/>
          <w:sz w:val="22"/>
          <w:szCs w:val="22"/>
          <w:rtl w:val="0"/>
        </w:rPr>
        <w:t xml:space="preserve">, var och en med sin egen komplexa leveranskedja, vilket gör detta till en betydande uppgift. Här hittar du ett urval av åtta kärnmaterial för att bättre förstå uppgiften för varje material i telefonen. </w:t>
      </w:r>
      <w:r w:rsidDel="00000000" w:rsidR="00000000" w:rsidRPr="00000000">
        <w:rPr>
          <w:rFonts w:ascii="Calibri" w:cs="Calibri" w:eastAsia="Calibri" w:hAnsi="Calibri"/>
          <w:b w:val="1"/>
          <w:bCs w:val="1"/>
          <w:color w:val="000000"/>
          <w:sz w:val="22"/>
          <w:szCs w:val="22"/>
          <w:rtl w:val="0"/>
        </w:rPr>
        <w:t xml:space="preserve">Koppla vänstra sidan - råmaterialet - med högra sidan - dess avsedda användning! Observera – ett material kan ha mer än en användning!</w:t>
      </w:r>
    </w:p>
    <w:p w:rsidR="00000000" w:rsidDel="00000000" w:rsidP="00000000" w:rsidRDefault="00000000" w:rsidRPr="00000000" w14:paraId="0000012A">
      <w:pPr>
        <w:spacing w:after="0" w:line="240" w:lineRule="auto"/>
        <w:rPr>
          <w:rFonts w:ascii="Calibri" w:cs="Calibri" w:eastAsia="Calibri" w:hAnsi="Calibri"/>
          <w:b w:val="1"/>
          <w:bCs w:val="1"/>
          <w:color w:val="000000"/>
          <w:sz w:val="22"/>
          <w:szCs w:val="22"/>
        </w:rPr>
      </w:pPr>
      <w:r w:rsidDel="00000000" w:rsidR="00000000" w:rsidRPr="00000000">
        <w:rPr>
          <w:rtl w:val="0"/>
        </w:rPr>
      </w:r>
    </w:p>
    <w:tbl>
      <w:tblPr>
        <w:tblStyle w:val="Table4"/>
        <w:tblW w:w="9062.0" w:type="dxa"/>
        <w:jc w:val="left"/>
        <w:tblLayout w:type="fixed"/>
        <w:tblLook w:val="04A0"/>
      </w:tblPr>
      <w:tblGrid>
        <w:gridCol w:w="1696"/>
        <w:gridCol w:w="2268"/>
        <w:gridCol w:w="2832"/>
        <w:gridCol w:w="2266"/>
        <w:tblGridChange w:id="0">
          <w:tblGrid>
            <w:gridCol w:w="1696"/>
            <w:gridCol w:w="2268"/>
            <w:gridCol w:w="2832"/>
            <w:gridCol w:w="2266"/>
          </w:tblGrid>
        </w:tblGridChange>
      </w:tblGrid>
      <w:tr>
        <w:trPr>
          <w:cantSplit w:val="0"/>
          <w:trHeight w:val="142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B">
            <w:pPr>
              <w:jc w:val="center"/>
              <w:rPr>
                <w:b w:val="1"/>
                <w:bCs w:val="1"/>
                <w:color w:val="000000"/>
                <w:sz w:val="28"/>
                <w:szCs w:val="28"/>
              </w:rPr>
            </w:pPr>
            <w:r w:rsidDel="00000000" w:rsidR="00000000" w:rsidRPr="00000000">
              <w:rPr>
                <w:b w:val="1"/>
                <w:bCs w:val="1"/>
                <w:color w:val="000000"/>
                <w:sz w:val="28"/>
                <w:szCs w:val="28"/>
                <w:rtl w:val="0"/>
              </w:rPr>
              <w:t xml:space="preserve">Cobalt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C">
            <w:pPr>
              <w:jc w:val="left"/>
              <w:rPr>
                <w:color w:val="000000"/>
                <w:sz w:val="22"/>
                <w:szCs w:val="2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56515</wp:posOffset>
                  </wp:positionH>
                  <wp:positionV relativeFrom="paragraph">
                    <wp:posOffset>44450</wp:posOffset>
                  </wp:positionV>
                  <wp:extent cx="1095375" cy="817245"/>
                  <wp:effectExtent b="0" l="0" r="0" t="0"/>
                  <wp:wrapNone/>
                  <wp:docPr id="61" name="image9.jpg"/>
                  <a:graphic>
                    <a:graphicData uri="http://schemas.openxmlformats.org/drawingml/2006/picture">
                      <pic:pic>
                        <pic:nvPicPr>
                          <pic:cNvPr id="0" name="image9.jpg"/>
                          <pic:cNvPicPr preferRelativeResize="0"/>
                        </pic:nvPicPr>
                        <pic:blipFill>
                          <a:blip r:embed="rId28"/>
                          <a:srcRect b="0" l="0" r="0" t="0"/>
                          <a:stretch>
                            <a:fillRect/>
                          </a:stretch>
                        </pic:blipFill>
                        <pic:spPr>
                          <a:xfrm>
                            <a:off x="0" y="0"/>
                            <a:ext cx="1095375" cy="817245"/>
                          </a:xfrm>
                          <a:prstGeom prst="rect"/>
                          <a:ln/>
                        </pic:spPr>
                      </pic:pic>
                    </a:graphicData>
                  </a:graphic>
                </wp:anchor>
              </w:drawing>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2D">
            <w:pPr>
              <w:jc w:val="left"/>
              <w:rPr>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E">
            <w:pPr>
              <w:jc w:val="left"/>
              <w:rPr>
                <w:b w:val="1"/>
                <w:bCs w:val="1"/>
                <w:color w:val="000000"/>
                <w:sz w:val="28"/>
                <w:szCs w:val="28"/>
              </w:rPr>
            </w:pPr>
            <w:r w:rsidDel="00000000" w:rsidR="00000000" w:rsidRPr="00000000">
              <w:rPr>
                <w:b w:val="1"/>
                <w:bCs w:val="1"/>
                <w:color w:val="000000"/>
                <w:sz w:val="28"/>
                <w:szCs w:val="28"/>
                <w:rtl w:val="0"/>
              </w:rPr>
              <w:t xml:space="preserve">Kablar och anslutningar</w:t>
            </w:r>
          </w:p>
        </w:tc>
      </w:tr>
      <w:tr>
        <w:trPr>
          <w:cantSplit w:val="0"/>
          <w:trHeight w:val="142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F">
            <w:pPr>
              <w:jc w:val="center"/>
              <w:rPr>
                <w:b w:val="1"/>
                <w:bCs w:val="1"/>
                <w:color w:val="000000"/>
                <w:sz w:val="28"/>
                <w:szCs w:val="28"/>
              </w:rPr>
            </w:pPr>
            <w:r w:rsidDel="00000000" w:rsidR="00000000" w:rsidRPr="00000000">
              <w:rPr>
                <w:b w:val="1"/>
                <w:bCs w:val="1"/>
                <w:color w:val="000000"/>
                <w:sz w:val="28"/>
                <w:szCs w:val="28"/>
                <w:rtl w:val="0"/>
              </w:rPr>
              <w:t xml:space="preserve">Koppar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0">
            <w:pPr>
              <w:jc w:val="left"/>
              <w:rPr>
                <w:color w:val="000000"/>
                <w:sz w:val="22"/>
                <w:szCs w:val="2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142240</wp:posOffset>
                  </wp:positionH>
                  <wp:positionV relativeFrom="paragraph">
                    <wp:posOffset>-10159</wp:posOffset>
                  </wp:positionV>
                  <wp:extent cx="942975" cy="892175"/>
                  <wp:effectExtent b="0" l="0" r="0" t="0"/>
                  <wp:wrapNone/>
                  <wp:docPr id="57" name="image4.jpg"/>
                  <a:graphic>
                    <a:graphicData uri="http://schemas.openxmlformats.org/drawingml/2006/picture">
                      <pic:pic>
                        <pic:nvPicPr>
                          <pic:cNvPr id="0" name="image4.jpg"/>
                          <pic:cNvPicPr preferRelativeResize="0"/>
                        </pic:nvPicPr>
                        <pic:blipFill>
                          <a:blip r:embed="rId29"/>
                          <a:srcRect b="0" l="0" r="0" t="0"/>
                          <a:stretch>
                            <a:fillRect/>
                          </a:stretch>
                        </pic:blipFill>
                        <pic:spPr>
                          <a:xfrm>
                            <a:off x="0" y="0"/>
                            <a:ext cx="942975" cy="892175"/>
                          </a:xfrm>
                          <a:prstGeom prst="rect"/>
                          <a:ln/>
                        </pic:spPr>
                      </pic:pic>
                    </a:graphicData>
                  </a:graphic>
                </wp:anchor>
              </w:drawing>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31">
            <w:pPr>
              <w:jc w:val="left"/>
              <w:rPr>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2">
            <w:pPr>
              <w:jc w:val="left"/>
              <w:rPr>
                <w:b w:val="1"/>
                <w:bCs w:val="1"/>
                <w:color w:val="000000"/>
                <w:sz w:val="28"/>
                <w:szCs w:val="28"/>
              </w:rPr>
            </w:pPr>
            <w:r w:rsidDel="00000000" w:rsidR="00000000" w:rsidRPr="00000000">
              <w:rPr>
                <w:b w:val="1"/>
                <w:bCs w:val="1"/>
                <w:color w:val="000000"/>
                <w:sz w:val="28"/>
                <w:szCs w:val="28"/>
                <w:rtl w:val="0"/>
              </w:rPr>
              <w:t xml:space="preserve">Hölje för modulerna och telefonens yttre</w:t>
            </w:r>
          </w:p>
        </w:tc>
      </w:tr>
      <w:tr>
        <w:trPr>
          <w:cantSplit w:val="0"/>
          <w:trHeight w:val="142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3">
            <w:pPr>
              <w:jc w:val="center"/>
              <w:rPr>
                <w:b w:val="1"/>
                <w:bCs w:val="1"/>
                <w:color w:val="000000"/>
                <w:sz w:val="28"/>
                <w:szCs w:val="28"/>
              </w:rPr>
            </w:pPr>
            <w:r w:rsidDel="00000000" w:rsidR="00000000" w:rsidRPr="00000000">
              <w:rPr>
                <w:b w:val="1"/>
                <w:bCs w:val="1"/>
                <w:color w:val="000000"/>
                <w:sz w:val="28"/>
                <w:szCs w:val="28"/>
                <w:rtl w:val="0"/>
              </w:rPr>
              <w:t xml:space="preserve">Guld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4">
            <w:pPr>
              <w:jc w:val="left"/>
              <w:rPr>
                <w:color w:val="000000"/>
                <w:sz w:val="22"/>
                <w:szCs w:val="2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107314</wp:posOffset>
                  </wp:positionH>
                  <wp:positionV relativeFrom="paragraph">
                    <wp:posOffset>51435</wp:posOffset>
                  </wp:positionV>
                  <wp:extent cx="1066800" cy="859155"/>
                  <wp:effectExtent b="0" l="0" r="0" t="0"/>
                  <wp:wrapNone/>
                  <wp:docPr id="54" name="image2.jpg"/>
                  <a:graphic>
                    <a:graphicData uri="http://schemas.openxmlformats.org/drawingml/2006/picture">
                      <pic:pic>
                        <pic:nvPicPr>
                          <pic:cNvPr id="0" name="image2.jpg"/>
                          <pic:cNvPicPr preferRelativeResize="0"/>
                        </pic:nvPicPr>
                        <pic:blipFill>
                          <a:blip r:embed="rId30"/>
                          <a:srcRect b="0" l="0" r="0" t="0"/>
                          <a:stretch>
                            <a:fillRect/>
                          </a:stretch>
                        </pic:blipFill>
                        <pic:spPr>
                          <a:xfrm>
                            <a:off x="0" y="0"/>
                            <a:ext cx="1066800" cy="859155"/>
                          </a:xfrm>
                          <a:prstGeom prst="rect"/>
                          <a:ln/>
                        </pic:spPr>
                      </pic:pic>
                    </a:graphicData>
                  </a:graphic>
                </wp:anchor>
              </w:drawing>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35">
            <w:pPr>
              <w:jc w:val="left"/>
              <w:rPr>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6">
            <w:pPr>
              <w:jc w:val="left"/>
              <w:rPr>
                <w:b w:val="1"/>
                <w:bCs w:val="1"/>
                <w:color w:val="000000"/>
                <w:sz w:val="28"/>
                <w:szCs w:val="28"/>
              </w:rPr>
            </w:pPr>
            <w:r w:rsidDel="00000000" w:rsidR="00000000" w:rsidRPr="00000000">
              <w:rPr>
                <w:b w:val="1"/>
                <w:bCs w:val="1"/>
                <w:color w:val="000000"/>
                <w:sz w:val="28"/>
                <w:szCs w:val="28"/>
                <w:rtl w:val="0"/>
              </w:rPr>
              <w:t xml:space="preserve">Batteri</w:t>
            </w:r>
          </w:p>
        </w:tc>
      </w:tr>
      <w:tr>
        <w:trPr>
          <w:cantSplit w:val="0"/>
          <w:trHeight w:val="142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7">
            <w:pPr>
              <w:jc w:val="center"/>
              <w:rPr>
                <w:b w:val="1"/>
                <w:bCs w:val="1"/>
                <w:color w:val="000000"/>
                <w:sz w:val="28"/>
                <w:szCs w:val="28"/>
              </w:rPr>
            </w:pPr>
            <w:r w:rsidDel="00000000" w:rsidR="00000000" w:rsidRPr="00000000">
              <w:rPr>
                <w:b w:val="1"/>
                <w:bCs w:val="1"/>
                <w:color w:val="000000"/>
                <w:sz w:val="28"/>
                <w:szCs w:val="28"/>
                <w:rtl w:val="0"/>
              </w:rPr>
              <w:t xml:space="preserve">Litium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8">
            <w:pPr>
              <w:jc w:val="left"/>
              <w:rPr>
                <w:color w:val="000000"/>
                <w:sz w:val="22"/>
                <w:szCs w:val="2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80645</wp:posOffset>
                  </wp:positionH>
                  <wp:positionV relativeFrom="paragraph">
                    <wp:posOffset>48260</wp:posOffset>
                  </wp:positionV>
                  <wp:extent cx="1151890" cy="781050"/>
                  <wp:effectExtent b="0" l="0" r="0" t="0"/>
                  <wp:wrapNone/>
                  <wp:docPr id="59" name="image7.png"/>
                  <a:graphic>
                    <a:graphicData uri="http://schemas.openxmlformats.org/drawingml/2006/picture">
                      <pic:pic>
                        <pic:nvPicPr>
                          <pic:cNvPr id="0" name="image7.png"/>
                          <pic:cNvPicPr preferRelativeResize="0"/>
                        </pic:nvPicPr>
                        <pic:blipFill>
                          <a:blip r:embed="rId31"/>
                          <a:srcRect b="0" l="0" r="0" t="0"/>
                          <a:stretch>
                            <a:fillRect/>
                          </a:stretch>
                        </pic:blipFill>
                        <pic:spPr>
                          <a:xfrm>
                            <a:off x="0" y="0"/>
                            <a:ext cx="1151890" cy="781050"/>
                          </a:xfrm>
                          <a:prstGeom prst="rect"/>
                          <a:ln/>
                        </pic:spPr>
                      </pic:pic>
                    </a:graphicData>
                  </a:graphic>
                </wp:anchor>
              </w:drawing>
            </w:r>
          </w:p>
          <w:p w:rsidR="00000000" w:rsidDel="00000000" w:rsidP="00000000" w:rsidRDefault="00000000" w:rsidRPr="00000000" w14:paraId="00000139">
            <w:pPr>
              <w:jc w:val="left"/>
              <w:rPr>
                <w:color w:val="000000"/>
                <w:sz w:val="22"/>
                <w:szCs w:val="22"/>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3A">
            <w:pPr>
              <w:jc w:val="left"/>
              <w:rPr>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B">
            <w:pPr>
              <w:jc w:val="left"/>
              <w:rPr>
                <w:b w:val="1"/>
                <w:bCs w:val="1"/>
                <w:color w:val="000000"/>
                <w:sz w:val="28"/>
                <w:szCs w:val="28"/>
              </w:rPr>
            </w:pPr>
            <w:r w:rsidDel="00000000" w:rsidR="00000000" w:rsidRPr="00000000">
              <w:rPr>
                <w:b w:val="1"/>
                <w:bCs w:val="1"/>
                <w:color w:val="000000"/>
                <w:sz w:val="28"/>
                <w:szCs w:val="28"/>
                <w:rtl w:val="0"/>
              </w:rPr>
              <w:t xml:space="preserve">Vibrationsmotor i basmodulen</w:t>
            </w:r>
          </w:p>
        </w:tc>
      </w:tr>
      <w:tr>
        <w:trPr>
          <w:cantSplit w:val="0"/>
          <w:trHeight w:val="142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C">
            <w:pPr>
              <w:jc w:val="center"/>
              <w:rPr>
                <w:b w:val="1"/>
                <w:bCs w:val="1"/>
                <w:color w:val="000000"/>
                <w:sz w:val="28"/>
                <w:szCs w:val="28"/>
              </w:rPr>
            </w:pPr>
            <w:r w:rsidDel="00000000" w:rsidR="00000000" w:rsidRPr="00000000">
              <w:rPr>
                <w:b w:val="1"/>
                <w:bCs w:val="1"/>
                <w:color w:val="000000"/>
                <w:sz w:val="28"/>
                <w:szCs w:val="28"/>
                <w:rtl w:val="0"/>
              </w:rPr>
              <w:t xml:space="preserve">Neodymium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D">
            <w:pPr>
              <w:jc w:val="left"/>
              <w:rPr>
                <w:color w:val="000000"/>
                <w:sz w:val="22"/>
                <w:szCs w:val="2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-2539</wp:posOffset>
                  </wp:positionH>
                  <wp:positionV relativeFrom="paragraph">
                    <wp:posOffset>76200</wp:posOffset>
                  </wp:positionV>
                  <wp:extent cx="1247775" cy="762000"/>
                  <wp:effectExtent b="0" l="0" r="0" t="0"/>
                  <wp:wrapNone/>
                  <wp:docPr id="55" name="image8.png"/>
                  <a:graphic>
                    <a:graphicData uri="http://schemas.openxmlformats.org/drawingml/2006/picture">
                      <pic:pic>
                        <pic:nvPicPr>
                          <pic:cNvPr id="0" name="image8.png"/>
                          <pic:cNvPicPr preferRelativeResize="0"/>
                        </pic:nvPicPr>
                        <pic:blipFill>
                          <a:blip r:embed="rId32"/>
                          <a:srcRect b="0" l="0" r="0" t="0"/>
                          <a:stretch>
                            <a:fillRect/>
                          </a:stretch>
                        </pic:blipFill>
                        <pic:spPr>
                          <a:xfrm>
                            <a:off x="0" y="0"/>
                            <a:ext cx="1247775" cy="762000"/>
                          </a:xfrm>
                          <a:prstGeom prst="rect"/>
                          <a:ln/>
                        </pic:spPr>
                      </pic:pic>
                    </a:graphicData>
                  </a:graphic>
                </wp:anchor>
              </w:drawing>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3E">
            <w:pPr>
              <w:jc w:val="left"/>
              <w:rPr>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F">
            <w:pPr>
              <w:jc w:val="left"/>
              <w:rPr>
                <w:b w:val="1"/>
                <w:bCs w:val="1"/>
                <w:color w:val="000000"/>
                <w:sz w:val="28"/>
                <w:szCs w:val="28"/>
              </w:rPr>
            </w:pPr>
            <w:r w:rsidDel="00000000" w:rsidR="00000000" w:rsidRPr="00000000">
              <w:rPr>
                <w:b w:val="1"/>
                <w:bCs w:val="1"/>
                <w:color w:val="000000"/>
                <w:sz w:val="28"/>
                <w:szCs w:val="28"/>
                <w:rtl w:val="0"/>
              </w:rPr>
              <w:t xml:space="preserve">Magnetiska komponenter i högtalar- och basmodul</w:t>
            </w:r>
          </w:p>
        </w:tc>
      </w:tr>
      <w:tr>
        <w:trPr>
          <w:cantSplit w:val="0"/>
          <w:trHeight w:val="142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0">
            <w:pPr>
              <w:jc w:val="center"/>
              <w:rPr>
                <w:b w:val="1"/>
                <w:bCs w:val="1"/>
                <w:color w:val="000000"/>
                <w:sz w:val="28"/>
                <w:szCs w:val="28"/>
              </w:rPr>
            </w:pPr>
            <w:r w:rsidDel="00000000" w:rsidR="00000000" w:rsidRPr="00000000">
              <w:rPr>
                <w:b w:val="1"/>
                <w:bCs w:val="1"/>
                <w:color w:val="000000"/>
                <w:sz w:val="28"/>
                <w:szCs w:val="28"/>
                <w:rtl w:val="0"/>
              </w:rPr>
              <w:t xml:space="preserve">Plast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1">
            <w:pPr>
              <w:jc w:val="left"/>
              <w:rPr>
                <w:color w:val="000000"/>
                <w:sz w:val="22"/>
                <w:szCs w:val="2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635</wp:posOffset>
                  </wp:positionH>
                  <wp:positionV relativeFrom="paragraph">
                    <wp:posOffset>-33019</wp:posOffset>
                  </wp:positionV>
                  <wp:extent cx="1304925" cy="952500"/>
                  <wp:effectExtent b="0" l="0" r="0" t="0"/>
                  <wp:wrapNone/>
                  <wp:docPr id="56" name="image6.jpg"/>
                  <a:graphic>
                    <a:graphicData uri="http://schemas.openxmlformats.org/drawingml/2006/picture">
                      <pic:pic>
                        <pic:nvPicPr>
                          <pic:cNvPr id="0" name="image6.jpg"/>
                          <pic:cNvPicPr preferRelativeResize="0"/>
                        </pic:nvPicPr>
                        <pic:blipFill>
                          <a:blip r:embed="rId33"/>
                          <a:srcRect b="0" l="0" r="18274" t="0"/>
                          <a:stretch>
                            <a:fillRect/>
                          </a:stretch>
                        </pic:blipFill>
                        <pic:spPr>
                          <a:xfrm>
                            <a:off x="0" y="0"/>
                            <a:ext cx="1304925" cy="952500"/>
                          </a:xfrm>
                          <a:prstGeom prst="rect"/>
                          <a:ln/>
                        </pic:spPr>
                      </pic:pic>
                    </a:graphicData>
                  </a:graphic>
                </wp:anchor>
              </w:drawing>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42">
            <w:pPr>
              <w:jc w:val="left"/>
              <w:rPr>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3">
            <w:pPr>
              <w:jc w:val="left"/>
              <w:rPr>
                <w:b w:val="1"/>
                <w:bCs w:val="1"/>
                <w:color w:val="000000"/>
                <w:sz w:val="28"/>
                <w:szCs w:val="28"/>
              </w:rPr>
            </w:pPr>
            <w:r w:rsidDel="00000000" w:rsidR="00000000" w:rsidRPr="00000000">
              <w:rPr>
                <w:b w:val="1"/>
                <w:bCs w:val="1"/>
                <w:color w:val="000000"/>
                <w:sz w:val="28"/>
                <w:szCs w:val="28"/>
                <w:rtl w:val="0"/>
              </w:rPr>
              <w:t xml:space="preserve">Kretskort</w:t>
            </w:r>
          </w:p>
        </w:tc>
      </w:tr>
      <w:tr>
        <w:trPr>
          <w:cantSplit w:val="0"/>
          <w:trHeight w:val="142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4">
            <w:pPr>
              <w:jc w:val="center"/>
              <w:rPr>
                <w:b w:val="1"/>
                <w:bCs w:val="1"/>
                <w:color w:val="000000"/>
                <w:sz w:val="28"/>
                <w:szCs w:val="28"/>
              </w:rPr>
            </w:pPr>
            <w:r w:rsidDel="00000000" w:rsidR="00000000" w:rsidRPr="00000000">
              <w:rPr>
                <w:b w:val="1"/>
                <w:bCs w:val="1"/>
                <w:color w:val="000000"/>
                <w:sz w:val="28"/>
                <w:szCs w:val="28"/>
                <w:rtl w:val="0"/>
              </w:rPr>
              <w:t xml:space="preserve">Tenn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5">
            <w:pPr>
              <w:jc w:val="left"/>
              <w:rPr>
                <w:color w:val="000000"/>
                <w:sz w:val="22"/>
                <w:szCs w:val="2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57150</wp:posOffset>
                  </wp:positionH>
                  <wp:positionV relativeFrom="paragraph">
                    <wp:posOffset>0</wp:posOffset>
                  </wp:positionV>
                  <wp:extent cx="1123950" cy="923925"/>
                  <wp:effectExtent b="0" l="0" r="0" t="0"/>
                  <wp:wrapNone/>
                  <wp:docPr id="58" name="image3.png"/>
                  <a:graphic>
                    <a:graphicData uri="http://schemas.openxmlformats.org/drawingml/2006/picture">
                      <pic:pic>
                        <pic:nvPicPr>
                          <pic:cNvPr id="0" name="image3.png"/>
                          <pic:cNvPicPr preferRelativeResize="0"/>
                        </pic:nvPicPr>
                        <pic:blipFill>
                          <a:blip r:embed="rId34"/>
                          <a:srcRect b="0" l="0" r="0" t="0"/>
                          <a:stretch>
                            <a:fillRect/>
                          </a:stretch>
                        </pic:blipFill>
                        <pic:spPr>
                          <a:xfrm>
                            <a:off x="0" y="0"/>
                            <a:ext cx="1123950" cy="923925"/>
                          </a:xfrm>
                          <a:prstGeom prst="rect"/>
                          <a:ln/>
                        </pic:spPr>
                      </pic:pic>
                    </a:graphicData>
                  </a:graphic>
                </wp:anchor>
              </w:drawing>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46">
            <w:pPr>
              <w:jc w:val="left"/>
              <w:rPr>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7">
            <w:pPr>
              <w:jc w:val="left"/>
              <w:rPr>
                <w:b w:val="1"/>
                <w:bCs w:val="1"/>
                <w:color w:val="000000"/>
                <w:sz w:val="28"/>
                <w:szCs w:val="28"/>
              </w:rPr>
            </w:pPr>
            <w:r w:rsidDel="00000000" w:rsidR="00000000" w:rsidRPr="00000000">
              <w:rPr>
                <w:rtl w:val="0"/>
              </w:rPr>
            </w:r>
          </w:p>
        </w:tc>
      </w:tr>
      <w:tr>
        <w:trPr>
          <w:cantSplit w:val="0"/>
          <w:trHeight w:val="142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8">
            <w:pPr>
              <w:jc w:val="center"/>
              <w:rPr>
                <w:b w:val="1"/>
                <w:bCs w:val="1"/>
                <w:color w:val="000000"/>
                <w:sz w:val="28"/>
                <w:szCs w:val="28"/>
              </w:rPr>
            </w:pPr>
            <w:r w:rsidDel="00000000" w:rsidR="00000000" w:rsidRPr="00000000">
              <w:rPr>
                <w:b w:val="1"/>
                <w:bCs w:val="1"/>
                <w:color w:val="000000"/>
                <w:sz w:val="28"/>
                <w:szCs w:val="28"/>
                <w:rtl w:val="0"/>
              </w:rPr>
              <w:t xml:space="preserve">Tungsten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9">
            <w:pPr>
              <w:jc w:val="left"/>
              <w:rPr>
                <w:color w:val="000000"/>
                <w:sz w:val="22"/>
                <w:szCs w:val="2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57150</wp:posOffset>
                  </wp:positionH>
                  <wp:positionV relativeFrom="paragraph">
                    <wp:posOffset>0</wp:posOffset>
                  </wp:positionV>
                  <wp:extent cx="1047750" cy="818515"/>
                  <wp:effectExtent b="0" l="0" r="0" t="0"/>
                  <wp:wrapNone/>
                  <wp:docPr id="63" name="image10.jpg"/>
                  <a:graphic>
                    <a:graphicData uri="http://schemas.openxmlformats.org/drawingml/2006/picture">
                      <pic:pic>
                        <pic:nvPicPr>
                          <pic:cNvPr id="0" name="image10.jpg"/>
                          <pic:cNvPicPr preferRelativeResize="0"/>
                        </pic:nvPicPr>
                        <pic:blipFill>
                          <a:blip r:embed="rId35"/>
                          <a:srcRect b="0" l="0" r="0" t="0"/>
                          <a:stretch>
                            <a:fillRect/>
                          </a:stretch>
                        </pic:blipFill>
                        <pic:spPr>
                          <a:xfrm>
                            <a:off x="0" y="0"/>
                            <a:ext cx="1047750" cy="818515"/>
                          </a:xfrm>
                          <a:prstGeom prst="rect"/>
                          <a:ln/>
                        </pic:spPr>
                      </pic:pic>
                    </a:graphicData>
                  </a:graphic>
                </wp:anchor>
              </w:drawing>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14A">
            <w:pPr>
              <w:jc w:val="left"/>
              <w:rPr>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B">
            <w:pPr>
              <w:jc w:val="left"/>
              <w:rPr>
                <w:b w:val="1"/>
                <w:bCs w:val="1"/>
                <w:color w:val="000000"/>
                <w:sz w:val="28"/>
                <w:szCs w:val="28"/>
              </w:rPr>
            </w:pPr>
            <w:r w:rsidDel="00000000" w:rsidR="00000000" w:rsidRPr="00000000">
              <w:rPr>
                <w:rtl w:val="0"/>
              </w:rPr>
            </w:r>
          </w:p>
        </w:tc>
      </w:tr>
    </w:tbl>
    <w:p w:rsidR="00000000" w:rsidDel="00000000" w:rsidP="00000000" w:rsidRDefault="00000000" w:rsidRPr="00000000" w14:paraId="0000014C">
      <w:pPr>
        <w:tabs>
          <w:tab w:val="left" w:leader="none" w:pos="2154"/>
        </w:tabs>
        <w:rPr>
          <w:b w:val="1"/>
          <w:bCs w:val="1"/>
          <w:color w:val="01c173"/>
          <w:sz w:val="28"/>
          <w:szCs w:val="28"/>
        </w:rPr>
      </w:pPr>
      <w:r w:rsidDel="00000000" w:rsidR="00000000" w:rsidRPr="00000000">
        <w:rPr>
          <w:rtl w:val="0"/>
        </w:rPr>
      </w:r>
    </w:p>
    <w:p w:rsidR="00000000" w:rsidDel="00000000" w:rsidP="00000000" w:rsidRDefault="00000000" w:rsidRPr="00000000" w14:paraId="0000014D">
      <w:pPr>
        <w:tabs>
          <w:tab w:val="left" w:leader="none" w:pos="2154"/>
        </w:tabs>
        <w:rPr>
          <w:b w:val="1"/>
          <w:bCs w:val="1"/>
          <w:color w:val="01c173"/>
          <w:sz w:val="28"/>
          <w:szCs w:val="28"/>
        </w:rPr>
      </w:pPr>
      <w:r w:rsidDel="00000000" w:rsidR="00000000" w:rsidRPr="00000000">
        <w:rPr>
          <w:rtl w:val="0"/>
        </w:rPr>
      </w:r>
    </w:p>
    <w:p w:rsidR="00000000" w:rsidDel="00000000" w:rsidP="00000000" w:rsidRDefault="00000000" w:rsidRPr="00000000" w14:paraId="0000014E">
      <w:pPr>
        <w:tabs>
          <w:tab w:val="left" w:leader="none" w:pos="2154"/>
        </w:tabs>
        <w:rPr>
          <w:b w:val="1"/>
          <w:bCs w:val="1"/>
          <w:color w:val="01c173"/>
          <w:sz w:val="28"/>
          <w:szCs w:val="28"/>
        </w:rPr>
      </w:pPr>
      <w:r w:rsidDel="00000000" w:rsidR="00000000" w:rsidRPr="00000000">
        <w:rPr>
          <w:rtl w:val="0"/>
        </w:rPr>
      </w:r>
    </w:p>
    <w:p w:rsidR="00000000" w:rsidDel="00000000" w:rsidP="00000000" w:rsidRDefault="00000000" w:rsidRPr="00000000" w14:paraId="0000014F">
      <w:pPr>
        <w:tabs>
          <w:tab w:val="left" w:leader="none" w:pos="2154"/>
        </w:tabs>
        <w:rPr>
          <w:b w:val="1"/>
          <w:bCs w:val="1"/>
          <w:color w:val="01c173"/>
          <w:sz w:val="28"/>
          <w:szCs w:val="28"/>
        </w:rPr>
      </w:pPr>
      <w:r w:rsidDel="00000000" w:rsidR="00000000" w:rsidRPr="00000000">
        <w:rPr>
          <w:rtl w:val="0"/>
        </w:rPr>
      </w:r>
    </w:p>
    <w:p w:rsidR="00000000" w:rsidDel="00000000" w:rsidP="00000000" w:rsidRDefault="00000000" w:rsidRPr="00000000" w14:paraId="00000150">
      <w:pPr>
        <w:tabs>
          <w:tab w:val="left" w:leader="none" w:pos="2154"/>
        </w:tabs>
        <w:rPr>
          <w:b w:val="1"/>
          <w:bCs w:val="1"/>
          <w:color w:val="01c173"/>
          <w:sz w:val="28"/>
          <w:szCs w:val="28"/>
        </w:rPr>
      </w:pPr>
      <w:r w:rsidDel="00000000" w:rsidR="00000000" w:rsidRPr="00000000">
        <w:rPr>
          <w:rtl w:val="0"/>
        </w:rPr>
      </w:r>
    </w:p>
    <w:p w:rsidR="00000000" w:rsidDel="00000000" w:rsidP="00000000" w:rsidRDefault="00000000" w:rsidRPr="00000000" w14:paraId="00000151">
      <w:pPr>
        <w:tabs>
          <w:tab w:val="left" w:leader="none" w:pos="2154"/>
        </w:tabs>
        <w:rPr>
          <w:b w:val="1"/>
          <w:bCs w:val="1"/>
          <w:color w:val="01c173"/>
          <w:sz w:val="28"/>
          <w:szCs w:val="28"/>
        </w:rPr>
      </w:pPr>
      <w:r w:rsidDel="00000000" w:rsidR="00000000" w:rsidRPr="00000000">
        <w:rPr>
          <w:rtl w:val="0"/>
        </w:rPr>
      </w:r>
    </w:p>
    <w:p w:rsidR="00000000" w:rsidDel="00000000" w:rsidP="00000000" w:rsidRDefault="00000000" w:rsidRPr="00000000" w14:paraId="00000152">
      <w:pPr>
        <w:tabs>
          <w:tab w:val="left" w:leader="none" w:pos="2154"/>
        </w:tabs>
        <w:rPr>
          <w:b w:val="1"/>
          <w:bCs w:val="1"/>
          <w:color w:val="01c173"/>
          <w:sz w:val="28"/>
          <w:szCs w:val="28"/>
        </w:rPr>
      </w:pPr>
      <w:r w:rsidDel="00000000" w:rsidR="00000000" w:rsidRPr="00000000">
        <w:rPr>
          <w:rtl w:val="0"/>
        </w:rPr>
      </w:r>
    </w:p>
    <w:p w:rsidR="00000000" w:rsidDel="00000000" w:rsidP="00000000" w:rsidRDefault="00000000" w:rsidRPr="00000000" w14:paraId="00000153">
      <w:pPr>
        <w:tabs>
          <w:tab w:val="left" w:leader="none" w:pos="2154"/>
        </w:tabs>
        <w:rPr>
          <w:b w:val="1"/>
          <w:bCs w:val="1"/>
          <w:color w:val="01c173"/>
          <w:sz w:val="28"/>
          <w:szCs w:val="28"/>
        </w:rPr>
      </w:pPr>
      <w:r w:rsidDel="00000000" w:rsidR="00000000" w:rsidRPr="00000000">
        <w:rPr>
          <w:rtl w:val="0"/>
        </w:rPr>
      </w:r>
    </w:p>
    <w:p w:rsidR="00000000" w:rsidDel="00000000" w:rsidP="00000000" w:rsidRDefault="00000000" w:rsidRPr="00000000" w14:paraId="00000154">
      <w:pPr>
        <w:tabs>
          <w:tab w:val="left" w:leader="none" w:pos="2154"/>
        </w:tabs>
        <w:rPr>
          <w:b w:val="1"/>
          <w:bCs w:val="1"/>
          <w:color w:val="01c173"/>
          <w:sz w:val="28"/>
          <w:szCs w:val="28"/>
        </w:rPr>
      </w:pPr>
      <w:r w:rsidDel="00000000" w:rsidR="00000000" w:rsidRPr="00000000">
        <w:rPr>
          <w:rtl w:val="0"/>
        </w:rPr>
      </w:r>
    </w:p>
    <w:p w:rsidR="00000000" w:rsidDel="00000000" w:rsidP="00000000" w:rsidRDefault="00000000" w:rsidRPr="00000000" w14:paraId="00000155">
      <w:pPr>
        <w:tabs>
          <w:tab w:val="left" w:leader="none" w:pos="2154"/>
        </w:tabs>
        <w:rPr>
          <w:b w:val="1"/>
          <w:bCs w:val="1"/>
          <w:color w:val="01c173"/>
          <w:sz w:val="28"/>
          <w:szCs w:val="28"/>
        </w:rPr>
      </w:pPr>
      <w:r w:rsidDel="00000000" w:rsidR="00000000" w:rsidRPr="00000000">
        <w:rPr>
          <w:rtl w:val="0"/>
        </w:rPr>
      </w:r>
    </w:p>
    <w:p w:rsidR="00000000" w:rsidDel="00000000" w:rsidP="00000000" w:rsidRDefault="00000000" w:rsidRPr="00000000" w14:paraId="00000156">
      <w:pPr>
        <w:tabs>
          <w:tab w:val="left" w:leader="none" w:pos="2154"/>
        </w:tabs>
        <w:rPr>
          <w:b w:val="1"/>
          <w:bCs w:val="1"/>
          <w:color w:val="01c173"/>
          <w:sz w:val="28"/>
          <w:szCs w:val="28"/>
        </w:rPr>
      </w:pPr>
      <w:r w:rsidDel="00000000" w:rsidR="00000000" w:rsidRPr="00000000">
        <w:rPr>
          <w:rtl w:val="0"/>
        </w:rPr>
      </w:r>
    </w:p>
    <w:p w:rsidR="00000000" w:rsidDel="00000000" w:rsidP="00000000" w:rsidRDefault="00000000" w:rsidRPr="00000000" w14:paraId="00000157">
      <w:pPr>
        <w:tabs>
          <w:tab w:val="left" w:leader="none" w:pos="2154"/>
        </w:tabs>
        <w:rPr>
          <w:b w:val="1"/>
          <w:bCs w:val="1"/>
          <w:color w:val="01c173"/>
          <w:sz w:val="28"/>
          <w:szCs w:val="28"/>
        </w:rPr>
      </w:pPr>
      <w:r w:rsidDel="00000000" w:rsidR="00000000" w:rsidRPr="00000000">
        <w:rPr>
          <w:rtl w:val="0"/>
        </w:rPr>
      </w:r>
    </w:p>
    <w:p w:rsidR="00000000" w:rsidDel="00000000" w:rsidP="00000000" w:rsidRDefault="00000000" w:rsidRPr="00000000" w14:paraId="00000158">
      <w:pPr>
        <w:tabs>
          <w:tab w:val="left" w:leader="none" w:pos="2154"/>
        </w:tabs>
        <w:rPr>
          <w:b w:val="1"/>
          <w:bCs w:val="1"/>
          <w:color w:val="01c173"/>
          <w:sz w:val="28"/>
          <w:szCs w:val="28"/>
        </w:rPr>
      </w:pPr>
      <w:r w:rsidDel="00000000" w:rsidR="00000000" w:rsidRPr="00000000">
        <w:rPr>
          <w:rtl w:val="0"/>
        </w:rPr>
      </w:r>
    </w:p>
    <w:p w:rsidR="00000000" w:rsidDel="00000000" w:rsidP="00000000" w:rsidRDefault="00000000" w:rsidRPr="00000000" w14:paraId="00000159">
      <w:pPr>
        <w:tabs>
          <w:tab w:val="left" w:leader="none" w:pos="2154"/>
        </w:tabs>
        <w:rPr>
          <w:b w:val="1"/>
          <w:bCs w:val="1"/>
          <w:color w:val="01c173"/>
          <w:sz w:val="28"/>
          <w:szCs w:val="28"/>
        </w:rPr>
      </w:pPr>
      <w:r w:rsidDel="00000000" w:rsidR="00000000" w:rsidRPr="00000000">
        <w:rPr>
          <w:rtl w:val="0"/>
        </w:rPr>
      </w:r>
    </w:p>
    <w:p w:rsidR="00000000" w:rsidDel="00000000" w:rsidP="00000000" w:rsidRDefault="00000000" w:rsidRPr="00000000" w14:paraId="0000015A">
      <w:pPr>
        <w:tabs>
          <w:tab w:val="left" w:leader="none" w:pos="2154"/>
        </w:tabs>
        <w:rPr>
          <w:b w:val="1"/>
          <w:bCs w:val="1"/>
          <w:color w:val="01c173"/>
          <w:sz w:val="28"/>
          <w:szCs w:val="28"/>
        </w:rPr>
      </w:pPr>
      <w:r w:rsidDel="00000000" w:rsidR="00000000" w:rsidRPr="00000000">
        <w:rPr>
          <w:rtl w:val="0"/>
        </w:rPr>
      </w:r>
    </w:p>
    <w:p w:rsidR="00000000" w:rsidDel="00000000" w:rsidP="00000000" w:rsidRDefault="00000000" w:rsidRPr="00000000" w14:paraId="0000015B">
      <w:pPr>
        <w:tabs>
          <w:tab w:val="left" w:leader="none" w:pos="2154"/>
        </w:tabs>
        <w:rPr>
          <w:b w:val="1"/>
          <w:bCs w:val="1"/>
          <w:color w:val="01c173"/>
          <w:sz w:val="28"/>
          <w:szCs w:val="28"/>
        </w:rPr>
      </w:pPr>
      <w:r w:rsidDel="00000000" w:rsidR="00000000" w:rsidRPr="00000000">
        <w:rPr>
          <w:rtl w:val="0"/>
        </w:rPr>
      </w:r>
    </w:p>
    <w:p w:rsidR="00000000" w:rsidDel="00000000" w:rsidP="00000000" w:rsidRDefault="00000000" w:rsidRPr="00000000" w14:paraId="0000015C">
      <w:pPr>
        <w:tabs>
          <w:tab w:val="left" w:leader="none" w:pos="2154"/>
        </w:tabs>
        <w:rPr>
          <w:b w:val="1"/>
          <w:bCs w:val="1"/>
          <w:color w:val="01c173"/>
          <w:sz w:val="28"/>
          <w:szCs w:val="28"/>
        </w:rPr>
      </w:pPr>
      <w:r w:rsidDel="00000000" w:rsidR="00000000" w:rsidRPr="00000000">
        <w:rPr>
          <w:rtl w:val="0"/>
        </w:rPr>
      </w:r>
    </w:p>
    <w:p w:rsidR="00000000" w:rsidDel="00000000" w:rsidP="00000000" w:rsidRDefault="00000000" w:rsidRPr="00000000" w14:paraId="0000015D">
      <w:pPr>
        <w:tabs>
          <w:tab w:val="left" w:leader="none" w:pos="2154"/>
        </w:tabs>
        <w:rPr>
          <w:b w:val="1"/>
          <w:bCs w:val="1"/>
          <w:color w:val="01c173"/>
          <w:sz w:val="28"/>
          <w:szCs w:val="28"/>
        </w:rPr>
      </w:pPr>
      <w:r w:rsidDel="00000000" w:rsidR="00000000" w:rsidRPr="00000000">
        <w:rPr>
          <w:b w:val="1"/>
          <w:bCs w:val="1"/>
          <w:color w:val="01c173"/>
          <w:sz w:val="28"/>
          <w:szCs w:val="28"/>
          <w:rtl w:val="0"/>
        </w:rPr>
        <w:t xml:space="preserve">Material 3 – Mineraler och ämnen i mobiltelefoner – Lösning</w:t>
      </w:r>
    </w:p>
    <w:p w:rsidR="00000000" w:rsidDel="00000000" w:rsidP="00000000" w:rsidRDefault="00000000" w:rsidRPr="00000000" w14:paraId="0000015E">
      <w:pPr>
        <w:tabs>
          <w:tab w:val="left" w:leader="none" w:pos="2154"/>
        </w:tabs>
        <w:rPr/>
      </w:pPr>
      <w:r w:rsidDel="00000000" w:rsidR="00000000" w:rsidRPr="00000000">
        <w:rPr>
          <w:rtl w:val="0"/>
        </w:rPr>
      </w:r>
    </w:p>
    <w:p w:rsidR="00000000" w:rsidDel="00000000" w:rsidP="00000000" w:rsidRDefault="00000000" w:rsidRPr="00000000" w14:paraId="0000015F">
      <w:pPr>
        <w:tabs>
          <w:tab w:val="left" w:leader="none" w:pos="2154"/>
        </w:tabs>
        <w:rPr/>
      </w:pPr>
      <w:r w:rsidDel="00000000" w:rsidR="00000000" w:rsidRPr="00000000">
        <w:rPr/>
        <w:drawing>
          <wp:inline distB="0" distT="0" distL="0" distR="0">
            <wp:extent cx="5937885" cy="2950845"/>
            <wp:effectExtent b="0" l="0" r="0" t="0"/>
            <wp:docPr id="69" name="image17.png"/>
            <a:graphic>
              <a:graphicData uri="http://schemas.openxmlformats.org/drawingml/2006/picture">
                <pic:pic>
                  <pic:nvPicPr>
                    <pic:cNvPr id="0" name="image17.png"/>
                    <pic:cNvPicPr preferRelativeResize="0"/>
                  </pic:nvPicPr>
                  <pic:blipFill>
                    <a:blip r:embed="rId36"/>
                    <a:srcRect b="0" l="0" r="0" t="0"/>
                    <a:stretch>
                      <a:fillRect/>
                    </a:stretch>
                  </pic:blipFill>
                  <pic:spPr>
                    <a:xfrm>
                      <a:off x="0" y="0"/>
                      <a:ext cx="5937885" cy="2950845"/>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tabs>
          <w:tab w:val="left" w:leader="none" w:pos="2154"/>
        </w:tabs>
        <w:rPr/>
      </w:pPr>
      <w:r w:rsidDel="00000000" w:rsidR="00000000" w:rsidRPr="00000000">
        <w:rPr>
          <w:rtl w:val="0"/>
        </w:rPr>
      </w:r>
    </w:p>
    <w:p w:rsidR="00000000" w:rsidDel="00000000" w:rsidP="00000000" w:rsidRDefault="00000000" w:rsidRPr="00000000" w14:paraId="00000161">
      <w:pPr>
        <w:tabs>
          <w:tab w:val="left" w:leader="none" w:pos="2154"/>
        </w:tabs>
        <w:rPr/>
      </w:pPr>
      <w:r w:rsidDel="00000000" w:rsidR="00000000" w:rsidRPr="00000000">
        <w:rPr/>
        <w:drawing>
          <wp:inline distB="0" distT="0" distL="0" distR="0">
            <wp:extent cx="5937885" cy="2980690"/>
            <wp:effectExtent b="0" l="0" r="0" t="0"/>
            <wp:docPr id="70" name="image20.png"/>
            <a:graphic>
              <a:graphicData uri="http://schemas.openxmlformats.org/drawingml/2006/picture">
                <pic:pic>
                  <pic:nvPicPr>
                    <pic:cNvPr id="0" name="image20.png"/>
                    <pic:cNvPicPr preferRelativeResize="0"/>
                  </pic:nvPicPr>
                  <pic:blipFill>
                    <a:blip r:embed="rId37"/>
                    <a:srcRect b="0" l="0" r="0" t="0"/>
                    <a:stretch>
                      <a:fillRect/>
                    </a:stretch>
                  </pic:blipFill>
                  <pic:spPr>
                    <a:xfrm>
                      <a:off x="0" y="0"/>
                      <a:ext cx="5937885" cy="2980690"/>
                    </a:xfrm>
                    <a:prstGeom prst="rect"/>
                    <a:ln/>
                  </pic:spPr>
                </pic:pic>
              </a:graphicData>
            </a:graphic>
          </wp:inline>
        </w:drawing>
      </w:r>
      <w:r w:rsidDel="00000000" w:rsidR="00000000" w:rsidRPr="00000000">
        <w:rPr>
          <w:rtl w:val="0"/>
        </w:rPr>
      </w:r>
    </w:p>
    <w:p w:rsidR="00000000" w:rsidDel="00000000" w:rsidP="00000000" w:rsidRDefault="00000000" w:rsidRPr="00000000" w14:paraId="00000162">
      <w:pPr>
        <w:tabs>
          <w:tab w:val="left" w:leader="none" w:pos="2154"/>
        </w:tabs>
        <w:rPr/>
      </w:pPr>
      <w:r w:rsidDel="00000000" w:rsidR="00000000" w:rsidRPr="00000000">
        <w:rPr>
          <w:rtl w:val="0"/>
        </w:rPr>
        <w:t xml:space="preserve">Pic Nr. 6+7 – Screenshot</w:t>
      </w:r>
      <w:r w:rsidDel="00000000" w:rsidR="00000000" w:rsidRPr="00000000">
        <w:rPr>
          <w:vertAlign w:val="superscript"/>
        </w:rPr>
        <w:footnoteReference w:customMarkFollows="0" w:id="1"/>
      </w:r>
      <w:r w:rsidDel="00000000" w:rsidR="00000000" w:rsidRPr="00000000">
        <w:rPr>
          <w:rtl w:val="0"/>
        </w:rPr>
      </w:r>
    </w:p>
    <w:p w:rsidR="00000000" w:rsidDel="00000000" w:rsidP="00000000" w:rsidRDefault="00000000" w:rsidRPr="00000000" w14:paraId="00000163">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-97154</wp:posOffset>
            </wp:positionH>
            <wp:positionV relativeFrom="paragraph">
              <wp:posOffset>91284</wp:posOffset>
            </wp:positionV>
            <wp:extent cx="5937416" cy="3771241"/>
            <wp:effectExtent b="0" l="0" r="0" t="0"/>
            <wp:wrapNone/>
            <wp:docPr id="60" name="image5.jpg"/>
            <a:graphic>
              <a:graphicData uri="http://schemas.openxmlformats.org/drawingml/2006/picture">
                <pic:pic>
                  <pic:nvPicPr>
                    <pic:cNvPr id="0" name="image5.jpg"/>
                    <pic:cNvPicPr preferRelativeResize="0"/>
                  </pic:nvPicPr>
                  <pic:blipFill>
                    <a:blip r:embed="rId38"/>
                    <a:srcRect b="0" l="0" r="0" t="0"/>
                    <a:stretch>
                      <a:fillRect/>
                    </a:stretch>
                  </pic:blipFill>
                  <pic:spPr>
                    <a:xfrm>
                      <a:off x="0" y="0"/>
                      <a:ext cx="5937416" cy="3771241"/>
                    </a:xfrm>
                    <a:prstGeom prst="rect"/>
                    <a:ln/>
                  </pic:spPr>
                </pic:pic>
              </a:graphicData>
            </a:graphic>
          </wp:anchor>
        </w:drawing>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rPr/>
      </w:pPr>
      <w:r w:rsidDel="00000000" w:rsidR="00000000" w:rsidRPr="00000000">
        <w:rPr>
          <w:rtl w:val="0"/>
        </w:rPr>
        <w:t xml:space="preserve">Pic 8 – Material Composition in Mobile Phones (11/2020)</w:t>
      </w:r>
      <w:r w:rsidDel="00000000" w:rsidR="00000000" w:rsidRPr="00000000">
        <w:rPr>
          <w:vertAlign w:val="superscript"/>
        </w:rPr>
        <w:footnoteReference w:customMarkFollows="0" w:id="2"/>
      </w:r>
      <w:r w:rsidDel="00000000" w:rsidR="00000000" w:rsidRPr="00000000">
        <w:rPr>
          <w:rtl w:val="0"/>
        </w:rPr>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jc w:val="left"/>
        <w:rPr>
          <w:b w:val="1"/>
          <w:bCs w:val="1"/>
          <w:color w:val="01c173"/>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73">
      <w:pPr>
        <w:tabs>
          <w:tab w:val="left" w:leader="none" w:pos="2154"/>
        </w:tabs>
        <w:rPr>
          <w:b w:val="1"/>
          <w:bCs w:val="1"/>
          <w:color w:val="01c173"/>
          <w:sz w:val="28"/>
          <w:szCs w:val="28"/>
        </w:rPr>
      </w:pPr>
      <w:r w:rsidDel="00000000" w:rsidR="00000000" w:rsidRPr="00000000">
        <w:rPr>
          <w:b w:val="1"/>
          <w:bCs w:val="1"/>
          <w:color w:val="01c173"/>
          <w:sz w:val="28"/>
          <w:szCs w:val="28"/>
          <w:rtl w:val="0"/>
        </w:rPr>
        <w:t xml:space="preserve">Material 4 – Konflikt mineraler – Videotranskript</w:t>
      </w:r>
    </w:p>
    <w:p w:rsidR="00000000" w:rsidDel="00000000" w:rsidP="00000000" w:rsidRDefault="00000000" w:rsidRPr="00000000" w14:paraId="00000174">
      <w:pPr>
        <w:tabs>
          <w:tab w:val="left" w:leader="none" w:pos="2154"/>
        </w:tabs>
        <w:rPr>
          <w:sz w:val="20"/>
          <w:szCs w:val="20"/>
        </w:rPr>
      </w:pPr>
      <w:r w:rsidDel="00000000" w:rsidR="00000000" w:rsidRPr="00000000">
        <w:rPr>
          <w:sz w:val="20"/>
          <w:szCs w:val="20"/>
          <w:rtl w:val="0"/>
        </w:rPr>
        <w:t xml:space="preserve">Transkript from: Conflict Minerals 101</w:t>
      </w:r>
    </w:p>
    <w:p w:rsidR="00000000" w:rsidDel="00000000" w:rsidP="00000000" w:rsidRDefault="00000000" w:rsidRPr="00000000" w14:paraId="00000175">
      <w:pPr>
        <w:tabs>
          <w:tab w:val="left" w:leader="none" w:pos="2154"/>
        </w:tabs>
        <w:rPr>
          <w:sz w:val="20"/>
          <w:szCs w:val="20"/>
        </w:rPr>
      </w:pPr>
      <w:hyperlink r:id="rId39">
        <w:r w:rsidDel="00000000" w:rsidR="00000000" w:rsidRPr="00000000">
          <w:rPr>
            <w:color w:val="0563c1"/>
            <w:sz w:val="20"/>
            <w:szCs w:val="20"/>
            <w:u w:val="single"/>
            <w:rtl w:val="0"/>
          </w:rPr>
          <w:t xml:space="preserve">https://www.youtube.com/watch?v=6aJxfEkSiPg</w:t>
        </w:r>
      </w:hyperlink>
      <w:r w:rsidDel="00000000" w:rsidR="00000000" w:rsidRPr="00000000">
        <w:rPr>
          <w:sz w:val="20"/>
          <w:szCs w:val="20"/>
          <w:rtl w:val="0"/>
        </w:rPr>
        <w:t xml:space="preserve"> </w:t>
      </w:r>
    </w:p>
    <w:p w:rsidR="00000000" w:rsidDel="00000000" w:rsidP="00000000" w:rsidRDefault="00000000" w:rsidRPr="00000000" w14:paraId="00000176">
      <w:pPr>
        <w:tabs>
          <w:tab w:val="left" w:leader="none" w:pos="2154"/>
        </w:tabs>
        <w:rPr>
          <w:b w:val="1"/>
          <w:bCs w:val="1"/>
          <w:sz w:val="20"/>
          <w:szCs w:val="20"/>
        </w:rPr>
      </w:pPr>
      <w:r w:rsidDel="00000000" w:rsidR="00000000" w:rsidRPr="00000000">
        <w:rPr>
          <w:b w:val="1"/>
          <w:bCs w:val="1"/>
          <w:sz w:val="20"/>
          <w:szCs w:val="20"/>
          <w:rtl w:val="0"/>
        </w:rPr>
        <w:t xml:space="preserve">Utan Kongo kanske du inte hade tittat på den här videon.</w:t>
      </w:r>
    </w:p>
    <w:p w:rsidR="00000000" w:rsidDel="00000000" w:rsidP="00000000" w:rsidRDefault="00000000" w:rsidRPr="00000000" w14:paraId="00000177">
      <w:pPr>
        <w:tabs>
          <w:tab w:val="left" w:leader="none" w:pos="2154"/>
        </w:tabs>
        <w:rPr>
          <w:sz w:val="20"/>
          <w:szCs w:val="20"/>
        </w:rPr>
      </w:pPr>
      <w:r w:rsidDel="00000000" w:rsidR="00000000" w:rsidRPr="00000000">
        <w:rPr>
          <w:sz w:val="20"/>
          <w:szCs w:val="20"/>
          <w:rtl w:val="0"/>
        </w:rPr>
        <w:t xml:space="preserve">Varför?</w:t>
      </w:r>
    </w:p>
    <w:p w:rsidR="00000000" w:rsidDel="00000000" w:rsidP="00000000" w:rsidRDefault="00000000" w:rsidRPr="00000000" w14:paraId="00000178">
      <w:pPr>
        <w:tabs>
          <w:tab w:val="left" w:leader="none" w:pos="2154"/>
        </w:tabs>
        <w:rPr>
          <w:sz w:val="20"/>
          <w:szCs w:val="20"/>
        </w:rPr>
      </w:pPr>
      <w:r w:rsidDel="00000000" w:rsidR="00000000" w:rsidRPr="00000000">
        <w:rPr>
          <w:sz w:val="20"/>
          <w:szCs w:val="20"/>
          <w:rtl w:val="0"/>
        </w:rPr>
        <w:t xml:space="preserve">Det finns fyra mineraler som används för att driva alla våra enheter, bärbara datorer, mobiltelefoner, kameror.</w:t>
      </w:r>
    </w:p>
    <w:p w:rsidR="00000000" w:rsidDel="00000000" w:rsidP="00000000" w:rsidRDefault="00000000" w:rsidRPr="00000000" w14:paraId="00000179">
      <w:pPr>
        <w:tabs>
          <w:tab w:val="left" w:leader="none" w:pos="2154"/>
        </w:tabs>
        <w:rPr>
          <w:sz w:val="20"/>
          <w:szCs w:val="20"/>
        </w:rPr>
      </w:pPr>
      <w:r w:rsidDel="00000000" w:rsidR="00000000" w:rsidRPr="00000000">
        <w:rPr>
          <w:sz w:val="20"/>
          <w:szCs w:val="20"/>
          <w:rtl w:val="0"/>
        </w:rPr>
        <w:t xml:space="preserve">• </w:t>
      </w:r>
      <w:r w:rsidDel="00000000" w:rsidR="00000000" w:rsidRPr="00000000">
        <w:rPr>
          <w:b w:val="1"/>
          <w:bCs w:val="1"/>
          <w:sz w:val="20"/>
          <w:szCs w:val="20"/>
          <w:rtl w:val="0"/>
        </w:rPr>
        <w:t xml:space="preserve">Tungsten</w:t>
      </w:r>
      <w:r w:rsidDel="00000000" w:rsidR="00000000" w:rsidRPr="00000000">
        <w:rPr>
          <w:sz w:val="20"/>
          <w:szCs w:val="20"/>
          <w:rtl w:val="0"/>
        </w:rPr>
        <w:t xml:space="preserve"> får din telefon att vibrera.</w:t>
      </w:r>
    </w:p>
    <w:p w:rsidR="00000000" w:rsidDel="00000000" w:rsidP="00000000" w:rsidRDefault="00000000" w:rsidRPr="00000000" w14:paraId="0000017A">
      <w:pPr>
        <w:tabs>
          <w:tab w:val="left" w:leader="none" w:pos="2154"/>
        </w:tabs>
        <w:rPr>
          <w:sz w:val="20"/>
          <w:szCs w:val="20"/>
        </w:rPr>
      </w:pPr>
      <w:r w:rsidDel="00000000" w:rsidR="00000000" w:rsidRPr="00000000">
        <w:rPr>
          <w:sz w:val="20"/>
          <w:szCs w:val="20"/>
          <w:rtl w:val="0"/>
        </w:rPr>
        <w:t xml:space="preserve">• </w:t>
      </w:r>
      <w:r w:rsidDel="00000000" w:rsidR="00000000" w:rsidRPr="00000000">
        <w:rPr>
          <w:b w:val="1"/>
          <w:bCs w:val="1"/>
          <w:sz w:val="20"/>
          <w:szCs w:val="20"/>
          <w:rtl w:val="0"/>
        </w:rPr>
        <w:t xml:space="preserve">Tantalum</w:t>
      </w:r>
      <w:r w:rsidDel="00000000" w:rsidR="00000000" w:rsidRPr="00000000">
        <w:rPr>
          <w:sz w:val="20"/>
          <w:szCs w:val="20"/>
          <w:rtl w:val="0"/>
        </w:rPr>
        <w:t xml:space="preserve"> lagrar elektricitet för batteriet.</w:t>
      </w:r>
    </w:p>
    <w:p w:rsidR="00000000" w:rsidDel="00000000" w:rsidP="00000000" w:rsidRDefault="00000000" w:rsidRPr="00000000" w14:paraId="0000017B">
      <w:pPr>
        <w:tabs>
          <w:tab w:val="left" w:leader="none" w:pos="2154"/>
        </w:tabs>
        <w:rPr>
          <w:sz w:val="20"/>
          <w:szCs w:val="20"/>
        </w:rPr>
      </w:pPr>
      <w:r w:rsidDel="00000000" w:rsidR="00000000" w:rsidRPr="00000000">
        <w:rPr>
          <w:sz w:val="20"/>
          <w:szCs w:val="20"/>
          <w:rtl w:val="0"/>
        </w:rPr>
        <w:t xml:space="preserve">• </w:t>
      </w:r>
      <w:r w:rsidDel="00000000" w:rsidR="00000000" w:rsidRPr="00000000">
        <w:rPr>
          <w:b w:val="1"/>
          <w:bCs w:val="1"/>
          <w:sz w:val="20"/>
          <w:szCs w:val="20"/>
          <w:rtl w:val="0"/>
        </w:rPr>
        <w:t xml:space="preserve">Guld</w:t>
      </w:r>
      <w:r w:rsidDel="00000000" w:rsidR="00000000" w:rsidRPr="00000000">
        <w:rPr>
          <w:sz w:val="20"/>
          <w:szCs w:val="20"/>
          <w:rtl w:val="0"/>
        </w:rPr>
        <w:t xml:space="preserve"> täcker dess kablar.</w:t>
      </w:r>
    </w:p>
    <w:p w:rsidR="00000000" w:rsidDel="00000000" w:rsidP="00000000" w:rsidRDefault="00000000" w:rsidRPr="00000000" w14:paraId="0000017C">
      <w:pPr>
        <w:tabs>
          <w:tab w:val="left" w:leader="none" w:pos="2154"/>
        </w:tabs>
        <w:rPr>
          <w:sz w:val="20"/>
          <w:szCs w:val="20"/>
        </w:rPr>
      </w:pPr>
      <w:r w:rsidDel="00000000" w:rsidR="00000000" w:rsidRPr="00000000">
        <w:rPr>
          <w:sz w:val="20"/>
          <w:szCs w:val="20"/>
          <w:rtl w:val="0"/>
        </w:rPr>
        <w:t xml:space="preserve">• </w:t>
      </w:r>
      <w:r w:rsidDel="00000000" w:rsidR="00000000" w:rsidRPr="00000000">
        <w:rPr>
          <w:b w:val="1"/>
          <w:bCs w:val="1"/>
          <w:sz w:val="20"/>
          <w:szCs w:val="20"/>
          <w:rtl w:val="0"/>
        </w:rPr>
        <w:t xml:space="preserve">Tenn</w:t>
      </w:r>
      <w:r w:rsidDel="00000000" w:rsidR="00000000" w:rsidRPr="00000000">
        <w:rPr>
          <w:sz w:val="20"/>
          <w:szCs w:val="20"/>
          <w:rtl w:val="0"/>
        </w:rPr>
        <w:t xml:space="preserve"> löder kretskortet för att hålla allt ihop.</w:t>
      </w:r>
    </w:p>
    <w:p w:rsidR="00000000" w:rsidDel="00000000" w:rsidP="00000000" w:rsidRDefault="00000000" w:rsidRPr="00000000" w14:paraId="0000017D">
      <w:pPr>
        <w:tabs>
          <w:tab w:val="left" w:leader="none" w:pos="2154"/>
        </w:tabs>
        <w:rPr>
          <w:sz w:val="20"/>
          <w:szCs w:val="20"/>
        </w:rPr>
      </w:pPr>
      <w:r w:rsidDel="00000000" w:rsidR="00000000" w:rsidRPr="00000000">
        <w:rPr>
          <w:sz w:val="20"/>
          <w:szCs w:val="20"/>
          <w:rtl w:val="0"/>
        </w:rPr>
        <w:t xml:space="preserve">Men det är inte bara prylar. Dessa mineraler finns i allt, från smycken och glasögon till bilar, flygplan och medicinsk utrustning.</w:t>
      </w:r>
    </w:p>
    <w:p w:rsidR="00000000" w:rsidDel="00000000" w:rsidP="00000000" w:rsidRDefault="00000000" w:rsidRPr="00000000" w14:paraId="0000017E">
      <w:pPr>
        <w:tabs>
          <w:tab w:val="left" w:leader="none" w:pos="2154"/>
        </w:tabs>
        <w:rPr>
          <w:sz w:val="20"/>
          <w:szCs w:val="20"/>
        </w:rPr>
      </w:pPr>
      <w:r w:rsidDel="00000000" w:rsidR="00000000" w:rsidRPr="00000000">
        <w:rPr>
          <w:sz w:val="20"/>
          <w:szCs w:val="20"/>
          <w:rtl w:val="0"/>
        </w:rPr>
        <w:t xml:space="preserve">De har också hjälpt till att driva det dödligaste kriget sedan andra världskriget. Vi kallar dem konfliktmineraler.</w:t>
      </w:r>
    </w:p>
    <w:p w:rsidR="00000000" w:rsidDel="00000000" w:rsidP="00000000" w:rsidRDefault="00000000" w:rsidRPr="00000000" w14:paraId="0000017F">
      <w:pPr>
        <w:tabs>
          <w:tab w:val="left" w:leader="none" w:pos="2154"/>
        </w:tabs>
        <w:rPr>
          <w:sz w:val="20"/>
          <w:szCs w:val="20"/>
        </w:rPr>
      </w:pPr>
      <w:r w:rsidDel="00000000" w:rsidR="00000000" w:rsidRPr="00000000">
        <w:rPr>
          <w:sz w:val="20"/>
          <w:szCs w:val="20"/>
          <w:rtl w:val="0"/>
        </w:rPr>
        <w:t xml:space="preserve">Deras stöld och försäljning har finansierat väpnade grupper som begår massiva våldshandlingar i Kongo, plundrar och förstör samhällen, bortför barn som soldater och slavar, och använder våldtäkt som ett krigsvapen. I årtionden har milisgrupper och den kongolesiska armén tjänat pengar på dessa konfliktmineraler.</w:t>
      </w:r>
    </w:p>
    <w:p w:rsidR="00000000" w:rsidDel="00000000" w:rsidP="00000000" w:rsidRDefault="00000000" w:rsidRPr="00000000" w14:paraId="00000180">
      <w:pPr>
        <w:tabs>
          <w:tab w:val="left" w:leader="none" w:pos="2154"/>
        </w:tabs>
        <w:rPr>
          <w:sz w:val="20"/>
          <w:szCs w:val="20"/>
        </w:rPr>
      </w:pPr>
      <w:r w:rsidDel="00000000" w:rsidR="00000000" w:rsidRPr="00000000">
        <w:rPr>
          <w:sz w:val="20"/>
          <w:szCs w:val="20"/>
          <w:rtl w:val="0"/>
        </w:rPr>
        <w:t xml:space="preserve">Men granskning från aktivister, investerare, studenter, kändisar och kongolesiska civilsamhället har börjat vända trenden. För ett decennium sedan började aktivister sätta press på konsumentelektronikföretag att granska sina leveranskedjor.</w:t>
      </w:r>
    </w:p>
    <w:p w:rsidR="00000000" w:rsidDel="00000000" w:rsidP="00000000" w:rsidRDefault="00000000" w:rsidRPr="00000000" w14:paraId="00000181">
      <w:pPr>
        <w:tabs>
          <w:tab w:val="left" w:leader="none" w:pos="2154"/>
        </w:tabs>
        <w:rPr>
          <w:sz w:val="20"/>
          <w:szCs w:val="20"/>
        </w:rPr>
      </w:pPr>
      <w:r w:rsidDel="00000000" w:rsidR="00000000" w:rsidRPr="00000000">
        <w:rPr>
          <w:sz w:val="20"/>
          <w:szCs w:val="20"/>
          <w:rtl w:val="0"/>
        </w:rPr>
        <w:t xml:space="preserve">År 2010 antog USA lagen Dodd-Frank 1502, en lag som kräver att företag offentligt rapporterar om sina mineralkällor. Innan lagen trädde i kraft rapporterade FN-experter att nästan varje gruvavlagring i östra Kongo kontrollerades av en militärgrupp.</w:t>
      </w:r>
    </w:p>
    <w:p w:rsidR="00000000" w:rsidDel="00000000" w:rsidP="00000000" w:rsidRDefault="00000000" w:rsidRPr="00000000" w14:paraId="00000182">
      <w:pPr>
        <w:tabs>
          <w:tab w:val="left" w:leader="none" w:pos="2154"/>
        </w:tabs>
        <w:rPr>
          <w:sz w:val="20"/>
          <w:szCs w:val="20"/>
        </w:rPr>
      </w:pPr>
      <w:r w:rsidDel="00000000" w:rsidR="00000000" w:rsidRPr="00000000">
        <w:rPr>
          <w:sz w:val="20"/>
          <w:szCs w:val="20"/>
          <w:rtl w:val="0"/>
        </w:rPr>
        <w:t xml:space="preserve">Sex år senare rapporterade nästan 80% av tenn-, tungsten- och tantalumgruvbrytare som undersöktes i östra Kongo att de inte utsattes för hot från väpnade grupper. Och några av samma företag som en gång sagt att det var omöjligt, köper nu verifierade konfliktfria mineraler från Kongo.</w:t>
      </w:r>
    </w:p>
    <w:p w:rsidR="00000000" w:rsidDel="00000000" w:rsidP="00000000" w:rsidRDefault="00000000" w:rsidRPr="00000000" w14:paraId="00000183">
      <w:pPr>
        <w:tabs>
          <w:tab w:val="left" w:leader="none" w:pos="2154"/>
        </w:tabs>
        <w:rPr>
          <w:sz w:val="20"/>
          <w:szCs w:val="20"/>
        </w:rPr>
      </w:pPr>
      <w:r w:rsidDel="00000000" w:rsidR="00000000" w:rsidRPr="00000000">
        <w:rPr>
          <w:sz w:val="20"/>
          <w:szCs w:val="20"/>
          <w:rtl w:val="0"/>
        </w:rPr>
        <w:t xml:space="preserve">Men det är inte över.</w:t>
      </w:r>
    </w:p>
    <w:p w:rsidR="00000000" w:rsidDel="00000000" w:rsidP="00000000" w:rsidRDefault="00000000" w:rsidRPr="00000000" w14:paraId="00000184">
      <w:pPr>
        <w:tabs>
          <w:tab w:val="left" w:leader="none" w:pos="2154"/>
        </w:tabs>
        <w:rPr>
          <w:sz w:val="20"/>
          <w:szCs w:val="20"/>
        </w:rPr>
      </w:pPr>
      <w:r w:rsidDel="00000000" w:rsidR="00000000" w:rsidRPr="00000000">
        <w:rPr>
          <w:sz w:val="20"/>
          <w:szCs w:val="20"/>
          <w:rtl w:val="0"/>
        </w:rPr>
        <w:t xml:space="preserve">Övervakning och rapportering om leveranskedjor måste fortsätta, likaså trycket på företag som ännu inte kan verifiera ursprunget för sina konfliktfria mineraler. Vi måste stödja projekt som skapar och förbättrar försörjning i kongolesiska gruvsamhällen och sätta stopp för smugglade konfliktguld, som fortsätter att finansiera väpnade grupper.</w:t>
      </w:r>
    </w:p>
    <w:p w:rsidR="00000000" w:rsidDel="00000000" w:rsidP="00000000" w:rsidRDefault="00000000" w:rsidRPr="00000000" w14:paraId="00000185">
      <w:pPr>
        <w:tabs>
          <w:tab w:val="left" w:leader="none" w:pos="2154"/>
        </w:tabs>
        <w:rPr/>
      </w:pPr>
      <w:r w:rsidDel="00000000" w:rsidR="00000000" w:rsidRPr="00000000">
        <w:rPr>
          <w:sz w:val="20"/>
          <w:szCs w:val="20"/>
          <w:rtl w:val="0"/>
        </w:rPr>
        <w:t xml:space="preserve">(Min 1:54) - Hej, det här är John Prendergast från Enough Project. Företag kommer inte att vidta dessa åtgärder förrän de hör från er, deras konsumenter. Kräv deras uppmärksamhet. Kräv att de ska vara en del av lösningen. Det tar 20 sekunder av din tid att skicka ett meddelande till 20 av världens största företag och säga till dem att de ska använda konfliktfria mineraler från Kongo i sina produkter. Och om du vill göra mer, har vi många alternativ. Vänligen gå till enoughproject.org/demandthesupply.</w:t>
      </w:r>
      <w:r w:rsidDel="00000000" w:rsidR="00000000" w:rsidRPr="00000000">
        <w:br w:type="page"/>
      </w:r>
      <w:r w:rsidDel="00000000" w:rsidR="00000000" w:rsidRPr="00000000">
        <w:rPr>
          <w:rtl w:val="0"/>
        </w:rPr>
      </w:r>
    </w:p>
    <w:p w:rsidR="00000000" w:rsidDel="00000000" w:rsidP="00000000" w:rsidRDefault="00000000" w:rsidRPr="00000000" w14:paraId="00000186">
      <w:pPr>
        <w:tabs>
          <w:tab w:val="left" w:leader="none" w:pos="2154"/>
        </w:tabs>
        <w:rPr>
          <w:b w:val="1"/>
          <w:bCs w:val="1"/>
          <w:color w:val="01c173"/>
          <w:sz w:val="28"/>
          <w:szCs w:val="28"/>
        </w:rPr>
      </w:pPr>
      <w:r w:rsidDel="00000000" w:rsidR="00000000" w:rsidRPr="00000000">
        <w:rPr>
          <w:b w:val="1"/>
          <w:bCs w:val="1"/>
          <w:color w:val="01c173"/>
          <w:sz w:val="28"/>
          <w:szCs w:val="28"/>
          <w:rtl w:val="0"/>
        </w:rPr>
        <w:t xml:space="preserve">Material 5 – Newspaper article</w:t>
      </w:r>
    </w:p>
    <w:p w:rsidR="00000000" w:rsidDel="00000000" w:rsidP="00000000" w:rsidRDefault="00000000" w:rsidRPr="00000000" w14:paraId="00000187">
      <w:pPr>
        <w:spacing w:after="240" w:before="240" w:line="240" w:lineRule="auto"/>
        <w:jc w:val="left"/>
        <w:rPr>
          <w:rFonts w:ascii="Courier New" w:cs="Courier New" w:eastAsia="Courier New" w:hAnsi="Courier New"/>
          <w:b w:val="1"/>
          <w:bCs w:val="1"/>
          <w:color w:val="000000"/>
          <w:sz w:val="42"/>
          <w:szCs w:val="42"/>
        </w:rPr>
      </w:pPr>
      <w:r w:rsidDel="00000000" w:rsidR="00000000" w:rsidRPr="00000000">
        <w:rPr>
          <w:rFonts w:ascii="Courier New" w:cs="Courier New" w:eastAsia="Courier New" w:hAnsi="Courier New"/>
          <w:b w:val="1"/>
          <w:bCs w:val="1"/>
          <w:color w:val="000000"/>
          <w:sz w:val="42"/>
          <w:szCs w:val="42"/>
          <w:rtl w:val="0"/>
        </w:rPr>
        <w:t xml:space="preserve">Vad hände efter Foxconn-självmorden?</w:t>
      </w:r>
    </w:p>
    <w:p w:rsidR="00000000" w:rsidDel="00000000" w:rsidP="00000000" w:rsidRDefault="00000000" w:rsidRPr="00000000" w14:paraId="00000188">
      <w:pPr>
        <w:spacing w:after="120" w:line="240" w:lineRule="auto"/>
        <w:rPr>
          <w:rFonts w:ascii="Courier New" w:cs="Courier New" w:eastAsia="Courier New" w:hAnsi="Courier New"/>
          <w:color w:val="000000"/>
          <w:sz w:val="22"/>
          <w:szCs w:val="22"/>
        </w:rPr>
      </w:pPr>
      <w:r w:rsidDel="00000000" w:rsidR="00000000" w:rsidRPr="00000000">
        <w:rPr>
          <w:rFonts w:ascii="Courier New" w:cs="Courier New" w:eastAsia="Courier New" w:hAnsi="Courier New"/>
          <w:color w:val="000000"/>
          <w:sz w:val="22"/>
          <w:szCs w:val="22"/>
          <w:rtl w:val="0"/>
        </w:rPr>
        <w:t xml:space="preserve">By Margaret Heffernan (CEO, speaker and writer),</w:t>
      </w:r>
    </w:p>
    <w:p w:rsidR="00000000" w:rsidDel="00000000" w:rsidP="00000000" w:rsidRDefault="00000000" w:rsidRPr="00000000" w14:paraId="00000189">
      <w:pPr>
        <w:spacing w:after="120" w:line="240" w:lineRule="auto"/>
        <w:rPr>
          <w:rFonts w:ascii="Courier New" w:cs="Courier New" w:eastAsia="Courier New" w:hAnsi="Courier New"/>
          <w:color w:val="000000"/>
          <w:sz w:val="22"/>
          <w:szCs w:val="22"/>
        </w:rPr>
      </w:pPr>
      <w:r w:rsidDel="00000000" w:rsidR="00000000" w:rsidRPr="00000000">
        <w:rPr>
          <w:rFonts w:ascii="Courier New" w:cs="Courier New" w:eastAsia="Courier New" w:hAnsi="Courier New"/>
          <w:color w:val="000000"/>
          <w:sz w:val="22"/>
          <w:szCs w:val="22"/>
          <w:rtl w:val="0"/>
        </w:rPr>
        <w:t xml:space="preserve">August 7, 2013 / MoneyWatch</w:t>
      </w:r>
    </w:p>
    <w:p w:rsidR="00000000" w:rsidDel="00000000" w:rsidP="00000000" w:rsidRDefault="00000000" w:rsidRPr="00000000" w14:paraId="0000018A">
      <w:pPr>
        <w:spacing w:after="120" w:line="240" w:lineRule="auto"/>
        <w:rPr>
          <w:rFonts w:ascii="Courier New" w:cs="Courier New" w:eastAsia="Courier New" w:hAnsi="Courier New"/>
          <w:color w:val="000000"/>
          <w:sz w:val="22"/>
          <w:szCs w:val="22"/>
        </w:rPr>
      </w:pPr>
      <w:r w:rsidDel="00000000" w:rsidR="00000000" w:rsidRPr="00000000">
        <w:rPr>
          <w:rtl w:val="0"/>
        </w:rPr>
      </w:r>
    </w:p>
    <w:p w:rsidR="00000000" w:rsidDel="00000000" w:rsidP="00000000" w:rsidRDefault="00000000" w:rsidRPr="00000000" w14:paraId="0000018B">
      <w:pPr>
        <w:spacing w:after="120" w:line="240" w:lineRule="auto"/>
        <w:rPr>
          <w:rFonts w:ascii="Courier New" w:cs="Courier New" w:eastAsia="Courier New" w:hAnsi="Courier New"/>
          <w:color w:val="000000"/>
          <w:sz w:val="22"/>
          <w:szCs w:val="22"/>
        </w:rPr>
      </w:pPr>
      <w:r w:rsidDel="00000000" w:rsidR="00000000" w:rsidRPr="00000000">
        <w:rPr>
          <w:rFonts w:ascii="Courier New" w:cs="Courier New" w:eastAsia="Courier New" w:hAnsi="Courier New"/>
          <w:color w:val="000000"/>
          <w:sz w:val="22"/>
          <w:szCs w:val="22"/>
          <w:rtl w:val="0"/>
        </w:rPr>
        <w:t xml:space="preserve">(MoneyWatch) År 2010 försökte 18 anställda som tillverkade iPhones och iPads på Foxconn-fabriken i Kina att begå självmord. Mycket uppmärksamhet riktades på detta i media vid den tiden – även om få personer lade märke till </w:t>
      </w:r>
      <w:r w:rsidDel="00000000" w:rsidR="00000000" w:rsidRPr="00000000">
        <w:rPr>
          <w:rFonts w:ascii="Courier New" w:cs="Courier New" w:eastAsia="Courier New" w:hAnsi="Courier New"/>
          <w:b w:val="1"/>
          <w:bCs w:val="1"/>
          <w:color w:val="000000"/>
          <w:sz w:val="22"/>
          <w:szCs w:val="22"/>
          <w:rtl w:val="0"/>
        </w:rPr>
        <w:t xml:space="preserve">att Foxconn, som är baserat i</w:t>
      </w:r>
      <w:r w:rsidDel="00000000" w:rsidR="00000000" w:rsidRPr="00000000">
        <w:rPr>
          <w:rFonts w:ascii="Courier New" w:cs="Courier New" w:eastAsia="Courier New" w:hAnsi="Courier New"/>
          <w:color w:val="000000"/>
          <w:sz w:val="22"/>
          <w:szCs w:val="22"/>
          <w:rtl w:val="0"/>
        </w:rPr>
        <w:t xml:space="preserve"> </w:t>
      </w:r>
      <w:r w:rsidDel="00000000" w:rsidR="00000000" w:rsidRPr="00000000">
        <w:rPr>
          <w:rFonts w:ascii="Courier New" w:cs="Courier New" w:eastAsia="Courier New" w:hAnsi="Courier New"/>
          <w:b w:val="1"/>
          <w:bCs w:val="1"/>
          <w:color w:val="000000"/>
          <w:sz w:val="22"/>
          <w:szCs w:val="22"/>
          <w:rtl w:val="0"/>
        </w:rPr>
        <w:t xml:space="preserve">Taiwan och det största privata företaget i Kina,</w:t>
      </w:r>
      <w:r w:rsidDel="00000000" w:rsidR="00000000" w:rsidRPr="00000000">
        <w:rPr>
          <w:rFonts w:ascii="Courier New" w:cs="Courier New" w:eastAsia="Courier New" w:hAnsi="Courier New"/>
          <w:color w:val="000000"/>
          <w:sz w:val="22"/>
          <w:szCs w:val="22"/>
          <w:rtl w:val="0"/>
        </w:rPr>
        <w:t xml:space="preserve"> även arbetar för Microsoft, IBM, Samsung, Amazon, HP, Dell och Sony. Trots detta, med fokus på Apple, insisterade Steve Jobs på att fabriken, som hade simbassänger och biografer, var långt bättre än vad som krävdes. Foxconns kommunikationschef Liu Kun hävdade att med mer än en miljon anställda bara i Kina, var inte "självmordsfrekvensen" särskilt långt från Kinas relativt höga genomsnitt. Alla lovade att göra bättre ifrån sig och historien försvann.</w:t>
      </w:r>
    </w:p>
    <w:p w:rsidR="00000000" w:rsidDel="00000000" w:rsidP="00000000" w:rsidRDefault="00000000" w:rsidRPr="00000000" w14:paraId="0000018C">
      <w:pPr>
        <w:spacing w:after="120" w:line="240" w:lineRule="auto"/>
        <w:rPr>
          <w:rFonts w:ascii="Courier New" w:cs="Courier New" w:eastAsia="Courier New" w:hAnsi="Courier New"/>
          <w:color w:val="000000"/>
          <w:sz w:val="22"/>
          <w:szCs w:val="22"/>
        </w:rPr>
      </w:pPr>
      <w:r w:rsidDel="00000000" w:rsidR="00000000" w:rsidRPr="00000000">
        <w:rPr>
          <w:rFonts w:ascii="Courier New" w:cs="Courier New" w:eastAsia="Courier New" w:hAnsi="Courier New"/>
          <w:color w:val="000000"/>
          <w:sz w:val="22"/>
          <w:szCs w:val="22"/>
          <w:rtl w:val="0"/>
        </w:rPr>
        <w:t xml:space="preserve">Nåväl, inte riktigt. Ett modigt forskarteam, </w:t>
      </w:r>
      <w:r w:rsidDel="00000000" w:rsidR="00000000" w:rsidRPr="00000000">
        <w:rPr>
          <w:rFonts w:ascii="Courier New" w:cs="Courier New" w:eastAsia="Courier New" w:hAnsi="Courier New"/>
          <w:i w:val="1"/>
          <w:iCs w:val="1"/>
          <w:color w:val="000000"/>
          <w:sz w:val="22"/>
          <w:szCs w:val="22"/>
          <w:rtl w:val="0"/>
        </w:rPr>
        <w:t xml:space="preserve">Students and Scholars against Corporate Misbehavior</w:t>
      </w:r>
      <w:r w:rsidDel="00000000" w:rsidR="00000000" w:rsidRPr="00000000">
        <w:rPr>
          <w:rFonts w:ascii="Courier New" w:cs="Courier New" w:eastAsia="Courier New" w:hAnsi="Courier New"/>
          <w:color w:val="000000"/>
          <w:sz w:val="22"/>
          <w:szCs w:val="22"/>
          <w:rtl w:val="0"/>
        </w:rPr>
        <w:t xml:space="preserve"> (SACOM), fortsatte att undersöka historien. Genom att arbeta som ett team för att skydda sig själva och sina intervjupersoner, </w:t>
      </w:r>
      <w:r w:rsidDel="00000000" w:rsidR="00000000" w:rsidRPr="00000000">
        <w:rPr>
          <w:rFonts w:ascii="Courier New" w:cs="Courier New" w:eastAsia="Courier New" w:hAnsi="Courier New"/>
          <w:b w:val="1"/>
          <w:bCs w:val="1"/>
          <w:color w:val="000000"/>
          <w:sz w:val="22"/>
          <w:szCs w:val="22"/>
          <w:rtl w:val="0"/>
        </w:rPr>
        <w:t xml:space="preserve">intervjuade Jenny Chan och hennes kollegor Tian Yu, en 17-årig tjej som hade försökt begå självmord efter sin första månad på Foxconn. </w:t>
      </w:r>
      <w:r w:rsidDel="00000000" w:rsidR="00000000" w:rsidRPr="00000000">
        <w:rPr>
          <w:rFonts w:ascii="Courier New" w:cs="Courier New" w:eastAsia="Courier New" w:hAnsi="Courier New"/>
          <w:color w:val="000000"/>
          <w:sz w:val="22"/>
          <w:szCs w:val="22"/>
          <w:rtl w:val="0"/>
        </w:rPr>
        <w:t xml:space="preserve"> Hon överlevde men ådrog sig flera ryggrad- och höftfrakturer och blev förlamad från midjan och neråt. Hennes historia, som nu publicerats i den akademiska tidskriften </w:t>
      </w:r>
      <w:r w:rsidDel="00000000" w:rsidR="00000000" w:rsidRPr="00000000">
        <w:rPr>
          <w:rFonts w:ascii="Courier New" w:cs="Courier New" w:eastAsia="Courier New" w:hAnsi="Courier New"/>
          <w:i w:val="1"/>
          <w:iCs w:val="1"/>
          <w:color w:val="000000"/>
          <w:sz w:val="22"/>
          <w:szCs w:val="22"/>
          <w:rtl w:val="0"/>
        </w:rPr>
        <w:t xml:space="preserve">New Technology, Work and Employment</w:t>
      </w:r>
      <w:r w:rsidDel="00000000" w:rsidR="00000000" w:rsidRPr="00000000">
        <w:rPr>
          <w:rFonts w:ascii="Courier New" w:cs="Courier New" w:eastAsia="Courier New" w:hAnsi="Courier New"/>
          <w:color w:val="000000"/>
          <w:sz w:val="22"/>
          <w:szCs w:val="22"/>
          <w:rtl w:val="0"/>
        </w:rPr>
        <w:t xml:space="preserve">, kastar ett extraordinärt ljus på processen som ger oss nya prylar varje dag.</w:t>
      </w:r>
    </w:p>
    <w:p w:rsidR="00000000" w:rsidDel="00000000" w:rsidP="00000000" w:rsidRDefault="00000000" w:rsidRPr="00000000" w14:paraId="0000018D">
      <w:pPr>
        <w:spacing w:after="120" w:line="240" w:lineRule="auto"/>
        <w:rPr>
          <w:rFonts w:ascii="Courier New" w:cs="Courier New" w:eastAsia="Courier New" w:hAnsi="Courier New"/>
          <w:color w:val="000000"/>
          <w:sz w:val="22"/>
          <w:szCs w:val="22"/>
        </w:rPr>
      </w:pPr>
      <w:r w:rsidDel="00000000" w:rsidR="00000000" w:rsidRPr="00000000">
        <w:rPr>
          <w:rFonts w:ascii="Courier New" w:cs="Courier New" w:eastAsia="Courier New" w:hAnsi="Courier New"/>
          <w:color w:val="000000"/>
          <w:sz w:val="22"/>
          <w:szCs w:val="22"/>
          <w:highlight w:val="yellow"/>
          <w:rtl w:val="0"/>
        </w:rPr>
        <w:t xml:space="preserve">Yu stod i kö hela morgonen för att ansöka om jobbet, fyllde i jobbansökan, tog ett blodprov och fick sina fingeravtryck scannade. Hon fick ett personalnummer och en personalhandbok full av motiverande uppmaningar: "'Skynda mot dina finaste drömmar, följ ett magnifikt liv. På Foxconn kan du utöka din kunskap och samla erfarenhet. Dina drömmar sträcker sig härifrån till i morgon." Vid orienteringen fick hon och hennes nyanställda kollegor höra berättelser om entreprenörerna Bill Gates och Steve Jobs som inspiration för deras nya karriärer.</w:t>
      </w:r>
      <w:r w:rsidDel="00000000" w:rsidR="00000000" w:rsidRPr="00000000">
        <w:rPr>
          <w:rFonts w:ascii="Courier New" w:cs="Courier New" w:eastAsia="Courier New" w:hAnsi="Courier New"/>
          <w:color w:val="000000"/>
          <w:sz w:val="22"/>
          <w:szCs w:val="22"/>
          <w:rtl w:val="0"/>
        </w:rPr>
        <w:t xml:space="preserve"> </w:t>
      </w:r>
    </w:p>
    <w:p w:rsidR="00000000" w:rsidDel="00000000" w:rsidP="00000000" w:rsidRDefault="00000000" w:rsidRPr="00000000" w14:paraId="0000018E">
      <w:pPr>
        <w:spacing w:after="120" w:line="240" w:lineRule="auto"/>
        <w:rPr>
          <w:rFonts w:ascii="Courier New" w:cs="Courier New" w:eastAsia="Courier New" w:hAnsi="Courier New"/>
          <w:color w:val="000000"/>
          <w:sz w:val="22"/>
          <w:szCs w:val="22"/>
        </w:rPr>
      </w:pPr>
      <w:r w:rsidDel="00000000" w:rsidR="00000000" w:rsidRPr="00000000">
        <w:rPr>
          <w:rFonts w:ascii="Courier New" w:cs="Courier New" w:eastAsia="Courier New" w:hAnsi="Courier New"/>
          <w:color w:val="000000"/>
          <w:sz w:val="22"/>
          <w:szCs w:val="22"/>
          <w:highlight w:val="green"/>
          <w:rtl w:val="0"/>
        </w:rPr>
        <w:t xml:space="preserve">Hon var sen till jobbet första dagen eftersom platsen är så stor och förvirrande att hon gick vilse. "Fabrikens karta visar att det finns tio zoner listade från A till H, J och L, och de är vidare uppdelade i A1, A2, A3, L6, L7, J20 och så vidare. Det tar nästan en timme att gå från den södra huvudingången till den norra huvudingången, och en annan timme att gå från västra till östra ingången. Jag visste inte vad varje byggnad var, och jag visste inte vad de engelska förkortningarna som fanns skrivet överallt betydde, som FIH [Foxconn International Holdings] och JIT [just-in-time] Hub."know what each building was, nor did I know the meaning of the English acronyms that could be seen written everywhere, such as FIH [Foxconn International Holdings] and the JIT [just-in-time] Hub."</w:t>
      </w:r>
      <w:r w:rsidDel="00000000" w:rsidR="00000000" w:rsidRPr="00000000">
        <w:rPr>
          <w:rtl w:val="0"/>
        </w:rPr>
      </w:r>
    </w:p>
    <w:p w:rsidR="00000000" w:rsidDel="00000000" w:rsidP="00000000" w:rsidRDefault="00000000" w:rsidRPr="00000000" w14:paraId="0000018F">
      <w:pPr>
        <w:spacing w:after="120" w:line="240" w:lineRule="auto"/>
        <w:rPr>
          <w:rFonts w:ascii="Courier New" w:cs="Courier New" w:eastAsia="Courier New" w:hAnsi="Courier New"/>
          <w:color w:val="000000"/>
          <w:sz w:val="22"/>
          <w:szCs w:val="22"/>
        </w:rPr>
      </w:pPr>
      <w:r w:rsidDel="00000000" w:rsidR="00000000" w:rsidRPr="00000000">
        <w:rPr>
          <w:rFonts w:ascii="Courier New" w:cs="Courier New" w:eastAsia="Courier New" w:hAnsi="Courier New"/>
          <w:color w:val="000000"/>
          <w:sz w:val="22"/>
          <w:szCs w:val="22"/>
          <w:highlight w:val="cyan"/>
          <w:rtl w:val="0"/>
        </w:rPr>
        <w:t xml:space="preserve">Yus jobb var att inspektera skärmar för att säkerställa att de inte var repade. Hon vaknade kl. 6:30, deltog i ett obetalt möte kl. 7:20 och började jobba 20 minuter senare. Lunchen var kl. 11:00 och hon hoppade vanligtvis över middagen för att jobba till kl. 19:40 – en arbetsdag på 12 timmar. Tekniker från ingenjörsavdelningen tidtagning varje uppgift och om arbetarna kan möta kvoterna, höjs målen. De som inte kan möta sin timkvot får inte vila. Samtal i verkstaden var förbjudet.</w:t>
      </w:r>
      <w:r w:rsidDel="00000000" w:rsidR="00000000" w:rsidRPr="00000000">
        <w:rPr>
          <w:rtl w:val="0"/>
        </w:rPr>
      </w:r>
    </w:p>
    <w:p w:rsidR="00000000" w:rsidDel="00000000" w:rsidP="00000000" w:rsidRDefault="00000000" w:rsidRPr="00000000" w14:paraId="00000190">
      <w:pPr>
        <w:spacing w:after="120" w:line="240" w:lineRule="auto"/>
        <w:rPr>
          <w:rFonts w:ascii="Courier New" w:cs="Courier New" w:eastAsia="Courier New" w:hAnsi="Courier New"/>
          <w:color w:val="000000"/>
          <w:sz w:val="22"/>
          <w:szCs w:val="22"/>
        </w:rPr>
      </w:pPr>
      <w:r w:rsidDel="00000000" w:rsidR="00000000" w:rsidRPr="00000000">
        <w:rPr>
          <w:rFonts w:ascii="Courier New" w:cs="Courier New" w:eastAsia="Courier New" w:hAnsi="Courier New"/>
          <w:color w:val="000000"/>
          <w:sz w:val="22"/>
          <w:szCs w:val="22"/>
          <w:highlight w:val="yellow"/>
          <w:rtl w:val="0"/>
        </w:rPr>
        <w:t xml:space="preserve">Citat från Foxconns VD, Terry Gou, pryder väggarna: "Tillväxt, ditt namn är lidande," och "Exekvering är integrationen av hastighet, noggrannhet och precision." Och sedan fanns det: "Uppnå mål eller så kommer solen inte längre att skina."</w:t>
      </w:r>
      <w:r w:rsidDel="00000000" w:rsidR="00000000" w:rsidRPr="00000000">
        <w:rPr>
          <w:rtl w:val="0"/>
        </w:rPr>
      </w:r>
    </w:p>
    <w:p w:rsidR="00000000" w:rsidDel="00000000" w:rsidP="00000000" w:rsidRDefault="00000000" w:rsidRPr="00000000" w14:paraId="00000191">
      <w:pPr>
        <w:spacing w:after="120" w:line="240" w:lineRule="auto"/>
        <w:rPr>
          <w:rFonts w:ascii="Courier New" w:cs="Courier New" w:eastAsia="Courier New" w:hAnsi="Courier New"/>
          <w:color w:val="000000"/>
          <w:sz w:val="22"/>
          <w:szCs w:val="22"/>
        </w:rPr>
      </w:pPr>
      <w:r w:rsidDel="00000000" w:rsidR="00000000" w:rsidRPr="00000000">
        <w:rPr>
          <w:rFonts w:ascii="Courier New" w:cs="Courier New" w:eastAsia="Courier New" w:hAnsi="Courier New"/>
          <w:color w:val="000000"/>
          <w:sz w:val="22"/>
          <w:szCs w:val="22"/>
          <w:highlight w:val="green"/>
          <w:rtl w:val="0"/>
        </w:rPr>
        <w:t xml:space="preserve">För att uppnå målen var Yu tvungen att anta en särskild hållning, hennes stol måste vara inom de gula och svarta linjerna; varje rörelse studerades, rationaliserades och standardiserades för maximal effektivitet. Även om Yu inte gjorde några misstag, såg hon andra bli bestraffade genom att tvingas stå i givakt i timmar eller genomgå offentlig förödmjukelse genom att läsa självkritiska uttalanden.</w:t>
      </w:r>
      <w:r w:rsidDel="00000000" w:rsidR="00000000" w:rsidRPr="00000000">
        <w:rPr>
          <w:rFonts w:ascii="Courier New" w:cs="Courier New" w:eastAsia="Courier New" w:hAnsi="Courier New"/>
          <w:color w:val="000000"/>
          <w:sz w:val="22"/>
          <w:szCs w:val="22"/>
          <w:rtl w:val="0"/>
        </w:rPr>
        <w:t xml:space="preserve"> </w:t>
      </w:r>
    </w:p>
    <w:p w:rsidR="00000000" w:rsidDel="00000000" w:rsidP="00000000" w:rsidRDefault="00000000" w:rsidRPr="00000000" w14:paraId="00000192">
      <w:pPr>
        <w:spacing w:after="120" w:line="240" w:lineRule="auto"/>
        <w:rPr>
          <w:rFonts w:ascii="Courier New" w:cs="Courier New" w:eastAsia="Courier New" w:hAnsi="Courier New"/>
          <w:color w:val="000000"/>
          <w:sz w:val="22"/>
          <w:szCs w:val="22"/>
        </w:rPr>
      </w:pPr>
      <w:r w:rsidDel="00000000" w:rsidR="00000000" w:rsidRPr="00000000">
        <w:rPr>
          <w:rFonts w:ascii="Courier New" w:cs="Courier New" w:eastAsia="Courier New" w:hAnsi="Courier New"/>
          <w:color w:val="000000"/>
          <w:sz w:val="22"/>
          <w:szCs w:val="22"/>
          <w:highlight w:val="cyan"/>
          <w:rtl w:val="0"/>
        </w:rPr>
        <w:t xml:space="preserve">Yu bodde i ett företagshärbärge, men hon fick inga vänner eftersom hennes skift alltid förändrades, vilket gjorde det svårt att utveckla personliga relationer. Hennes rumskamrater var också från olika delar av Kina, så det fanns betydande språkliga hinder. Dessa skulle kunna övervinnas med tid – om det fanns tid. Fabriken var, sa hon, "en massiv plats full av främlingar."</w:t>
      </w:r>
      <w:r w:rsidDel="00000000" w:rsidR="00000000" w:rsidRPr="00000000">
        <w:rPr>
          <w:rtl w:val="0"/>
        </w:rPr>
      </w:r>
    </w:p>
    <w:p w:rsidR="00000000" w:rsidDel="00000000" w:rsidP="00000000" w:rsidRDefault="00000000" w:rsidRPr="00000000" w14:paraId="00000193">
      <w:pPr>
        <w:spacing w:after="120" w:line="240" w:lineRule="auto"/>
        <w:rPr>
          <w:rFonts w:ascii="Courier New" w:cs="Courier New" w:eastAsia="Courier New" w:hAnsi="Courier New"/>
          <w:color w:val="000000"/>
          <w:sz w:val="22"/>
          <w:szCs w:val="22"/>
        </w:rPr>
      </w:pPr>
      <w:r w:rsidDel="00000000" w:rsidR="00000000" w:rsidRPr="00000000">
        <w:rPr>
          <w:rFonts w:ascii="Courier New" w:cs="Courier New" w:eastAsia="Courier New" w:hAnsi="Courier New"/>
          <w:color w:val="000000"/>
          <w:sz w:val="22"/>
          <w:szCs w:val="22"/>
          <w:highlight w:val="yellow"/>
          <w:rtl w:val="0"/>
        </w:rPr>
        <w:t xml:space="preserve">I slutet av hennes första månad fick Yu inga löner på grund av ett administrativt misstag som ingen hjälpte henne att lösa. Hon var tvungen att ta en buss till en annan fabrik med 130 000 anställda där hon försökte hitta någon som kunde hitta hennes lönekort. Ingen ville hjälpa henne. Den begagnade mobiltelefon hennes far gett henne när hon hade lämnat hemmet gick sönder och hon hade inga pengar kvar. Utan vänner, utan kommunikation och utan pengar hoppade hon från sitt dormitoriefönster.</w:t>
      </w:r>
      <w:r w:rsidDel="00000000" w:rsidR="00000000" w:rsidRPr="00000000">
        <w:rPr>
          <w:rtl w:val="0"/>
        </w:rPr>
      </w:r>
    </w:p>
    <w:p w:rsidR="00000000" w:rsidDel="00000000" w:rsidP="00000000" w:rsidRDefault="00000000" w:rsidRPr="00000000" w14:paraId="00000194">
      <w:pPr>
        <w:spacing w:after="120" w:line="240" w:lineRule="auto"/>
        <w:rPr>
          <w:rFonts w:ascii="Courier New" w:cs="Courier New" w:eastAsia="Courier New" w:hAnsi="Courier New"/>
          <w:color w:val="000000"/>
          <w:sz w:val="22"/>
          <w:szCs w:val="22"/>
        </w:rPr>
      </w:pPr>
      <w:r w:rsidDel="00000000" w:rsidR="00000000" w:rsidRPr="00000000">
        <w:rPr>
          <w:rFonts w:ascii="Courier New" w:cs="Courier New" w:eastAsia="Courier New" w:hAnsi="Courier New"/>
          <w:color w:val="000000"/>
          <w:sz w:val="22"/>
          <w:szCs w:val="22"/>
          <w:rtl w:val="0"/>
        </w:rPr>
        <w:t xml:space="preserve">På grund av sina skador kan Yu inte längre vara en migrantarbetare. Även om hon så småningom återvände till sin familj på landet, kan hon inte vara jordbruksarbetare heller. Hon har lyckats lära sig att borsta tänderna, klä sig och sätta sig upp, och har börjat väva tofflor för att tjäna lite pengar.</w:t>
      </w:r>
    </w:p>
    <w:p w:rsidR="00000000" w:rsidDel="00000000" w:rsidP="00000000" w:rsidRDefault="00000000" w:rsidRPr="00000000" w14:paraId="00000195">
      <w:pPr>
        <w:spacing w:after="120" w:line="240" w:lineRule="auto"/>
        <w:rPr>
          <w:rFonts w:ascii="Courier New" w:cs="Courier New" w:eastAsia="Courier New" w:hAnsi="Courier New"/>
          <w:b w:val="1"/>
          <w:bCs w:val="1"/>
          <w:color w:val="000000"/>
          <w:sz w:val="22"/>
          <w:szCs w:val="22"/>
        </w:rPr>
      </w:pPr>
      <w:r w:rsidDel="00000000" w:rsidR="00000000" w:rsidRPr="00000000">
        <w:rPr>
          <w:rFonts w:ascii="Courier New" w:cs="Courier New" w:eastAsia="Courier New" w:hAnsi="Courier New"/>
          <w:color w:val="000000"/>
          <w:sz w:val="22"/>
          <w:szCs w:val="22"/>
          <w:rtl w:val="0"/>
        </w:rPr>
        <w:t xml:space="preserve">Foxconns svar har i grund och botten varit att skylla på arbetarna. VD Gou insisterar på att om han drev fabriken i sitt hemland Taiwan, skulle han inte hållas ansvarig för självmorden; bara i Kina tvingas han bära detta ansvar. </w:t>
      </w:r>
      <w:r w:rsidDel="00000000" w:rsidR="00000000" w:rsidRPr="00000000">
        <w:rPr>
          <w:rFonts w:ascii="Courier New" w:cs="Courier New" w:eastAsia="Courier New" w:hAnsi="Courier New"/>
          <w:b w:val="1"/>
          <w:bCs w:val="1"/>
          <w:color w:val="000000"/>
          <w:sz w:val="22"/>
          <w:szCs w:val="22"/>
          <w:rtl w:val="0"/>
        </w:rPr>
        <w:t xml:space="preserve">Nu måste nyanställda skriva på ett anti-självmordsavtal, där de lovar att om de begår självmord kommer företaget inte att hållas ansvarigt eller tvingas ge kompensation "så att företagets rykte inte förstörs och dess verksamhet förblir stabil." Först efter en upprörd reaktion drog företaget tillbaka dokumentet.</w:t>
      </w:r>
    </w:p>
    <w:p w:rsidR="00000000" w:rsidDel="00000000" w:rsidP="00000000" w:rsidRDefault="00000000" w:rsidRPr="00000000" w14:paraId="00000196">
      <w:pPr>
        <w:spacing w:after="120" w:line="240" w:lineRule="auto"/>
        <w:jc w:val="center"/>
        <w:rPr>
          <w:rFonts w:ascii="Courier New" w:cs="Courier New" w:eastAsia="Courier New" w:hAnsi="Courier New"/>
          <w:b w:val="1"/>
          <w:bCs w:val="1"/>
          <w:color w:val="000000"/>
          <w:sz w:val="32"/>
          <w:szCs w:val="32"/>
        </w:rPr>
      </w:pPr>
      <w:r w:rsidDel="00000000" w:rsidR="00000000" w:rsidRPr="00000000">
        <w:rPr>
          <w:rFonts w:ascii="Courier New" w:cs="Courier New" w:eastAsia="Courier New" w:hAnsi="Courier New"/>
          <w:b w:val="1"/>
          <w:bCs w:val="1"/>
          <w:color w:val="000000"/>
          <w:sz w:val="32"/>
          <w:szCs w:val="32"/>
          <w:rtl w:val="0"/>
        </w:rPr>
        <w:t xml:space="preserve">Det satte istället upp säkerhetsnät.</w:t>
      </w:r>
    </w:p>
    <w:p w:rsidR="00000000" w:rsidDel="00000000" w:rsidP="00000000" w:rsidRDefault="00000000" w:rsidRPr="00000000" w14:paraId="00000197">
      <w:pPr>
        <w:spacing w:after="240" w:before="240" w:line="240" w:lineRule="auto"/>
        <w:rPr>
          <w:rFonts w:ascii="Courier New" w:cs="Courier New" w:eastAsia="Courier New" w:hAnsi="Courier New"/>
          <w:color w:val="000000"/>
          <w:sz w:val="22"/>
          <w:szCs w:val="22"/>
        </w:rPr>
      </w:pPr>
      <w:r w:rsidDel="00000000" w:rsidR="00000000" w:rsidRPr="00000000">
        <w:rPr>
          <w:rFonts w:ascii="Courier New" w:cs="Courier New" w:eastAsia="Courier New" w:hAnsi="Courier New"/>
          <w:color w:val="000000"/>
          <w:sz w:val="22"/>
          <w:szCs w:val="22"/>
          <w:rtl w:val="0"/>
        </w:rPr>
        <w:t xml:space="preserve">Fackföreningar har funnits inom Foxconn sedan 2006, men de är mer symboliska än verkliga. Den huvudsakliga fackliga kontaktpersonen är VD:ns särskilda personliga assistent, som har sagt: "Självmord är dumt, ansvarslöst och meningslöst." Lönerna har ökat med 9 procent, men kvoterna har stigit med 25 procent. En arbetare som tidigare tillverkade 5 120 telefonhöljen per dag måste nu tillverka 6 400 per dag. Ett företagstelefonhjälplinje är inte betrodd. De unga arbetare som hade hoppats på att kunna arbeta hårt, spara och lämna för att starta egna företag misslyckas oftast. Deras drömmar om professionell avancemang ger vika för utmattning.</w:t>
      </w:r>
    </w:p>
    <w:p w:rsidR="00000000" w:rsidDel="00000000" w:rsidP="00000000" w:rsidRDefault="00000000" w:rsidRPr="00000000" w14:paraId="00000198">
      <w:pPr>
        <w:spacing w:after="240" w:before="240" w:line="240" w:lineRule="auto"/>
        <w:rPr>
          <w:rFonts w:ascii="Courier New" w:cs="Courier New" w:eastAsia="Courier New" w:hAnsi="Courier New"/>
          <w:color w:val="000000"/>
          <w:sz w:val="22"/>
          <w:szCs w:val="22"/>
        </w:rPr>
      </w:pPr>
      <w:r w:rsidDel="00000000" w:rsidR="00000000" w:rsidRPr="00000000">
        <w:rPr>
          <w:rFonts w:ascii="Courier New" w:cs="Courier New" w:eastAsia="Courier New" w:hAnsi="Courier New"/>
          <w:color w:val="000000"/>
          <w:sz w:val="22"/>
          <w:szCs w:val="22"/>
          <w:rtl w:val="0"/>
        </w:rPr>
        <w:t xml:space="preserve">Kinesiska sociologer har varnat för att självmorden bör ses som högljudda rop på hjälp från migrantarbetskraften. Taiwanesiska forskare har kallat på ett slut på militär disciplin på fabrikerna. Foxconn har svarat med ett åtagande att öka produktiviteten och ersätta vissa jobb med robotar.</w:t>
      </w:r>
    </w:p>
    <w:p w:rsidR="00000000" w:rsidDel="00000000" w:rsidP="00000000" w:rsidRDefault="00000000" w:rsidRPr="00000000" w14:paraId="00000199">
      <w:pPr>
        <w:spacing w:after="240" w:before="240" w:line="240" w:lineRule="auto"/>
        <w:rPr>
          <w:rFonts w:ascii="Courier New" w:cs="Courier New" w:eastAsia="Courier New" w:hAnsi="Courier New"/>
          <w:color w:val="000000"/>
          <w:sz w:val="22"/>
          <w:szCs w:val="22"/>
        </w:rPr>
      </w:pPr>
      <w:r w:rsidDel="00000000" w:rsidR="00000000" w:rsidRPr="00000000">
        <w:rPr>
          <w:rFonts w:ascii="Courier New" w:cs="Courier New" w:eastAsia="Courier New" w:hAnsi="Courier New"/>
          <w:color w:val="000000"/>
          <w:sz w:val="22"/>
          <w:szCs w:val="22"/>
          <w:rtl w:val="0"/>
        </w:rPr>
        <w:t xml:space="preserve">Problemet här är inte brist på medel. Apple är det näst mest lönsamma företaget i Global Fortune 500. Samsung rankar 12:a, Microsoft 17:e. Under namnet Hon Hai Precision Industry rankar Foxconn på plats 40 i Global Fortune 500, med vinster på 3,2 miljarder dollar 2013. Det är tydligt vem som får den största delen av denna relation.</w:t>
      </w:r>
    </w:p>
    <w:p w:rsidR="00000000" w:rsidDel="00000000" w:rsidP="00000000" w:rsidRDefault="00000000" w:rsidRPr="00000000" w14:paraId="0000019A">
      <w:pPr>
        <w:spacing w:after="240" w:before="240" w:line="240" w:lineRule="auto"/>
        <w:rPr>
          <w:rFonts w:ascii="Courier New" w:cs="Courier New" w:eastAsia="Courier New" w:hAnsi="Courier New"/>
          <w:color w:val="000000"/>
          <w:sz w:val="22"/>
          <w:szCs w:val="22"/>
        </w:rPr>
      </w:pPr>
      <w:r w:rsidDel="00000000" w:rsidR="00000000" w:rsidRPr="00000000">
        <w:rPr>
          <w:rFonts w:ascii="Courier New" w:cs="Courier New" w:eastAsia="Courier New" w:hAnsi="Courier New"/>
          <w:color w:val="000000"/>
          <w:sz w:val="22"/>
          <w:szCs w:val="22"/>
          <w:rtl w:val="0"/>
        </w:rPr>
        <w:t xml:space="preserve">Enligt annan forskning från Chan, "har Foxconns rörelsemarginaler stadigt minskat under de senaste sex åren, från 3,7 procent under första kvartalet 2007 till endast 1,5 procent under tredje kvartalet 2012, samtidigt som de totala intäkterna ökade under samma period med expansionen av beställningar. I kontrast nådde Apples rörelsemarginaler en topp på 39,3 procent i början av 2012, från initiala nivåer på 18,7 procent 2007."</w:t>
      </w:r>
    </w:p>
    <w:p w:rsidR="00000000" w:rsidDel="00000000" w:rsidP="00000000" w:rsidRDefault="00000000" w:rsidRPr="00000000" w14:paraId="0000019B">
      <w:pPr>
        <w:spacing w:after="240" w:before="240" w:line="240" w:lineRule="auto"/>
        <w:rPr>
          <w:rFonts w:ascii="Courier New" w:cs="Courier New" w:eastAsia="Courier New" w:hAnsi="Courier New"/>
          <w:color w:val="000000"/>
          <w:sz w:val="22"/>
          <w:szCs w:val="22"/>
        </w:rPr>
      </w:pPr>
      <w:r w:rsidDel="00000000" w:rsidR="00000000" w:rsidRPr="00000000">
        <w:rPr>
          <w:rFonts w:ascii="Courier New" w:cs="Courier New" w:eastAsia="Courier New" w:hAnsi="Courier New"/>
          <w:color w:val="000000"/>
          <w:sz w:val="22"/>
          <w:szCs w:val="22"/>
          <w:rtl w:val="0"/>
        </w:rPr>
        <w:t xml:space="preserve">Du behöver inte vara ekonom för att förstå att detta i grunden är en omfördelning av rikedom, från Foxconn-arbetarnas produktivitet till aktieägarna. Vad det innebär är att Foxconns anställda inte bara tillverkar våra telefoner; de finansierar också våra portföljer.</w:t>
      </w:r>
    </w:p>
    <w:p w:rsidR="00000000" w:rsidDel="00000000" w:rsidP="00000000" w:rsidRDefault="00000000" w:rsidRPr="00000000" w14:paraId="0000019C">
      <w:pPr>
        <w:spacing w:after="120" w:line="240" w:lineRule="auto"/>
        <w:rPr>
          <w:rFonts w:ascii="Courier New" w:cs="Courier New" w:eastAsia="Courier New" w:hAnsi="Courier New"/>
          <w:color w:val="000000"/>
          <w:sz w:val="22"/>
          <w:szCs w:val="22"/>
        </w:rPr>
      </w:pPr>
      <w:r w:rsidDel="00000000" w:rsidR="00000000" w:rsidRPr="00000000">
        <w:rPr>
          <w:rtl w:val="0"/>
        </w:rPr>
      </w:r>
    </w:p>
    <w:p w:rsidR="00000000" w:rsidDel="00000000" w:rsidP="00000000" w:rsidRDefault="00000000" w:rsidRPr="00000000" w14:paraId="0000019D">
      <w:pPr>
        <w:spacing w:after="120" w:line="240" w:lineRule="auto"/>
        <w:rPr>
          <w:rFonts w:ascii="Courier New" w:cs="Courier New" w:eastAsia="Courier New" w:hAnsi="Courier New"/>
          <w:color w:val="000000"/>
          <w:sz w:val="22"/>
          <w:szCs w:val="22"/>
        </w:rPr>
      </w:pPr>
      <w:r w:rsidDel="00000000" w:rsidR="00000000" w:rsidRPr="00000000">
        <w:rPr>
          <w:rFonts w:ascii="Courier New" w:cs="Courier New" w:eastAsia="Courier New" w:hAnsi="Courier New"/>
          <w:color w:val="000000"/>
          <w:sz w:val="22"/>
          <w:szCs w:val="22"/>
          <w:rtl w:val="0"/>
        </w:rPr>
        <w:t xml:space="preserve">Källa: </w:t>
      </w:r>
      <w:hyperlink r:id="rId40">
        <w:r w:rsidDel="00000000" w:rsidR="00000000" w:rsidRPr="00000000">
          <w:rPr>
            <w:rFonts w:ascii="Courier New" w:cs="Courier New" w:eastAsia="Courier New" w:hAnsi="Courier New"/>
            <w:color w:val="0563c1"/>
            <w:sz w:val="22"/>
            <w:szCs w:val="22"/>
            <w:u w:val="single"/>
            <w:rtl w:val="0"/>
          </w:rPr>
          <w:t xml:space="preserve">https://www.cbsnews.com/news/what-happened-after-the-foxconn-suicides/</w:t>
        </w:r>
      </w:hyperlink>
      <w:r w:rsidDel="00000000" w:rsidR="00000000" w:rsidRPr="00000000">
        <w:rPr>
          <w:rFonts w:ascii="Courier New" w:cs="Courier New" w:eastAsia="Courier New" w:hAnsi="Courier New"/>
          <w:color w:val="000000"/>
          <w:sz w:val="22"/>
          <w:szCs w:val="22"/>
          <w:rtl w:val="0"/>
        </w:rPr>
        <w:t xml:space="preserve"> </w:t>
      </w:r>
      <w:r w:rsidDel="00000000" w:rsidR="00000000" w:rsidRPr="00000000">
        <w:rPr>
          <w:rFonts w:ascii="Courier New" w:cs="Courier New" w:eastAsia="Courier New" w:hAnsi="Courier New"/>
          <w:color w:val="000000"/>
          <w:sz w:val="18"/>
          <w:szCs w:val="18"/>
          <w:rtl w:val="0"/>
        </w:rPr>
        <w:t xml:space="preserve">© 2013 CBS Interactive Inc. All Rights Reserved.</w:t>
      </w:r>
      <w:r w:rsidDel="00000000" w:rsidR="00000000" w:rsidRPr="00000000">
        <w:rPr>
          <w:rFonts w:ascii="Courier New" w:cs="Courier New" w:eastAsia="Courier New" w:hAnsi="Courier New"/>
          <w:color w:val="000000"/>
          <w:sz w:val="22"/>
          <w:szCs w:val="22"/>
          <w:rtl w:val="0"/>
        </w:rPr>
        <w:t xml:space="preserve"> </w:t>
      </w:r>
    </w:p>
    <w:p w:rsidR="00000000" w:rsidDel="00000000" w:rsidP="00000000" w:rsidRDefault="00000000" w:rsidRPr="00000000" w14:paraId="0000019E">
      <w:pPr>
        <w:jc w:val="left"/>
        <w:rPr/>
      </w:pPr>
      <w:r w:rsidDel="00000000" w:rsidR="00000000" w:rsidRPr="00000000">
        <w:rPr>
          <w:rtl w:val="0"/>
        </w:rPr>
      </w:r>
    </w:p>
    <w:p w:rsidR="00000000" w:rsidDel="00000000" w:rsidP="00000000" w:rsidRDefault="00000000" w:rsidRPr="00000000" w14:paraId="0000019F">
      <w:pPr>
        <w:jc w:val="left"/>
        <w:rPr/>
      </w:pPr>
      <w:r w:rsidDel="00000000" w:rsidR="00000000" w:rsidRPr="00000000">
        <w:rPr>
          <w:rtl w:val="0"/>
        </w:rPr>
      </w:r>
    </w:p>
    <w:p w:rsidR="00000000" w:rsidDel="00000000" w:rsidP="00000000" w:rsidRDefault="00000000" w:rsidRPr="00000000" w14:paraId="000001A0">
      <w:pPr>
        <w:jc w:val="left"/>
        <w:rPr>
          <w:b w:val="1"/>
          <w:bCs w:val="1"/>
          <w:color w:val="01c173"/>
          <w:sz w:val="28"/>
          <w:szCs w:val="28"/>
        </w:rPr>
      </w:pPr>
      <w:r w:rsidDel="00000000" w:rsidR="00000000" w:rsidRPr="00000000">
        <w:rPr>
          <w:b w:val="1"/>
          <w:bCs w:val="1"/>
          <w:color w:val="01c173"/>
          <w:sz w:val="28"/>
          <w:szCs w:val="28"/>
          <w:rtl w:val="0"/>
        </w:rPr>
        <w:t xml:space="preserve">Material 6 – Anständiga arbetsvillkor</w:t>
      </w:r>
    </w:p>
    <w:p w:rsidR="00000000" w:rsidDel="00000000" w:rsidP="00000000" w:rsidRDefault="00000000" w:rsidRPr="00000000" w14:paraId="000001A1">
      <w:pPr>
        <w:tabs>
          <w:tab w:val="left" w:leader="none" w:pos="2154"/>
        </w:tabs>
        <w:rPr/>
      </w:pPr>
      <w:r w:rsidDel="00000000" w:rsidR="00000000" w:rsidRPr="00000000">
        <w:rPr>
          <w:rtl w:val="0"/>
        </w:rPr>
        <w:t xml:space="preserve">Uppgift: Hitta minst fem rättigheter du har på jobbet i Europa och skriv dem i rutorna nedan..</w:t>
      </w:r>
    </w:p>
    <w:p w:rsidR="00000000" w:rsidDel="00000000" w:rsidP="00000000" w:rsidRDefault="00000000" w:rsidRPr="00000000" w14:paraId="000001A2">
      <w:pPr>
        <w:tabs>
          <w:tab w:val="left" w:leader="none" w:pos="2154"/>
        </w:tabs>
        <w:rPr/>
      </w:pPr>
      <w:r w:rsidDel="00000000" w:rsidR="00000000" w:rsidRPr="00000000">
        <w:rPr>
          <w:rtl w:val="0"/>
        </w:rPr>
      </w:r>
    </w:p>
    <w:p w:rsidR="00000000" w:rsidDel="00000000" w:rsidP="00000000" w:rsidRDefault="00000000" w:rsidRPr="00000000" w14:paraId="000001A3">
      <w:pPr>
        <w:tabs>
          <w:tab w:val="left" w:leader="none" w:pos="2154"/>
        </w:tabs>
        <w:rPr/>
      </w:pPr>
      <w:r w:rsidDel="00000000" w:rsidR="00000000" w:rsidRPr="00000000">
        <w:rPr/>
        <w:drawing>
          <wp:inline distB="0" distT="0" distL="0" distR="0">
            <wp:extent cx="5846553" cy="6861627"/>
            <wp:effectExtent b="0" l="0" r="0" t="0"/>
            <wp:docPr id="71" name="image19.png"/>
            <a:graphic>
              <a:graphicData uri="http://schemas.openxmlformats.org/drawingml/2006/picture">
                <pic:pic>
                  <pic:nvPicPr>
                    <pic:cNvPr id="0" name="image19.png"/>
                    <pic:cNvPicPr preferRelativeResize="0"/>
                  </pic:nvPicPr>
                  <pic:blipFill>
                    <a:blip r:embed="rId41"/>
                    <a:srcRect b="0" l="0" r="0" t="0"/>
                    <a:stretch>
                      <a:fillRect/>
                    </a:stretch>
                  </pic:blipFill>
                  <pic:spPr>
                    <a:xfrm>
                      <a:off x="0" y="0"/>
                      <a:ext cx="5846553" cy="6861627"/>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1498600</wp:posOffset>
                </wp:positionH>
                <wp:positionV relativeFrom="paragraph">
                  <wp:posOffset>2413000</wp:posOffset>
                </wp:positionV>
                <wp:extent cx="2381250" cy="939218"/>
                <wp:effectExtent b="0" l="0" r="0" t="0"/>
                <wp:wrapNone/>
                <wp:docPr id="42" name=""/>
                <a:graphic>
                  <a:graphicData uri="http://schemas.microsoft.com/office/word/2010/wordprocessingShape">
                    <wps:wsp>
                      <wps:cNvSpPr/>
                      <wps:cNvPr id="28" name="Shape 28"/>
                      <wps:spPr>
                        <a:xfrm>
                          <a:off x="4161725" y="3316450"/>
                          <a:ext cx="2368550" cy="927100"/>
                        </a:xfrm>
                        <a:prstGeom prst="rect">
                          <a:avLst/>
                        </a:prstGeom>
                        <a:solidFill>
                          <a:srgbClr val="68FEC1"/>
                        </a:solidFill>
                        <a:ln cap="flat" cmpd="sng" w="12700">
                          <a:solidFill>
                            <a:srgbClr val="051F9E"/>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orbel" w:cs="Corbel" w:eastAsia="Corbel" w:hAnsi="Corbel"/>
                                <w:b w:val="1"/>
                                <w:i w:val="0"/>
                                <w:smallCaps w:val="0"/>
                                <w:strike w:val="0"/>
                                <w:color w:val="03156c"/>
                                <w:sz w:val="36"/>
                                <w:vertAlign w:val="baseline"/>
                              </w:rPr>
                              <w:t xml:space="preserve">Arbetarnas rättigheter</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1498600</wp:posOffset>
                </wp:positionH>
                <wp:positionV relativeFrom="paragraph">
                  <wp:posOffset>2413000</wp:posOffset>
                </wp:positionV>
                <wp:extent cx="2381250" cy="939218"/>
                <wp:effectExtent b="0" l="0" r="0" t="0"/>
                <wp:wrapNone/>
                <wp:docPr id="42" name="image26.png"/>
                <a:graphic>
                  <a:graphicData uri="http://schemas.openxmlformats.org/drawingml/2006/picture">
                    <pic:pic>
                      <pic:nvPicPr>
                        <pic:cNvPr id="0" name="image26.png"/>
                        <pic:cNvPicPr preferRelativeResize="0"/>
                      </pic:nvPicPr>
                      <pic:blipFill>
                        <a:blip r:embed="rId8"/>
                        <a:srcRect/>
                        <a:stretch>
                          <a:fillRect/>
                        </a:stretch>
                      </pic:blipFill>
                      <pic:spPr>
                        <a:xfrm>
                          <a:off x="0" y="0"/>
                          <a:ext cx="2381250" cy="939218"/>
                        </a:xfrm>
                        <a:prstGeom prst="rect"/>
                        <a:ln/>
                      </pic:spPr>
                    </pic:pic>
                  </a:graphicData>
                </a:graphic>
              </wp:anchor>
            </w:drawing>
          </mc:Fallback>
        </mc:AlternateContent>
      </w:r>
    </w:p>
    <w:p w:rsidR="00000000" w:rsidDel="00000000" w:rsidP="00000000" w:rsidRDefault="00000000" w:rsidRPr="00000000" w14:paraId="000001A4">
      <w:pPr>
        <w:tabs>
          <w:tab w:val="left" w:leader="none" w:pos="2154"/>
        </w:tabs>
        <w:rPr>
          <w:b w:val="1"/>
          <w:bCs w:val="1"/>
          <w:color w:val="01c173"/>
          <w:sz w:val="28"/>
          <w:szCs w:val="28"/>
        </w:rPr>
      </w:pPr>
      <w:r w:rsidDel="00000000" w:rsidR="00000000" w:rsidRPr="00000000">
        <w:rPr>
          <w:b w:val="1"/>
          <w:bCs w:val="1"/>
          <w:color w:val="01c173"/>
          <w:sz w:val="28"/>
          <w:szCs w:val="28"/>
          <w:rtl w:val="0"/>
        </w:rPr>
        <w:t xml:space="preserve">Material 7 – De 5 r:en för människor och planeten</w:t>
      </w:r>
    </w:p>
    <w:p w:rsidR="00000000" w:rsidDel="00000000" w:rsidP="00000000" w:rsidRDefault="00000000" w:rsidRPr="00000000" w14:paraId="000001A5">
      <w:pPr>
        <w:tabs>
          <w:tab w:val="left" w:leader="none" w:pos="2154"/>
        </w:tabs>
        <w:rPr/>
      </w:pPr>
      <w:r w:rsidDel="00000000" w:rsidR="00000000" w:rsidRPr="00000000">
        <w:rPr>
          <w:rtl w:val="0"/>
        </w:rPr>
      </w:r>
    </w:p>
    <w:p w:rsidR="00000000" w:rsidDel="00000000" w:rsidP="00000000" w:rsidRDefault="00000000" w:rsidRPr="00000000" w14:paraId="000001A6">
      <w:pPr>
        <w:tabs>
          <w:tab w:val="left" w:leader="none" w:pos="2154"/>
        </w:tabs>
        <w:rPr/>
      </w:pPr>
      <w:r w:rsidDel="00000000" w:rsidR="00000000" w:rsidRPr="00000000">
        <w:rPr>
          <w:rtl w:val="0"/>
        </w:rPr>
      </w:r>
    </w:p>
    <w:p w:rsidR="00000000" w:rsidDel="00000000" w:rsidP="00000000" w:rsidRDefault="00000000" w:rsidRPr="00000000" w14:paraId="000001A7">
      <w:pPr>
        <w:tabs>
          <w:tab w:val="left" w:leader="none" w:pos="2154"/>
        </w:tabs>
        <w:rPr/>
      </w:pPr>
      <w:r w:rsidDel="00000000" w:rsidR="00000000" w:rsidRPr="00000000">
        <w:rPr/>
        <mc:AlternateContent>
          <mc:Choice Requires="wpg">
            <w:drawing>
              <wp:inline distB="0" distT="0" distL="0" distR="0">
                <wp:extent cx="6286057" cy="6583768"/>
                <wp:effectExtent b="0" l="0" r="0" t="0"/>
                <wp:docPr id="40" name=""/>
                <a:graphic>
                  <a:graphicData uri="http://schemas.microsoft.com/office/word/2010/wordprocessingGroup">
                    <wpg:wgp>
                      <wpg:cNvGrpSpPr/>
                      <wpg:grpSpPr>
                        <a:xfrm>
                          <a:off x="0" y="0"/>
                          <a:ext cx="6286057" cy="6583768"/>
                          <a:chOff x="0" y="0"/>
                          <a:chExt cx="6296125" cy="6590125"/>
                        </a:xfrm>
                      </wpg:grpSpPr>
                      <wpg:grpSp>
                        <wpg:cNvGrpSpPr/>
                        <wpg:grpSpPr>
                          <a:xfrm>
                            <a:off x="0" y="0"/>
                            <a:ext cx="6286057" cy="6583767"/>
                            <a:chOff x="0" y="0"/>
                            <a:chExt cx="6286057" cy="6583767"/>
                          </a:xfrm>
                        </wpg:grpSpPr>
                        <wps:wsp>
                          <wps:cNvSpPr/>
                          <wps:cNvPr id="6" name="Shape 6"/>
                          <wps:spPr>
                            <a:xfrm>
                              <a:off x="0" y="0"/>
                              <a:ext cx="6286050" cy="6583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2514422" y="0"/>
                              <a:ext cx="1257211" cy="1316753"/>
                            </a:xfrm>
                            <a:prstGeom prst="trapezoid">
                              <a:avLst>
                                <a:gd fmla="val 50000" name="adj"/>
                              </a:avLst>
                            </a:prstGeom>
                            <a:solidFill>
                              <a:srgbClr val="07FD96">
                                <a:alpha val="89803"/>
                              </a:srgbClr>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 name="Shape 8"/>
                          <wps:spPr>
                            <a:xfrm>
                              <a:off x="2514422" y="0"/>
                              <a:ext cx="1257211" cy="131675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p w:rsidR="00000000" w:rsidDel="00000000" w:rsidP="00000000" w:rsidRDefault="00000000" w:rsidRPr="00000000">
                                <w:pPr>
                                  <w:spacing w:after="0" w:before="151.00000381469727"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36"/>
                                    <w:vertAlign w:val="baseline"/>
                                  </w:rPr>
                                </w:r>
                              </w:p>
                              <w:p w:rsidR="00000000" w:rsidDel="00000000" w:rsidP="00000000" w:rsidRDefault="00000000" w:rsidRPr="00000000">
                                <w:pPr>
                                  <w:spacing w:after="0" w:before="151.00000381469727"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36"/>
                                    <w:vertAlign w:val="baseline"/>
                                  </w:rPr>
                                </w:r>
                                <w:r w:rsidDel="00000000" w:rsidR="00000000" w:rsidRPr="00000000">
                                  <w:rPr>
                                    <w:rFonts w:ascii="Corbel" w:cs="Corbel" w:eastAsia="Corbel" w:hAnsi="Corbel"/>
                                    <w:b w:val="1"/>
                                    <w:i w:val="0"/>
                                    <w:smallCaps w:val="0"/>
                                    <w:strike w:val="0"/>
                                    <w:color w:val="0520a2"/>
                                    <w:sz w:val="36"/>
                                    <w:vertAlign w:val="baseline"/>
                                  </w:rPr>
                                  <w:t xml:space="preserve">Recycle</w:t>
                                </w:r>
                              </w:p>
                            </w:txbxContent>
                          </wps:txbx>
                          <wps:bodyPr anchorCtr="0" anchor="ctr" bIns="22850" lIns="22850" spcFirstLastPara="1" rIns="22850" wrap="square" tIns="22850">
                            <a:noAutofit/>
                          </wps:bodyPr>
                        </wps:wsp>
                        <wps:wsp>
                          <wps:cNvSpPr/>
                          <wps:cNvPr id="9" name="Shape 9"/>
                          <wps:spPr>
                            <a:xfrm>
                              <a:off x="1860559" y="1316753"/>
                              <a:ext cx="2564937" cy="1316753"/>
                            </a:xfrm>
                            <a:prstGeom prst="trapezoid">
                              <a:avLst>
                                <a:gd fmla="val 47739" name="adj"/>
                              </a:avLst>
                            </a:prstGeom>
                            <a:solidFill>
                              <a:srgbClr val="07FD96">
                                <a:alpha val="80000"/>
                              </a:srgbClr>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0" name="Shape 10"/>
                          <wps:spPr>
                            <a:xfrm>
                              <a:off x="2309423" y="1316753"/>
                              <a:ext cx="1667209" cy="131675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p w:rsidR="00000000" w:rsidDel="00000000" w:rsidP="00000000" w:rsidRDefault="00000000" w:rsidRPr="00000000">
                                <w:pPr>
                                  <w:spacing w:after="0" w:before="235" w:line="215.9999942779541"/>
                                  <w:ind w:left="0" w:right="0" w:firstLine="0"/>
                                  <w:jc w:val="center"/>
                                  <w:textDirection w:val="btLr"/>
                                </w:pPr>
                                <w:r w:rsidDel="00000000" w:rsidR="00000000" w:rsidRPr="00000000">
                                  <w:rPr>
                                    <w:rFonts w:ascii="Arial" w:cs="Arial" w:eastAsia="Arial" w:hAnsi="Arial"/>
                                    <w:b w:val="1"/>
                                    <w:i w:val="0"/>
                                    <w:smallCaps w:val="0"/>
                                    <w:strike w:val="0"/>
                                    <w:color w:val="0520a2"/>
                                    <w:sz w:val="56"/>
                                    <w:vertAlign w:val="baseline"/>
                                  </w:rPr>
                                </w:r>
                                <w:r w:rsidDel="00000000" w:rsidR="00000000" w:rsidRPr="00000000">
                                  <w:rPr>
                                    <w:rFonts w:ascii="Corbel" w:cs="Corbel" w:eastAsia="Corbel" w:hAnsi="Corbel"/>
                                    <w:b w:val="1"/>
                                    <w:i w:val="0"/>
                                    <w:smallCaps w:val="0"/>
                                    <w:strike w:val="0"/>
                                    <w:color w:val="0520a2"/>
                                    <w:sz w:val="54"/>
                                    <w:vertAlign w:val="baseline"/>
                                  </w:rPr>
                                  <w:t xml:space="preserve">Repurpose</w:t>
                                </w:r>
                              </w:p>
                            </w:txbxContent>
                          </wps:txbx>
                          <wps:bodyPr anchorCtr="0" anchor="ctr" bIns="35550" lIns="35550" spcFirstLastPara="1" rIns="35550" wrap="square" tIns="35550">
                            <a:noAutofit/>
                          </wps:bodyPr>
                        </wps:wsp>
                        <wps:wsp>
                          <wps:cNvSpPr/>
                          <wps:cNvPr id="11" name="Shape 11"/>
                          <wps:spPr>
                            <a:xfrm>
                              <a:off x="1243859" y="2633507"/>
                              <a:ext cx="3798337" cy="1316753"/>
                            </a:xfrm>
                            <a:prstGeom prst="trapezoid">
                              <a:avLst>
                                <a:gd fmla="val 47739" name="adj"/>
                              </a:avLst>
                            </a:prstGeom>
                            <a:solidFill>
                              <a:srgbClr val="07FD96">
                                <a:alpha val="69803"/>
                              </a:srgbClr>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2" name="Shape 12"/>
                          <wps:spPr>
                            <a:xfrm>
                              <a:off x="1908568" y="2633507"/>
                              <a:ext cx="2468919" cy="131675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orbel" w:cs="Corbel" w:eastAsia="Corbel" w:hAnsi="Corbel"/>
                                    <w:b w:val="1"/>
                                    <w:i w:val="0"/>
                                    <w:smallCaps w:val="0"/>
                                    <w:strike w:val="0"/>
                                    <w:color w:val="0520a2"/>
                                    <w:sz w:val="72"/>
                                    <w:vertAlign w:val="baseline"/>
                                  </w:rPr>
                                  <w:t xml:space="preserve">Reuse</w:t>
                                </w:r>
                              </w:p>
                            </w:txbxContent>
                          </wps:txbx>
                          <wps:bodyPr anchorCtr="0" anchor="ctr" bIns="45700" lIns="45700" spcFirstLastPara="1" rIns="45700" wrap="square" tIns="45700">
                            <a:noAutofit/>
                          </wps:bodyPr>
                        </wps:wsp>
                        <wps:wsp>
                          <wps:cNvSpPr/>
                          <wps:cNvPr id="13" name="Shape 13"/>
                          <wps:spPr>
                            <a:xfrm>
                              <a:off x="637783" y="3950260"/>
                              <a:ext cx="5010490" cy="1316753"/>
                            </a:xfrm>
                            <a:prstGeom prst="trapezoid">
                              <a:avLst>
                                <a:gd fmla="val 47739" name="adj"/>
                              </a:avLst>
                            </a:prstGeom>
                            <a:solidFill>
                              <a:srgbClr val="07FD96">
                                <a:alpha val="60000"/>
                              </a:srgbClr>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4" name="Shape 14"/>
                          <wps:spPr>
                            <a:xfrm>
                              <a:off x="1514619" y="3950260"/>
                              <a:ext cx="3256818" cy="131675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orbel" w:cs="Corbel" w:eastAsia="Corbel" w:hAnsi="Corbel"/>
                                    <w:b w:val="1"/>
                                    <w:i w:val="0"/>
                                    <w:smallCaps w:val="0"/>
                                    <w:strike w:val="0"/>
                                    <w:color w:val="0520a2"/>
                                    <w:sz w:val="88"/>
                                    <w:vertAlign w:val="baseline"/>
                                  </w:rPr>
                                  <w:t xml:space="preserve">Reduce</w:t>
                                </w:r>
                              </w:p>
                            </w:txbxContent>
                          </wps:txbx>
                          <wps:bodyPr anchorCtr="0" anchor="ctr" bIns="55875" lIns="55875" spcFirstLastPara="1" rIns="55875" wrap="square" tIns="55875">
                            <a:noAutofit/>
                          </wps:bodyPr>
                        </wps:wsp>
                        <wps:wsp>
                          <wps:cNvSpPr/>
                          <wps:cNvPr id="15" name="Shape 15"/>
                          <wps:spPr>
                            <a:xfrm>
                              <a:off x="0" y="5267014"/>
                              <a:ext cx="6286057" cy="1316753"/>
                            </a:xfrm>
                            <a:prstGeom prst="trapezoid">
                              <a:avLst>
                                <a:gd fmla="val 47739" name="adj"/>
                              </a:avLst>
                            </a:prstGeom>
                            <a:solidFill>
                              <a:srgbClr val="07FD96">
                                <a:alpha val="49803"/>
                              </a:srgbClr>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6" name="Shape 16"/>
                          <wps:spPr>
                            <a:xfrm>
                              <a:off x="1100059" y="5267014"/>
                              <a:ext cx="4085937" cy="131675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orbel" w:cs="Corbel" w:eastAsia="Corbel" w:hAnsi="Corbel"/>
                                    <w:b w:val="1"/>
                                    <w:i w:val="0"/>
                                    <w:smallCaps w:val="0"/>
                                    <w:strike w:val="0"/>
                                    <w:color w:val="0520a2"/>
                                    <w:sz w:val="108"/>
                                    <w:vertAlign w:val="baseline"/>
                                  </w:rPr>
                                  <w:t xml:space="preserve">Refuse</w:t>
                                </w:r>
                              </w:p>
                            </w:txbxContent>
                          </wps:txbx>
                          <wps:bodyPr anchorCtr="0" anchor="ctr" bIns="68575" lIns="68575" spcFirstLastPara="1" rIns="68575" wrap="square" tIns="68575">
                            <a:noAutofit/>
                          </wps:bodyPr>
                        </wps:wsp>
                      </wpg:grpSp>
                    </wpg:wgp>
                  </a:graphicData>
                </a:graphic>
              </wp:inline>
            </w:drawing>
          </mc:Choice>
          <mc:Fallback>
            <w:drawing>
              <wp:inline distB="0" distT="0" distL="0" distR="0">
                <wp:extent cx="6286057" cy="6583768"/>
                <wp:effectExtent b="0" l="0" r="0" t="0"/>
                <wp:docPr id="40" name="image24.png"/>
                <a:graphic>
                  <a:graphicData uri="http://schemas.openxmlformats.org/drawingml/2006/picture">
                    <pic:pic>
                      <pic:nvPicPr>
                        <pic:cNvPr id="0" name="image24.png"/>
                        <pic:cNvPicPr preferRelativeResize="0"/>
                      </pic:nvPicPr>
                      <pic:blipFill>
                        <a:blip r:embed="rId8"/>
                        <a:srcRect/>
                        <a:stretch>
                          <a:fillRect/>
                        </a:stretch>
                      </pic:blipFill>
                      <pic:spPr>
                        <a:xfrm>
                          <a:off x="0" y="0"/>
                          <a:ext cx="6286057" cy="658376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A8">
      <w:pPr>
        <w:tabs>
          <w:tab w:val="left" w:leader="none" w:pos="2154"/>
        </w:tabs>
        <w:rPr/>
      </w:pPr>
      <w:r w:rsidDel="00000000" w:rsidR="00000000" w:rsidRPr="00000000">
        <w:rPr>
          <w:rtl w:val="0"/>
        </w:rPr>
      </w:r>
    </w:p>
    <w:p w:rsidR="00000000" w:rsidDel="00000000" w:rsidP="00000000" w:rsidRDefault="00000000" w:rsidRPr="00000000" w14:paraId="000001A9">
      <w:pPr>
        <w:tabs>
          <w:tab w:val="left" w:leader="none" w:pos="2154"/>
        </w:tabs>
        <w:rPr/>
      </w:pPr>
      <w:r w:rsidDel="00000000" w:rsidR="00000000" w:rsidRPr="00000000">
        <w:rPr>
          <w:rtl w:val="0"/>
        </w:rPr>
      </w:r>
    </w:p>
    <w:p w:rsidR="00000000" w:rsidDel="00000000" w:rsidP="00000000" w:rsidRDefault="00000000" w:rsidRPr="00000000" w14:paraId="000001AA">
      <w:pPr>
        <w:tabs>
          <w:tab w:val="left" w:leader="none" w:pos="2154"/>
        </w:tabs>
        <w:rPr/>
      </w:pPr>
      <w:r w:rsidDel="00000000" w:rsidR="00000000" w:rsidRPr="00000000">
        <w:rPr>
          <w:b w:val="1"/>
          <w:bCs w:val="1"/>
          <w:sz w:val="28"/>
          <w:szCs w:val="28"/>
          <w:rtl w:val="0"/>
        </w:rPr>
        <w:t xml:space="preserve">Steg 1: Refuse</w:t>
      </w:r>
      <w:r w:rsidDel="00000000" w:rsidR="00000000" w:rsidRPr="00000000">
        <w:rPr>
          <w:sz w:val="28"/>
          <w:szCs w:val="28"/>
          <w:rtl w:val="0"/>
        </w:rPr>
        <w:t xml:space="preserve"> </w:t>
      </w:r>
      <w:r w:rsidDel="00000000" w:rsidR="00000000" w:rsidRPr="00000000">
        <w:rPr>
          <w:rtl w:val="0"/>
        </w:rPr>
        <w:t xml:space="preserve">– Säg nej till föremål (t.ex. plastpåsar). Det kan kräva lite övning, men detta är det mest effektiva sättet att minimera avfall. Vägra falla för marknadsföringen från stora mobilföretag som vill sälja dig en i princip gammal telefon med få nya funktioner till ett högt pris. Fråga dig själv om du verkligen behöver den där nästa telefonen, även om din nuvarande fortfarande är ny och har alla funktioner du behöver. Vägra jämföra dig med andra baserat på materiella ting.</w:t>
      </w:r>
    </w:p>
    <w:p w:rsidR="00000000" w:rsidDel="00000000" w:rsidP="00000000" w:rsidRDefault="00000000" w:rsidRPr="00000000" w14:paraId="000001AB">
      <w:pPr>
        <w:tabs>
          <w:tab w:val="left" w:leader="none" w:pos="2154"/>
        </w:tabs>
        <w:rPr/>
      </w:pPr>
      <w:r w:rsidDel="00000000" w:rsidR="00000000" w:rsidRPr="00000000">
        <w:rPr>
          <w:b w:val="1"/>
          <w:bCs w:val="1"/>
          <w:sz w:val="28"/>
          <w:szCs w:val="28"/>
          <w:rtl w:val="0"/>
        </w:rPr>
        <w:t xml:space="preserve">Steg 2: Reduce</w:t>
      </w:r>
      <w:r w:rsidDel="00000000" w:rsidR="00000000" w:rsidRPr="00000000">
        <w:rPr>
          <w:sz w:val="28"/>
          <w:szCs w:val="28"/>
          <w:rtl w:val="0"/>
        </w:rPr>
        <w:t xml:space="preserve"> </w:t>
      </w:r>
      <w:r w:rsidDel="00000000" w:rsidR="00000000" w:rsidRPr="00000000">
        <w:rPr>
          <w:rtl w:val="0"/>
        </w:rPr>
        <w:t xml:space="preserve">– Minska det du köper (särskilt saker med mycket förpackning). När det gäller elektronik innebär det att använda din telefon mindre genom att stänga av den när du inte använder den, men också att undvika onödiga appar och uppdateringar. Allt kräver resurser!</w:t>
      </w:r>
    </w:p>
    <w:p w:rsidR="00000000" w:rsidDel="00000000" w:rsidP="00000000" w:rsidRDefault="00000000" w:rsidRPr="00000000" w14:paraId="000001A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154"/>
        </w:tabs>
        <w:spacing w:after="160" w:before="0" w:line="259" w:lineRule="auto"/>
        <w:ind w:left="720" w:right="0" w:hanging="36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t xml:space="preserve">Med dessa två steg hjälper du planeten och arbetarna mest: Det innebär att det helt enkelt inte behövs någon ny råvaruutvinning.</w:t>
      </w:r>
      <w:r w:rsidDel="00000000" w:rsidR="00000000" w:rsidRPr="00000000">
        <w:rPr>
          <w:rtl w:val="0"/>
        </w:rPr>
      </w:r>
    </w:p>
    <w:p w:rsidR="00000000" w:rsidDel="00000000" w:rsidP="00000000" w:rsidRDefault="00000000" w:rsidRPr="00000000" w14:paraId="000001AD">
      <w:pPr>
        <w:tabs>
          <w:tab w:val="left" w:leader="none" w:pos="2154"/>
        </w:tabs>
        <w:rPr/>
      </w:pPr>
      <w:r w:rsidDel="00000000" w:rsidR="00000000" w:rsidRPr="00000000">
        <w:rPr>
          <w:b w:val="1"/>
          <w:bCs w:val="1"/>
          <w:sz w:val="28"/>
          <w:szCs w:val="28"/>
          <w:rtl w:val="0"/>
        </w:rPr>
        <w:t xml:space="preserve">Steg 3: Reuse</w:t>
      </w:r>
      <w:r w:rsidDel="00000000" w:rsidR="00000000" w:rsidRPr="00000000">
        <w:rPr>
          <w:sz w:val="28"/>
          <w:szCs w:val="28"/>
          <w:rtl w:val="0"/>
        </w:rPr>
        <w:t xml:space="preserve"> </w:t>
      </w:r>
      <w:r w:rsidDel="00000000" w:rsidR="00000000" w:rsidRPr="00000000">
        <w:rPr>
          <w:rtl w:val="0"/>
        </w:rPr>
        <w:t xml:space="preserve">– Ge din gamla telefon till någon annan som kan använda den, som en familjemedlem eller vän. I stället för att slänga en trasig telefon, försök att laga den. Du kan byta ut en sprucken skärm, ett dött batteri eller andra trasiga delar (åtminstone på vissa telefoner!). Många företag erbjuder reservdelar och guider för att hjälpa dig att reparera din telefon själv eller genom en professionell reparatör.</w:t>
      </w:r>
    </w:p>
    <w:p w:rsidR="00000000" w:rsidDel="00000000" w:rsidP="00000000" w:rsidRDefault="00000000" w:rsidRPr="00000000" w14:paraId="000001A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154"/>
        </w:tabs>
        <w:spacing w:after="160" w:before="0" w:line="259" w:lineRule="auto"/>
        <w:ind w:left="720" w:right="0" w:hanging="36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t xml:space="preserve">Genom att reparera sparar du inte bara pengar utan minskar också efterfrågan på nya resurser och minimerar elektroniskt avfall. Det är ett viktigt steg som bidrar till ett mer hållbart användande av vår teknologi.</w:t>
      </w:r>
      <w:r w:rsidDel="00000000" w:rsidR="00000000" w:rsidRPr="00000000">
        <w:rPr>
          <w:rtl w:val="0"/>
        </w:rPr>
      </w:r>
    </w:p>
    <w:p w:rsidR="00000000" w:rsidDel="00000000" w:rsidP="00000000" w:rsidRDefault="00000000" w:rsidRPr="00000000" w14:paraId="000001AF">
      <w:pPr>
        <w:tabs>
          <w:tab w:val="left" w:leader="none" w:pos="2154"/>
        </w:tabs>
        <w:rPr/>
      </w:pPr>
      <w:r w:rsidDel="00000000" w:rsidR="00000000" w:rsidRPr="00000000">
        <w:rPr>
          <w:b w:val="1"/>
          <w:bCs w:val="1"/>
          <w:sz w:val="28"/>
          <w:szCs w:val="28"/>
          <w:rtl w:val="0"/>
        </w:rPr>
        <w:t xml:space="preserve">Steg 4: Repurpose</w:t>
      </w:r>
      <w:r w:rsidDel="00000000" w:rsidR="00000000" w:rsidRPr="00000000">
        <w:rPr>
          <w:sz w:val="28"/>
          <w:szCs w:val="28"/>
          <w:rtl w:val="0"/>
        </w:rPr>
        <w:t xml:space="preserve"> </w:t>
      </w:r>
      <w:r w:rsidDel="00000000" w:rsidR="00000000" w:rsidRPr="00000000">
        <w:rPr>
          <w:rtl w:val="0"/>
        </w:rPr>
        <w:t xml:space="preserve">– Det är också känt som “upcycling”. Du kanske blir förvånad över hur många produkter som har mer än ett syfte. Gör om din gamla telefon till en musikspelare, en säkerhetskamera eller en fjärrkontroll för andra enheter.</w:t>
      </w:r>
    </w:p>
    <w:p w:rsidR="00000000" w:rsidDel="00000000" w:rsidP="00000000" w:rsidRDefault="00000000" w:rsidRPr="00000000" w14:paraId="000001B0">
      <w:pPr>
        <w:tabs>
          <w:tab w:val="left" w:leader="none" w:pos="2154"/>
        </w:tabs>
        <w:rPr/>
      </w:pPr>
      <w:r w:rsidDel="00000000" w:rsidR="00000000" w:rsidRPr="00000000">
        <w:rPr>
          <w:b w:val="1"/>
          <w:bCs w:val="1"/>
          <w:sz w:val="28"/>
          <w:szCs w:val="28"/>
          <w:rtl w:val="0"/>
        </w:rPr>
        <w:t xml:space="preserve">Steg 5 – Recycle</w:t>
      </w:r>
      <w:r w:rsidDel="00000000" w:rsidR="00000000" w:rsidRPr="00000000">
        <w:rPr>
          <w:sz w:val="28"/>
          <w:szCs w:val="28"/>
          <w:rtl w:val="0"/>
        </w:rPr>
        <w:t xml:space="preserve"> </w:t>
      </w:r>
      <w:r w:rsidDel="00000000" w:rsidR="00000000" w:rsidRPr="00000000">
        <w:rPr>
          <w:rtl w:val="0"/>
        </w:rPr>
        <w:t xml:space="preserve">– När din telefon slutar fungera, ta den till ett återvinningscenter där den kan brytas ner och användas för att tillverka nya telefoner eller andra produkter. Släng den aldrig i den vanliga sopkorgen och sätt den inte heller i en "dold låda" där den ligger i många år. Det finns mycket värdefulla material inuti, som du nu vet!</w:t>
      </w:r>
    </w:p>
    <w:p w:rsidR="00000000" w:rsidDel="00000000" w:rsidP="00000000" w:rsidRDefault="00000000" w:rsidRPr="00000000" w14:paraId="000001B1">
      <w:pPr>
        <w:tabs>
          <w:tab w:val="left" w:leader="none" w:pos="2154"/>
        </w:tabs>
        <w:rPr/>
      </w:pPr>
      <w:r w:rsidDel="00000000" w:rsidR="00000000" w:rsidRPr="00000000">
        <w:rPr>
          <w:rtl w:val="0"/>
        </w:rPr>
      </w:r>
    </w:p>
    <w:p w:rsidR="00000000" w:rsidDel="00000000" w:rsidP="00000000" w:rsidRDefault="00000000" w:rsidRPr="00000000" w14:paraId="000001B2">
      <w:pPr>
        <w:tabs>
          <w:tab w:val="left" w:leader="none" w:pos="2154"/>
        </w:tabs>
        <w:rPr/>
      </w:pPr>
      <w:r w:rsidDel="00000000" w:rsidR="00000000" w:rsidRPr="00000000">
        <w:rPr>
          <w:rtl w:val="0"/>
        </w:rPr>
      </w:r>
    </w:p>
    <w:p w:rsidR="00000000" w:rsidDel="00000000" w:rsidP="00000000" w:rsidRDefault="00000000" w:rsidRPr="00000000" w14:paraId="000001B3">
      <w:pPr>
        <w:jc w:val="left"/>
        <w:rPr/>
      </w:pPr>
      <w:r w:rsidDel="00000000" w:rsidR="00000000" w:rsidRPr="00000000">
        <w:br w:type="page"/>
      </w:r>
      <w:r w:rsidDel="00000000" w:rsidR="00000000" w:rsidRPr="00000000">
        <w:rPr>
          <w:rtl w:val="0"/>
        </w:rPr>
      </w:r>
    </w:p>
    <w:p w:rsidR="00000000" w:rsidDel="00000000" w:rsidP="00000000" w:rsidRDefault="00000000" w:rsidRPr="00000000" w14:paraId="000001B4">
      <w:pPr>
        <w:tabs>
          <w:tab w:val="left" w:leader="none" w:pos="2154"/>
        </w:tabs>
        <w:rPr>
          <w:b w:val="1"/>
          <w:bCs w:val="1"/>
          <w:color w:val="01c173"/>
          <w:sz w:val="28"/>
          <w:szCs w:val="28"/>
        </w:rPr>
      </w:pPr>
      <w:r w:rsidDel="00000000" w:rsidR="00000000" w:rsidRPr="00000000">
        <w:rPr>
          <w:b w:val="1"/>
          <w:bCs w:val="1"/>
          <w:color w:val="01c173"/>
          <w:sz w:val="28"/>
          <w:szCs w:val="28"/>
          <w:rtl w:val="0"/>
        </w:rPr>
        <w:t xml:space="preserve">Material 8 – 5 R:en för människan och planeten –Arbetsblad</w:t>
      </w:r>
    </w:p>
    <w:p w:rsidR="00000000" w:rsidDel="00000000" w:rsidP="00000000" w:rsidRDefault="00000000" w:rsidRPr="00000000" w14:paraId="000001B5">
      <w:pPr>
        <w:tabs>
          <w:tab w:val="left" w:leader="none" w:pos="2154"/>
        </w:tabs>
        <w:rPr/>
      </w:pPr>
      <w:r w:rsidDel="00000000" w:rsidR="00000000" w:rsidRPr="00000000">
        <w:rPr>
          <w:rtl w:val="0"/>
        </w:rPr>
      </w:r>
    </w:p>
    <w:p w:rsidR="00000000" w:rsidDel="00000000" w:rsidP="00000000" w:rsidRDefault="00000000" w:rsidRPr="00000000" w14:paraId="000001B6">
      <w:pPr>
        <w:tabs>
          <w:tab w:val="left" w:leader="none" w:pos="2154"/>
        </w:tabs>
        <w:rPr/>
      </w:pPr>
      <w:r w:rsidDel="00000000" w:rsidR="00000000" w:rsidRPr="00000000">
        <w:rPr>
          <w:rtl w:val="0"/>
        </w:rPr>
      </w:r>
    </w:p>
    <w:p w:rsidR="00000000" w:rsidDel="00000000" w:rsidP="00000000" w:rsidRDefault="00000000" w:rsidRPr="00000000" w14:paraId="000001B7">
      <w:pPr>
        <w:tabs>
          <w:tab w:val="left" w:leader="none" w:pos="2154"/>
        </w:tabs>
        <w:rPr/>
      </w:pPr>
      <w:r w:rsidDel="00000000" w:rsidR="00000000" w:rsidRPr="00000000">
        <w:rPr/>
        <mc:AlternateContent>
          <mc:Choice Requires="wpg">
            <w:drawing>
              <wp:inline distB="0" distT="0" distL="0" distR="0">
                <wp:extent cx="5943600" cy="6225199"/>
                <wp:effectExtent b="0" l="0" r="0" t="0"/>
                <wp:docPr id="41" name=""/>
                <a:graphic>
                  <a:graphicData uri="http://schemas.microsoft.com/office/word/2010/wordprocessingGroup">
                    <wpg:wgp>
                      <wpg:cNvGrpSpPr/>
                      <wpg:grpSpPr>
                        <a:xfrm>
                          <a:off x="0" y="0"/>
                          <a:ext cx="5943600" cy="6225199"/>
                          <a:chOff x="0" y="0"/>
                          <a:chExt cx="5953675" cy="6231550"/>
                        </a:xfrm>
                      </wpg:grpSpPr>
                      <wpg:grpSp>
                        <wpg:cNvGrpSpPr/>
                        <wpg:grpSpPr>
                          <a:xfrm>
                            <a:off x="0" y="0"/>
                            <a:ext cx="5943600" cy="6225198"/>
                            <a:chOff x="0" y="0"/>
                            <a:chExt cx="5943600" cy="6225198"/>
                          </a:xfrm>
                        </wpg:grpSpPr>
                        <wps:wsp>
                          <wps:cNvSpPr/>
                          <wps:cNvPr id="6" name="Shape 6"/>
                          <wps:spPr>
                            <a:xfrm>
                              <a:off x="0" y="0"/>
                              <a:ext cx="5943600" cy="6225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2377439" y="0"/>
                              <a:ext cx="1188719" cy="1245039"/>
                            </a:xfrm>
                            <a:prstGeom prst="trapezoid">
                              <a:avLst>
                                <a:gd fmla="val 50000" name="adj"/>
                              </a:avLst>
                            </a:prstGeom>
                            <a:solidFill>
                              <a:srgbClr val="07FD96">
                                <a:alpha val="89803"/>
                              </a:srgbClr>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9" name="Shape 19"/>
                          <wps:spPr>
                            <a:xfrm>
                              <a:off x="2377439" y="0"/>
                              <a:ext cx="1188719" cy="124503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p w:rsidR="00000000" w:rsidDel="00000000" w:rsidP="00000000" w:rsidRDefault="00000000" w:rsidRPr="00000000">
                                <w:pPr>
                                  <w:spacing w:after="0" w:before="151.00000381469727"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36"/>
                                    <w:vertAlign w:val="baseline"/>
                                  </w:rPr>
                                </w:r>
                              </w:p>
                            </w:txbxContent>
                          </wps:txbx>
                          <wps:bodyPr anchorCtr="0" anchor="ctr" bIns="22850" lIns="22850" spcFirstLastPara="1" rIns="22850" wrap="square" tIns="22850">
                            <a:noAutofit/>
                          </wps:bodyPr>
                        </wps:wsp>
                        <wps:wsp>
                          <wps:cNvSpPr/>
                          <wps:cNvPr id="20" name="Shape 20"/>
                          <wps:spPr>
                            <a:xfrm>
                              <a:off x="1759198" y="1245039"/>
                              <a:ext cx="2425202" cy="1245039"/>
                            </a:xfrm>
                            <a:prstGeom prst="trapezoid">
                              <a:avLst>
                                <a:gd fmla="val 47738" name="adj"/>
                              </a:avLst>
                            </a:prstGeom>
                            <a:solidFill>
                              <a:srgbClr val="07FD96">
                                <a:alpha val="80000"/>
                              </a:srgbClr>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1" name="Shape 21"/>
                          <wps:spPr>
                            <a:xfrm>
                              <a:off x="2183609" y="1245039"/>
                              <a:ext cx="1576381" cy="124503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35550" lIns="35550" spcFirstLastPara="1" rIns="35550" wrap="square" tIns="35550">
                            <a:noAutofit/>
                          </wps:bodyPr>
                        </wps:wsp>
                        <wps:wsp>
                          <wps:cNvSpPr/>
                          <wps:cNvPr id="22" name="Shape 22"/>
                          <wps:spPr>
                            <a:xfrm>
                              <a:off x="1176095" y="2490079"/>
                              <a:ext cx="3591408" cy="1245039"/>
                            </a:xfrm>
                            <a:prstGeom prst="trapezoid">
                              <a:avLst>
                                <a:gd fmla="val 47738" name="adj"/>
                              </a:avLst>
                            </a:prstGeom>
                            <a:solidFill>
                              <a:srgbClr val="07FD96">
                                <a:alpha val="69803"/>
                              </a:srgbClr>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3" name="Shape 23"/>
                          <wps:spPr>
                            <a:xfrm>
                              <a:off x="1804592" y="2490079"/>
                              <a:ext cx="2334415" cy="124503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82550" lIns="82550" spcFirstLastPara="1" rIns="82550" wrap="square" tIns="82550">
                            <a:noAutofit/>
                          </wps:bodyPr>
                        </wps:wsp>
                        <wps:wsp>
                          <wps:cNvSpPr/>
                          <wps:cNvPr id="24" name="Shape 24"/>
                          <wps:spPr>
                            <a:xfrm>
                              <a:off x="603037" y="3735119"/>
                              <a:ext cx="4737524" cy="1245039"/>
                            </a:xfrm>
                            <a:prstGeom prst="trapezoid">
                              <a:avLst>
                                <a:gd fmla="val 47738" name="adj"/>
                              </a:avLst>
                            </a:prstGeom>
                            <a:solidFill>
                              <a:srgbClr val="07FD96">
                                <a:alpha val="60000"/>
                              </a:srgbClr>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5" name="Shape 25"/>
                          <wps:spPr>
                            <a:xfrm>
                              <a:off x="1432104" y="3735119"/>
                              <a:ext cx="3079391" cy="124503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82550" lIns="82550" spcFirstLastPara="1" rIns="82550" wrap="square" tIns="82550">
                            <a:noAutofit/>
                          </wps:bodyPr>
                        </wps:wsp>
                        <wps:wsp>
                          <wps:cNvSpPr/>
                          <wps:cNvPr id="26" name="Shape 26"/>
                          <wps:spPr>
                            <a:xfrm>
                              <a:off x="0" y="4980159"/>
                              <a:ext cx="5943600" cy="1245039"/>
                            </a:xfrm>
                            <a:prstGeom prst="trapezoid">
                              <a:avLst>
                                <a:gd fmla="val 47738" name="adj"/>
                              </a:avLst>
                            </a:prstGeom>
                            <a:solidFill>
                              <a:srgbClr val="07FD96">
                                <a:alpha val="49803"/>
                              </a:srgbClr>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7" name="Shape 27"/>
                          <wps:spPr>
                            <a:xfrm>
                              <a:off x="1040129" y="4980159"/>
                              <a:ext cx="3863340" cy="124503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82550" lIns="82550" spcFirstLastPara="1" rIns="82550" wrap="square" tIns="82550">
                            <a:noAutofit/>
                          </wps:bodyPr>
                        </wps:wsp>
                      </wpg:grpSp>
                    </wpg:wgp>
                  </a:graphicData>
                </a:graphic>
              </wp:inline>
            </w:drawing>
          </mc:Choice>
          <mc:Fallback>
            <w:drawing>
              <wp:inline distB="0" distT="0" distL="0" distR="0">
                <wp:extent cx="5943600" cy="6225199"/>
                <wp:effectExtent b="0" l="0" r="0" t="0"/>
                <wp:docPr id="41" name="image25.png"/>
                <a:graphic>
                  <a:graphicData uri="http://schemas.openxmlformats.org/drawingml/2006/picture">
                    <pic:pic>
                      <pic:nvPicPr>
                        <pic:cNvPr id="0" name="image25.png"/>
                        <pic:cNvPicPr preferRelativeResize="0"/>
                      </pic:nvPicPr>
                      <pic:blipFill>
                        <a:blip r:embed="rId8"/>
                        <a:srcRect/>
                        <a:stretch>
                          <a:fillRect/>
                        </a:stretch>
                      </pic:blipFill>
                      <pic:spPr>
                        <a:xfrm>
                          <a:off x="0" y="0"/>
                          <a:ext cx="5943600" cy="622519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B8">
      <w:pPr>
        <w:tabs>
          <w:tab w:val="left" w:leader="none" w:pos="2154"/>
        </w:tabs>
        <w:rPr/>
      </w:pPr>
      <w:r w:rsidDel="00000000" w:rsidR="00000000" w:rsidRPr="00000000">
        <w:rPr>
          <w:rtl w:val="0"/>
        </w:rPr>
      </w:r>
    </w:p>
    <w:p w:rsidR="00000000" w:rsidDel="00000000" w:rsidP="00000000" w:rsidRDefault="00000000" w:rsidRPr="00000000" w14:paraId="000001B9">
      <w:pPr>
        <w:tabs>
          <w:tab w:val="left" w:leader="none" w:pos="2154"/>
        </w:tabs>
        <w:rPr/>
      </w:pPr>
      <w:r w:rsidDel="00000000" w:rsidR="00000000" w:rsidRPr="00000000">
        <w:rPr>
          <w:rtl w:val="0"/>
        </w:rPr>
      </w:r>
    </w:p>
    <w:p w:rsidR="00000000" w:rsidDel="00000000" w:rsidP="00000000" w:rsidRDefault="00000000" w:rsidRPr="00000000" w14:paraId="000001BA">
      <w:pPr>
        <w:tabs>
          <w:tab w:val="left" w:leader="none" w:pos="2154"/>
        </w:tabs>
        <w:rPr/>
      </w:pPr>
      <w:r w:rsidDel="00000000" w:rsidR="00000000" w:rsidRPr="00000000">
        <w:rPr>
          <w:rtl w:val="0"/>
        </w:rPr>
      </w:r>
    </w:p>
    <w:p w:rsidR="00000000" w:rsidDel="00000000" w:rsidP="00000000" w:rsidRDefault="00000000" w:rsidRPr="00000000" w14:paraId="000001BB">
      <w:pPr>
        <w:tabs>
          <w:tab w:val="left" w:leader="none" w:pos="2154"/>
        </w:tabs>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1981200</wp:posOffset>
                </wp:positionH>
                <wp:positionV relativeFrom="paragraph">
                  <wp:posOffset>88900</wp:posOffset>
                </wp:positionV>
                <wp:extent cx="2124075" cy="942975"/>
                <wp:effectExtent b="0" l="0" r="0" t="0"/>
                <wp:wrapNone/>
                <wp:docPr id="37" name=""/>
                <a:graphic>
                  <a:graphicData uri="http://schemas.microsoft.com/office/word/2010/wordprocessingShape">
                    <wps:wsp>
                      <wps:cNvSpPr/>
                      <wps:cNvPr id="2" name="Shape 2"/>
                      <wps:spPr>
                        <a:xfrm>
                          <a:off x="4298250" y="3322800"/>
                          <a:ext cx="2095500" cy="914400"/>
                        </a:xfrm>
                        <a:prstGeom prst="roundRect">
                          <a:avLst>
                            <a:gd fmla="val 16667" name="adj"/>
                          </a:avLst>
                        </a:prstGeom>
                        <a:solidFill>
                          <a:schemeClr val="lt1"/>
                        </a:solidFill>
                        <a:ln cap="flat" cmpd="sng" w="28575">
                          <a:solidFill>
                            <a:srgbClr val="051F9E"/>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1981200</wp:posOffset>
                </wp:positionH>
                <wp:positionV relativeFrom="paragraph">
                  <wp:posOffset>88900</wp:posOffset>
                </wp:positionV>
                <wp:extent cx="2124075" cy="942975"/>
                <wp:effectExtent b="0" l="0" r="0" t="0"/>
                <wp:wrapNone/>
                <wp:docPr id="37" name="image21.png"/>
                <a:graphic>
                  <a:graphicData uri="http://schemas.openxmlformats.org/drawingml/2006/picture">
                    <pic:pic>
                      <pic:nvPicPr>
                        <pic:cNvPr id="0" name="image21.png"/>
                        <pic:cNvPicPr preferRelativeResize="0"/>
                      </pic:nvPicPr>
                      <pic:blipFill>
                        <a:blip r:embed="rId8"/>
                        <a:srcRect/>
                        <a:stretch>
                          <a:fillRect/>
                        </a:stretch>
                      </pic:blipFill>
                      <pic:spPr>
                        <a:xfrm>
                          <a:off x="0" y="0"/>
                          <a:ext cx="2124075" cy="942975"/>
                        </a:xfrm>
                        <a:prstGeom prst="rect"/>
                        <a:ln/>
                      </pic:spPr>
                    </pic:pic>
                  </a:graphicData>
                </a:graphic>
              </wp:anchor>
            </w:drawing>
          </mc:Fallback>
        </mc:AlternateContent>
      </w:r>
    </w:p>
    <w:p w:rsidR="00000000" w:rsidDel="00000000" w:rsidP="00000000" w:rsidRDefault="00000000" w:rsidRPr="00000000" w14:paraId="000001BC">
      <w:pPr>
        <w:tabs>
          <w:tab w:val="left" w:leader="none" w:pos="2154"/>
        </w:tabs>
        <w:jc w:val="center"/>
        <w:rPr>
          <w:b w:val="1"/>
          <w:bCs w:val="1"/>
          <w:sz w:val="52"/>
          <w:szCs w:val="52"/>
        </w:rPr>
      </w:pPr>
      <w:r w:rsidDel="00000000" w:rsidR="00000000" w:rsidRPr="00000000">
        <w:rPr>
          <w:b w:val="1"/>
          <w:bCs w:val="1"/>
          <w:sz w:val="52"/>
          <w:szCs w:val="52"/>
          <w:rtl w:val="0"/>
        </w:rPr>
        <w:t xml:space="preserve">Recycle</w:t>
      </w:r>
    </w:p>
    <w:p w:rsidR="00000000" w:rsidDel="00000000" w:rsidP="00000000" w:rsidRDefault="00000000" w:rsidRPr="00000000" w14:paraId="000001BD">
      <w:pPr>
        <w:tabs>
          <w:tab w:val="left" w:leader="none" w:pos="2154"/>
        </w:tabs>
        <w:jc w:val="center"/>
        <w:rPr>
          <w:sz w:val="52"/>
          <w:szCs w:val="52"/>
        </w:rPr>
      </w:pPr>
      <w:r w:rsidDel="00000000" w:rsidR="00000000" w:rsidRPr="00000000">
        <w:rPr>
          <w:rtl w:val="0"/>
        </w:rPr>
      </w:r>
    </w:p>
    <w:p w:rsidR="00000000" w:rsidDel="00000000" w:rsidP="00000000" w:rsidRDefault="00000000" w:rsidRPr="00000000" w14:paraId="000001BE">
      <w:pPr>
        <w:tabs>
          <w:tab w:val="left" w:leader="none" w:pos="2154"/>
        </w:tabs>
        <w:jc w:val="center"/>
        <w:rPr>
          <w:sz w:val="52"/>
          <w:szCs w:val="52"/>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1917700</wp:posOffset>
                </wp:positionH>
                <wp:positionV relativeFrom="paragraph">
                  <wp:posOffset>304800</wp:posOffset>
                </wp:positionV>
                <wp:extent cx="2124075" cy="942975"/>
                <wp:effectExtent b="0" l="0" r="0" t="0"/>
                <wp:wrapNone/>
                <wp:docPr id="44" name=""/>
                <a:graphic>
                  <a:graphicData uri="http://schemas.microsoft.com/office/word/2010/wordprocessingShape">
                    <wps:wsp>
                      <wps:cNvSpPr/>
                      <wps:cNvPr id="36" name="Shape 36"/>
                      <wps:spPr>
                        <a:xfrm>
                          <a:off x="4298250" y="3322800"/>
                          <a:ext cx="2095500" cy="914400"/>
                        </a:xfrm>
                        <a:prstGeom prst="roundRect">
                          <a:avLst>
                            <a:gd fmla="val 16667" name="adj"/>
                          </a:avLst>
                        </a:prstGeom>
                        <a:solidFill>
                          <a:schemeClr val="lt1"/>
                        </a:solidFill>
                        <a:ln cap="flat" cmpd="sng" w="28575">
                          <a:solidFill>
                            <a:srgbClr val="051F9E"/>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1917700</wp:posOffset>
                </wp:positionH>
                <wp:positionV relativeFrom="paragraph">
                  <wp:posOffset>304800</wp:posOffset>
                </wp:positionV>
                <wp:extent cx="2124075" cy="942975"/>
                <wp:effectExtent b="0" l="0" r="0" t="0"/>
                <wp:wrapNone/>
                <wp:docPr id="44" name="image28.png"/>
                <a:graphic>
                  <a:graphicData uri="http://schemas.openxmlformats.org/drawingml/2006/picture">
                    <pic:pic>
                      <pic:nvPicPr>
                        <pic:cNvPr id="0" name="image28.png"/>
                        <pic:cNvPicPr preferRelativeResize="0"/>
                      </pic:nvPicPr>
                      <pic:blipFill>
                        <a:blip r:embed="rId8"/>
                        <a:srcRect/>
                        <a:stretch>
                          <a:fillRect/>
                        </a:stretch>
                      </pic:blipFill>
                      <pic:spPr>
                        <a:xfrm>
                          <a:off x="0" y="0"/>
                          <a:ext cx="2124075" cy="942975"/>
                        </a:xfrm>
                        <a:prstGeom prst="rect"/>
                        <a:ln/>
                      </pic:spPr>
                    </pic:pic>
                  </a:graphicData>
                </a:graphic>
              </wp:anchor>
            </w:drawing>
          </mc:Fallback>
        </mc:AlternateContent>
      </w:r>
    </w:p>
    <w:p w:rsidR="00000000" w:rsidDel="00000000" w:rsidP="00000000" w:rsidRDefault="00000000" w:rsidRPr="00000000" w14:paraId="000001BF">
      <w:pPr>
        <w:tabs>
          <w:tab w:val="left" w:leader="none" w:pos="2154"/>
        </w:tabs>
        <w:jc w:val="center"/>
        <w:rPr>
          <w:b w:val="1"/>
          <w:bCs w:val="1"/>
          <w:sz w:val="52"/>
          <w:szCs w:val="52"/>
        </w:rPr>
      </w:pPr>
      <w:r w:rsidDel="00000000" w:rsidR="00000000" w:rsidRPr="00000000">
        <w:rPr>
          <w:b w:val="1"/>
          <w:bCs w:val="1"/>
          <w:sz w:val="52"/>
          <w:szCs w:val="52"/>
          <w:rtl w:val="0"/>
        </w:rPr>
        <w:t xml:space="preserve">Repurpose</w:t>
      </w:r>
    </w:p>
    <w:p w:rsidR="00000000" w:rsidDel="00000000" w:rsidP="00000000" w:rsidRDefault="00000000" w:rsidRPr="00000000" w14:paraId="000001C0">
      <w:pPr>
        <w:tabs>
          <w:tab w:val="left" w:leader="none" w:pos="2154"/>
        </w:tabs>
        <w:jc w:val="center"/>
        <w:rPr>
          <w:sz w:val="52"/>
          <w:szCs w:val="52"/>
        </w:rPr>
      </w:pPr>
      <w:r w:rsidDel="00000000" w:rsidR="00000000" w:rsidRPr="00000000">
        <w:rPr>
          <w:rtl w:val="0"/>
        </w:rPr>
      </w:r>
    </w:p>
    <w:p w:rsidR="00000000" w:rsidDel="00000000" w:rsidP="00000000" w:rsidRDefault="00000000" w:rsidRPr="00000000" w14:paraId="000001C1">
      <w:pPr>
        <w:tabs>
          <w:tab w:val="left" w:leader="none" w:pos="2154"/>
        </w:tabs>
        <w:jc w:val="center"/>
        <w:rPr>
          <w:sz w:val="52"/>
          <w:szCs w:val="52"/>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1917700</wp:posOffset>
                </wp:positionH>
                <wp:positionV relativeFrom="paragraph">
                  <wp:posOffset>317500</wp:posOffset>
                </wp:positionV>
                <wp:extent cx="2124075" cy="942975"/>
                <wp:effectExtent b="0" l="0" r="0" t="0"/>
                <wp:wrapNone/>
                <wp:docPr id="39" name=""/>
                <a:graphic>
                  <a:graphicData uri="http://schemas.microsoft.com/office/word/2010/wordprocessingShape">
                    <wps:wsp>
                      <wps:cNvSpPr/>
                      <wps:cNvPr id="4" name="Shape 4"/>
                      <wps:spPr>
                        <a:xfrm>
                          <a:off x="4298250" y="3322800"/>
                          <a:ext cx="2095500" cy="914400"/>
                        </a:xfrm>
                        <a:prstGeom prst="roundRect">
                          <a:avLst>
                            <a:gd fmla="val 16667" name="adj"/>
                          </a:avLst>
                        </a:prstGeom>
                        <a:solidFill>
                          <a:schemeClr val="lt1"/>
                        </a:solidFill>
                        <a:ln cap="flat" cmpd="sng" w="28575">
                          <a:solidFill>
                            <a:srgbClr val="051F9E"/>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1917700</wp:posOffset>
                </wp:positionH>
                <wp:positionV relativeFrom="paragraph">
                  <wp:posOffset>317500</wp:posOffset>
                </wp:positionV>
                <wp:extent cx="2124075" cy="942975"/>
                <wp:effectExtent b="0" l="0" r="0" t="0"/>
                <wp:wrapNone/>
                <wp:docPr id="39" name="image23.png"/>
                <a:graphic>
                  <a:graphicData uri="http://schemas.openxmlformats.org/drawingml/2006/picture">
                    <pic:pic>
                      <pic:nvPicPr>
                        <pic:cNvPr id="0" name="image23.png"/>
                        <pic:cNvPicPr preferRelativeResize="0"/>
                      </pic:nvPicPr>
                      <pic:blipFill>
                        <a:blip r:embed="rId8"/>
                        <a:srcRect/>
                        <a:stretch>
                          <a:fillRect/>
                        </a:stretch>
                      </pic:blipFill>
                      <pic:spPr>
                        <a:xfrm>
                          <a:off x="0" y="0"/>
                          <a:ext cx="2124075" cy="942975"/>
                        </a:xfrm>
                        <a:prstGeom prst="rect"/>
                        <a:ln/>
                      </pic:spPr>
                    </pic:pic>
                  </a:graphicData>
                </a:graphic>
              </wp:anchor>
            </w:drawing>
          </mc:Fallback>
        </mc:AlternateContent>
      </w:r>
    </w:p>
    <w:p w:rsidR="00000000" w:rsidDel="00000000" w:rsidP="00000000" w:rsidRDefault="00000000" w:rsidRPr="00000000" w14:paraId="000001C2">
      <w:pPr>
        <w:tabs>
          <w:tab w:val="left" w:leader="none" w:pos="2154"/>
        </w:tabs>
        <w:jc w:val="center"/>
        <w:rPr>
          <w:b w:val="1"/>
          <w:bCs w:val="1"/>
          <w:sz w:val="52"/>
          <w:szCs w:val="52"/>
        </w:rPr>
      </w:pPr>
      <w:r w:rsidDel="00000000" w:rsidR="00000000" w:rsidRPr="00000000">
        <w:rPr>
          <w:b w:val="1"/>
          <w:bCs w:val="1"/>
          <w:sz w:val="52"/>
          <w:szCs w:val="52"/>
          <w:rtl w:val="0"/>
        </w:rPr>
        <w:t xml:space="preserve">Reuse</w:t>
      </w:r>
    </w:p>
    <w:p w:rsidR="00000000" w:rsidDel="00000000" w:rsidP="00000000" w:rsidRDefault="00000000" w:rsidRPr="00000000" w14:paraId="000001C3">
      <w:pPr>
        <w:tabs>
          <w:tab w:val="left" w:leader="none" w:pos="2154"/>
        </w:tabs>
        <w:jc w:val="center"/>
        <w:rPr>
          <w:sz w:val="52"/>
          <w:szCs w:val="52"/>
        </w:rPr>
      </w:pPr>
      <w:r w:rsidDel="00000000" w:rsidR="00000000" w:rsidRPr="00000000">
        <w:rPr>
          <w:rtl w:val="0"/>
        </w:rPr>
      </w:r>
    </w:p>
    <w:p w:rsidR="00000000" w:rsidDel="00000000" w:rsidP="00000000" w:rsidRDefault="00000000" w:rsidRPr="00000000" w14:paraId="000001C4">
      <w:pPr>
        <w:tabs>
          <w:tab w:val="left" w:leader="none" w:pos="2154"/>
        </w:tabs>
        <w:jc w:val="center"/>
        <w:rPr>
          <w:sz w:val="52"/>
          <w:szCs w:val="52"/>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1917700</wp:posOffset>
                </wp:positionH>
                <wp:positionV relativeFrom="paragraph">
                  <wp:posOffset>304800</wp:posOffset>
                </wp:positionV>
                <wp:extent cx="2124075" cy="942975"/>
                <wp:effectExtent b="0" l="0" r="0" t="0"/>
                <wp:wrapNone/>
                <wp:docPr id="47" name=""/>
                <a:graphic>
                  <a:graphicData uri="http://schemas.microsoft.com/office/word/2010/wordprocessingShape">
                    <wps:wsp>
                      <wps:cNvSpPr/>
                      <wps:cNvPr id="39" name="Shape 39"/>
                      <wps:spPr>
                        <a:xfrm>
                          <a:off x="4298250" y="3322800"/>
                          <a:ext cx="2095500" cy="914400"/>
                        </a:xfrm>
                        <a:prstGeom prst="roundRect">
                          <a:avLst>
                            <a:gd fmla="val 16667" name="adj"/>
                          </a:avLst>
                        </a:prstGeom>
                        <a:solidFill>
                          <a:schemeClr val="lt1"/>
                        </a:solidFill>
                        <a:ln cap="flat" cmpd="sng" w="28575">
                          <a:solidFill>
                            <a:srgbClr val="051F9E"/>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1917700</wp:posOffset>
                </wp:positionH>
                <wp:positionV relativeFrom="paragraph">
                  <wp:posOffset>304800</wp:posOffset>
                </wp:positionV>
                <wp:extent cx="2124075" cy="942975"/>
                <wp:effectExtent b="0" l="0" r="0" t="0"/>
                <wp:wrapNone/>
                <wp:docPr id="47" name="image31.png"/>
                <a:graphic>
                  <a:graphicData uri="http://schemas.openxmlformats.org/drawingml/2006/picture">
                    <pic:pic>
                      <pic:nvPicPr>
                        <pic:cNvPr id="0" name="image31.png"/>
                        <pic:cNvPicPr preferRelativeResize="0"/>
                      </pic:nvPicPr>
                      <pic:blipFill>
                        <a:blip r:embed="rId8"/>
                        <a:srcRect/>
                        <a:stretch>
                          <a:fillRect/>
                        </a:stretch>
                      </pic:blipFill>
                      <pic:spPr>
                        <a:xfrm>
                          <a:off x="0" y="0"/>
                          <a:ext cx="2124075" cy="942975"/>
                        </a:xfrm>
                        <a:prstGeom prst="rect"/>
                        <a:ln/>
                      </pic:spPr>
                    </pic:pic>
                  </a:graphicData>
                </a:graphic>
              </wp:anchor>
            </w:drawing>
          </mc:Fallback>
        </mc:AlternateContent>
      </w:r>
    </w:p>
    <w:p w:rsidR="00000000" w:rsidDel="00000000" w:rsidP="00000000" w:rsidRDefault="00000000" w:rsidRPr="00000000" w14:paraId="000001C5">
      <w:pPr>
        <w:tabs>
          <w:tab w:val="left" w:leader="none" w:pos="2154"/>
        </w:tabs>
        <w:jc w:val="center"/>
        <w:rPr>
          <w:b w:val="1"/>
          <w:bCs w:val="1"/>
          <w:sz w:val="52"/>
          <w:szCs w:val="52"/>
        </w:rPr>
      </w:pPr>
      <w:r w:rsidDel="00000000" w:rsidR="00000000" w:rsidRPr="00000000">
        <w:rPr>
          <w:b w:val="1"/>
          <w:bCs w:val="1"/>
          <w:sz w:val="52"/>
          <w:szCs w:val="52"/>
          <w:rtl w:val="0"/>
        </w:rPr>
        <w:t xml:space="preserve">Reduce</w:t>
      </w:r>
    </w:p>
    <w:p w:rsidR="00000000" w:rsidDel="00000000" w:rsidP="00000000" w:rsidRDefault="00000000" w:rsidRPr="00000000" w14:paraId="000001C6">
      <w:pPr>
        <w:tabs>
          <w:tab w:val="left" w:leader="none" w:pos="2154"/>
        </w:tabs>
        <w:jc w:val="center"/>
        <w:rPr>
          <w:sz w:val="52"/>
          <w:szCs w:val="52"/>
        </w:rPr>
      </w:pPr>
      <w:r w:rsidDel="00000000" w:rsidR="00000000" w:rsidRPr="00000000">
        <w:rPr>
          <w:rtl w:val="0"/>
        </w:rPr>
      </w:r>
    </w:p>
    <w:p w:rsidR="00000000" w:rsidDel="00000000" w:rsidP="00000000" w:rsidRDefault="00000000" w:rsidRPr="00000000" w14:paraId="000001C7">
      <w:pPr>
        <w:tabs>
          <w:tab w:val="left" w:leader="none" w:pos="2154"/>
        </w:tabs>
        <w:jc w:val="center"/>
        <w:rPr>
          <w:sz w:val="52"/>
          <w:szCs w:val="52"/>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1917700</wp:posOffset>
                </wp:positionH>
                <wp:positionV relativeFrom="paragraph">
                  <wp:posOffset>292100</wp:posOffset>
                </wp:positionV>
                <wp:extent cx="2124075" cy="942975"/>
                <wp:effectExtent b="0" l="0" r="0" t="0"/>
                <wp:wrapNone/>
                <wp:docPr id="52" name=""/>
                <a:graphic>
                  <a:graphicData uri="http://schemas.microsoft.com/office/word/2010/wordprocessingShape">
                    <wps:wsp>
                      <wps:cNvSpPr/>
                      <wps:cNvPr id="44" name="Shape 44"/>
                      <wps:spPr>
                        <a:xfrm>
                          <a:off x="4298250" y="3322800"/>
                          <a:ext cx="2095500" cy="914400"/>
                        </a:xfrm>
                        <a:prstGeom prst="roundRect">
                          <a:avLst>
                            <a:gd fmla="val 16667" name="adj"/>
                          </a:avLst>
                        </a:prstGeom>
                        <a:solidFill>
                          <a:schemeClr val="lt1"/>
                        </a:solidFill>
                        <a:ln cap="flat" cmpd="sng" w="28575">
                          <a:solidFill>
                            <a:srgbClr val="051F9E"/>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1917700</wp:posOffset>
                </wp:positionH>
                <wp:positionV relativeFrom="paragraph">
                  <wp:posOffset>292100</wp:posOffset>
                </wp:positionV>
                <wp:extent cx="2124075" cy="942975"/>
                <wp:effectExtent b="0" l="0" r="0" t="0"/>
                <wp:wrapNone/>
                <wp:docPr id="52" name="image36.png"/>
                <a:graphic>
                  <a:graphicData uri="http://schemas.openxmlformats.org/drawingml/2006/picture">
                    <pic:pic>
                      <pic:nvPicPr>
                        <pic:cNvPr id="0" name="image36.png"/>
                        <pic:cNvPicPr preferRelativeResize="0"/>
                      </pic:nvPicPr>
                      <pic:blipFill>
                        <a:blip r:embed="rId8"/>
                        <a:srcRect/>
                        <a:stretch>
                          <a:fillRect/>
                        </a:stretch>
                      </pic:blipFill>
                      <pic:spPr>
                        <a:xfrm>
                          <a:off x="0" y="0"/>
                          <a:ext cx="2124075" cy="942975"/>
                        </a:xfrm>
                        <a:prstGeom prst="rect"/>
                        <a:ln/>
                      </pic:spPr>
                    </pic:pic>
                  </a:graphicData>
                </a:graphic>
              </wp:anchor>
            </w:drawing>
          </mc:Fallback>
        </mc:AlternateContent>
      </w:r>
    </w:p>
    <w:p w:rsidR="00000000" w:rsidDel="00000000" w:rsidP="00000000" w:rsidRDefault="00000000" w:rsidRPr="00000000" w14:paraId="000001C8">
      <w:pPr>
        <w:tabs>
          <w:tab w:val="left" w:leader="none" w:pos="2154"/>
        </w:tabs>
        <w:jc w:val="center"/>
        <w:rPr>
          <w:b w:val="1"/>
          <w:bCs w:val="1"/>
          <w:sz w:val="52"/>
          <w:szCs w:val="52"/>
        </w:rPr>
      </w:pPr>
      <w:r w:rsidDel="00000000" w:rsidR="00000000" w:rsidRPr="00000000">
        <w:rPr>
          <w:b w:val="1"/>
          <w:bCs w:val="1"/>
          <w:sz w:val="52"/>
          <w:szCs w:val="52"/>
          <w:rtl w:val="0"/>
        </w:rPr>
        <w:t xml:space="preserve">Refuse</w:t>
      </w:r>
    </w:p>
    <w:p w:rsidR="00000000" w:rsidDel="00000000" w:rsidP="00000000" w:rsidRDefault="00000000" w:rsidRPr="00000000" w14:paraId="000001C9">
      <w:pPr>
        <w:tabs>
          <w:tab w:val="left" w:leader="none" w:pos="2154"/>
        </w:tabs>
        <w:rPr>
          <w:color w:val="ff0000"/>
          <w:sz w:val="20"/>
          <w:szCs w:val="20"/>
        </w:rPr>
      </w:pPr>
      <w:r w:rsidDel="00000000" w:rsidR="00000000" w:rsidRPr="00000000">
        <w:rPr>
          <w:rtl w:val="0"/>
        </w:rPr>
      </w:r>
    </w:p>
    <w:p w:rsidR="00000000" w:rsidDel="00000000" w:rsidP="00000000" w:rsidRDefault="00000000" w:rsidRPr="00000000" w14:paraId="000001CA">
      <w:pPr>
        <w:tabs>
          <w:tab w:val="left" w:leader="none" w:pos="2154"/>
        </w:tabs>
        <w:rPr>
          <w:sz w:val="20"/>
          <w:szCs w:val="20"/>
        </w:rPr>
      </w:pPr>
      <w:r w:rsidDel="00000000" w:rsidR="00000000" w:rsidRPr="00000000">
        <w:rPr>
          <w:rtl w:val="0"/>
        </w:rPr>
      </w:r>
    </w:p>
    <w:p w:rsidR="00000000" w:rsidDel="00000000" w:rsidP="00000000" w:rsidRDefault="00000000" w:rsidRPr="00000000" w14:paraId="000001CB">
      <w:pPr>
        <w:tabs>
          <w:tab w:val="left" w:leader="none" w:pos="2154"/>
        </w:tabs>
        <w:rPr/>
      </w:pPr>
      <w:r w:rsidDel="00000000" w:rsidR="00000000" w:rsidRPr="00000000">
        <w:rPr>
          <w:rtl w:val="0"/>
        </w:rPr>
      </w:r>
    </w:p>
    <w:p w:rsidR="00000000" w:rsidDel="00000000" w:rsidP="00000000" w:rsidRDefault="00000000" w:rsidRPr="00000000" w14:paraId="000001CC">
      <w:pPr>
        <w:tabs>
          <w:tab w:val="left" w:leader="none" w:pos="2154"/>
        </w:tabs>
        <w:rPr/>
      </w:pPr>
      <w:r w:rsidDel="00000000" w:rsidR="00000000" w:rsidRPr="00000000">
        <w:rPr>
          <w:rtl w:val="0"/>
        </w:rPr>
      </w:r>
    </w:p>
    <w:p w:rsidR="00000000" w:rsidDel="00000000" w:rsidP="00000000" w:rsidRDefault="00000000" w:rsidRPr="00000000" w14:paraId="000001CD">
      <w:pPr>
        <w:tabs>
          <w:tab w:val="left" w:leader="none" w:pos="2154"/>
        </w:tabs>
        <w:rPr/>
      </w:pPr>
      <w:r w:rsidDel="00000000" w:rsidR="00000000" w:rsidRPr="00000000">
        <w:rPr>
          <w:rtl w:val="0"/>
        </w:rPr>
      </w:r>
    </w:p>
    <w:sectPr>
      <w:type w:val="continuous"/>
      <w:pgSz w:h="15840" w:w="12240" w:orient="portrait"/>
      <w:pgMar w:bottom="1440" w:top="1440" w:left="1440" w:right="1440" w:header="720" w:footer="28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S Gothic"/>
  <w:font w:name="Calibri"/>
  <w:font w:name="Courier New"/>
  <w:font w:name="Corbe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man Old Style"/>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ookman Old Style" w:cs="Bookman Old Style" w:eastAsia="Bookman Old Style" w:hAnsi="Bookman Old Style"/>
        <w:b w:val="0"/>
        <w:bCs w:val="0"/>
        <w:i w:val="0"/>
        <w:iCs w:val="0"/>
        <w:smallCaps w:val="0"/>
        <w:strike w:val="0"/>
        <w:color w:val="072bd9"/>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72bd9"/>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-914399</wp:posOffset>
              </wp:positionH>
              <wp:positionV relativeFrom="paragraph">
                <wp:posOffset>-38099</wp:posOffset>
              </wp:positionV>
              <wp:extent cx="7781925" cy="466725"/>
              <wp:effectExtent b="0" l="0" r="0" t="0"/>
              <wp:wrapNone/>
              <wp:docPr id="50" name=""/>
              <a:graphic>
                <a:graphicData uri="http://schemas.microsoft.com/office/word/2010/wordprocessingShape">
                  <wps:wsp>
                    <wps:cNvSpPr/>
                    <wps:cNvPr id="42" name="Shape 42"/>
                    <wps:spPr>
                      <a:xfrm>
                        <a:off x="1459800" y="3551400"/>
                        <a:ext cx="7772400" cy="457200"/>
                      </a:xfrm>
                      <a:prstGeom prst="rect">
                        <a:avLst/>
                      </a:prstGeom>
                      <a:solidFill>
                        <a:schemeClr val="accent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-914399</wp:posOffset>
              </wp:positionH>
              <wp:positionV relativeFrom="paragraph">
                <wp:posOffset>-38099</wp:posOffset>
              </wp:positionV>
              <wp:extent cx="7781925" cy="466725"/>
              <wp:effectExtent b="0" l="0" r="0" t="0"/>
              <wp:wrapNone/>
              <wp:docPr id="50" name="image34.png"/>
              <a:graphic>
                <a:graphicData uri="http://schemas.openxmlformats.org/drawingml/2006/picture">
                  <pic:pic>
                    <pic:nvPicPr>
                      <pic:cNvPr id="0" name="image34.png"/>
                      <pic:cNvPicPr preferRelativeResize="0"/>
                    </pic:nvPicPr>
                    <pic:blipFill>
                      <a:blip r:embed="rId1"/>
                      <a:srcRect/>
                      <a:stretch>
                        <a:fillRect/>
                      </a:stretch>
                    </pic:blipFill>
                    <pic:spPr>
                      <a:xfrm>
                        <a:off x="0" y="0"/>
                        <a:ext cx="77819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1231900</wp:posOffset>
              </wp:positionH>
              <wp:positionV relativeFrom="paragraph">
                <wp:posOffset>-292099</wp:posOffset>
              </wp:positionV>
              <wp:extent cx="4518025" cy="637279"/>
              <wp:effectExtent b="0" l="0" r="0" t="0"/>
              <wp:wrapNone/>
              <wp:docPr id="45" name=""/>
              <a:graphic>
                <a:graphicData uri="http://schemas.microsoft.com/office/word/2010/wordprocessingShape">
                  <wps:wsp>
                    <wps:cNvSpPr/>
                    <wps:cNvPr id="37" name="Shape 37"/>
                    <wps:spPr>
                      <a:xfrm>
                        <a:off x="3091750" y="3549813"/>
                        <a:ext cx="4508500" cy="46037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2"/>
                              <w:vertAlign w:val="baseline"/>
                            </w:rPr>
                            <w:t xml:space="preserve">Finansierat av Europeiska unionen. De åsikter och synpunkter som uttrycks är dock endast författarens/författarnas egna och återspeglar inte nödvändigtvis Europeiska unionens eller OeADGmbH:s ståndpunkter. Varken Europeiska unionen eller den beviljande myndigheten kan hållas ansvariga.</w:t>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1231900</wp:posOffset>
              </wp:positionH>
              <wp:positionV relativeFrom="paragraph">
                <wp:posOffset>-292099</wp:posOffset>
              </wp:positionV>
              <wp:extent cx="4518025" cy="637279"/>
              <wp:effectExtent b="0" l="0" r="0" t="0"/>
              <wp:wrapNone/>
              <wp:docPr id="45" name="image29.png"/>
              <a:graphic>
                <a:graphicData uri="http://schemas.openxmlformats.org/drawingml/2006/picture">
                  <pic:pic>
                    <pic:nvPicPr>
                      <pic:cNvPr id="0" name="image29.png"/>
                      <pic:cNvPicPr preferRelativeResize="0"/>
                    </pic:nvPicPr>
                    <pic:blipFill>
                      <a:blip r:embed="rId1"/>
                      <a:srcRect/>
                      <a:stretch>
                        <a:fillRect/>
                      </a:stretch>
                    </pic:blipFill>
                    <pic:spPr>
                      <a:xfrm>
                        <a:off x="0" y="0"/>
                        <a:ext cx="4518025" cy="637279"/>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133350</wp:posOffset>
          </wp:positionH>
          <wp:positionV relativeFrom="paragraph">
            <wp:posOffset>-234949</wp:posOffset>
          </wp:positionV>
          <wp:extent cx="1177290" cy="262255"/>
          <wp:effectExtent b="0" l="0" r="0" t="0"/>
          <wp:wrapSquare wrapText="bothSides" distB="0" distT="0" distL="114300" distR="114300"/>
          <wp:docPr id="53" name="image15.png"/>
          <a:graphic>
            <a:graphicData uri="http://schemas.openxmlformats.org/drawingml/2006/picture">
              <pic:pic>
                <pic:nvPicPr>
                  <pic:cNvPr id="0" name="image15.png"/>
                  <pic:cNvPicPr preferRelativeResize="0"/>
                </pic:nvPicPr>
                <pic:blipFill>
                  <a:blip r:embed="rId2"/>
                  <a:srcRect b="0" l="0" r="0" t="0"/>
                  <a:stretch>
                    <a:fillRect/>
                  </a:stretch>
                </pic:blipFill>
                <pic:spPr>
                  <a:xfrm>
                    <a:off x="0" y="0"/>
                    <a:ext cx="1177290" cy="262255"/>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both"/>
        <w:rPr>
          <w:rFonts w:ascii="Corbel" w:cs="Corbel" w:eastAsia="Corbel" w:hAnsi="Corbel"/>
          <w:b w:val="0"/>
          <w:bCs w:val="0"/>
          <w:i w:val="0"/>
          <w:iCs w:val="0"/>
          <w:smallCaps w:val="0"/>
          <w:strike w:val="0"/>
          <w:color w:val="03156c"/>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Corbel" w:cs="Corbel" w:eastAsia="Corbel" w:hAnsi="Corbel"/>
          <w:b w:val="0"/>
          <w:bCs w:val="0"/>
          <w:i w:val="0"/>
          <w:iCs w:val="0"/>
          <w:smallCaps w:val="0"/>
          <w:strike w:val="0"/>
          <w:color w:val="03156c"/>
          <w:sz w:val="18"/>
          <w:szCs w:val="18"/>
          <w:u w:val="none"/>
          <w:shd w:fill="auto" w:val="clear"/>
          <w:vertAlign w:val="baseline"/>
          <w:rtl w:val="0"/>
        </w:rPr>
        <w:t xml:space="preserve"> from: </w:t>
      </w:r>
      <w:hyperlink r:id="rId1">
        <w:r w:rsidDel="00000000" w:rsidR="00000000" w:rsidRPr="00000000">
          <w:rPr>
            <w:rFonts w:ascii="Corbel" w:cs="Corbel" w:eastAsia="Corbel" w:hAnsi="Corbel"/>
            <w:b w:val="0"/>
            <w:bCs w:val="0"/>
            <w:i w:val="0"/>
            <w:iCs w:val="0"/>
            <w:smallCaps w:val="0"/>
            <w:strike w:val="0"/>
            <w:color w:val="0563c1"/>
            <w:sz w:val="18"/>
            <w:szCs w:val="18"/>
            <w:u w:val="single"/>
            <w:shd w:fill="auto" w:val="clear"/>
            <w:vertAlign w:val="baseline"/>
            <w:rtl w:val="0"/>
          </w:rPr>
          <w:t xml:space="preserve">https://www.molleindustria.org/flash/index.html?file=/swf/phone_story_web.swf</w:t>
        </w:r>
      </w:hyperlink>
      <w:r w:rsidDel="00000000" w:rsidR="00000000" w:rsidRPr="00000000">
        <w:rPr>
          <w:rFonts w:ascii="Corbel" w:cs="Corbel" w:eastAsia="Corbel" w:hAnsi="Corbel"/>
          <w:b w:val="0"/>
          <w:bCs w:val="0"/>
          <w:i w:val="0"/>
          <w:iCs w:val="0"/>
          <w:smallCaps w:val="0"/>
          <w:strike w:val="0"/>
          <w:color w:val="03156c"/>
          <w:sz w:val="18"/>
          <w:szCs w:val="18"/>
          <w:u w:val="none"/>
          <w:shd w:fill="auto" w:val="clear"/>
          <w:vertAlign w:val="baseline"/>
          <w:rtl w:val="0"/>
        </w:rPr>
        <w:t xml:space="preserve">. Last opening on 12.11.24 </w:t>
      </w:r>
    </w:p>
  </w:footnote>
  <w:footnote w:id="1">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both"/>
        <w:rPr>
          <w:rFonts w:ascii="Corbel" w:cs="Corbel" w:eastAsia="Corbel" w:hAnsi="Corbel"/>
          <w:b w:val="0"/>
          <w:bCs w:val="0"/>
          <w:i w:val="0"/>
          <w:iCs w:val="0"/>
          <w:smallCaps w:val="0"/>
          <w:strike w:val="0"/>
          <w:color w:val="03156c"/>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Corbel" w:cs="Corbel" w:eastAsia="Corbel" w:hAnsi="Corbel"/>
          <w:b w:val="0"/>
          <w:bCs w:val="0"/>
          <w:i w:val="0"/>
          <w:iCs w:val="0"/>
          <w:smallCaps w:val="0"/>
          <w:strike w:val="0"/>
          <w:color w:val="03156c"/>
          <w:sz w:val="18"/>
          <w:szCs w:val="18"/>
          <w:u w:val="none"/>
          <w:shd w:fill="auto" w:val="clear"/>
          <w:vertAlign w:val="baseline"/>
          <w:rtl w:val="0"/>
        </w:rPr>
        <w:t xml:space="preserve"> from </w:t>
      </w:r>
      <w:hyperlink r:id="rId2">
        <w:r w:rsidDel="00000000" w:rsidR="00000000" w:rsidRPr="00000000">
          <w:rPr>
            <w:rFonts w:ascii="Corbel" w:cs="Corbel" w:eastAsia="Corbel" w:hAnsi="Corbel"/>
            <w:b w:val="0"/>
            <w:bCs w:val="0"/>
            <w:i w:val="0"/>
            <w:iCs w:val="0"/>
            <w:smallCaps w:val="0"/>
            <w:strike w:val="0"/>
            <w:color w:val="0563c1"/>
            <w:sz w:val="18"/>
            <w:szCs w:val="18"/>
            <w:u w:val="single"/>
            <w:shd w:fill="auto" w:val="clear"/>
            <w:vertAlign w:val="baseline"/>
            <w:rtl w:val="0"/>
          </w:rPr>
          <w:t xml:space="preserve">https://www.fairphone.com/en/2021/01/17/fair-materials/</w:t>
        </w:r>
      </w:hyperlink>
      <w:r w:rsidDel="00000000" w:rsidR="00000000" w:rsidRPr="00000000">
        <w:rPr>
          <w:rFonts w:ascii="Corbel" w:cs="Corbel" w:eastAsia="Corbel" w:hAnsi="Corbel"/>
          <w:b w:val="0"/>
          <w:bCs w:val="0"/>
          <w:i w:val="0"/>
          <w:iCs w:val="0"/>
          <w:smallCaps w:val="0"/>
          <w:strike w:val="0"/>
          <w:color w:val="03156c"/>
          <w:sz w:val="18"/>
          <w:szCs w:val="18"/>
          <w:u w:val="none"/>
          <w:shd w:fill="auto" w:val="clear"/>
          <w:vertAlign w:val="baseline"/>
          <w:rtl w:val="0"/>
        </w:rPr>
        <w:t xml:space="preserve">. Last opening 11.12.24 </w:t>
      </w:r>
    </w:p>
  </w:footnote>
  <w:footnote w:id="2">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both"/>
        <w:rPr>
          <w:rFonts w:ascii="Corbel" w:cs="Corbel" w:eastAsia="Corbel" w:hAnsi="Corbel"/>
          <w:b w:val="0"/>
          <w:bCs w:val="0"/>
          <w:i w:val="0"/>
          <w:iCs w:val="0"/>
          <w:smallCaps w:val="0"/>
          <w:strike w:val="0"/>
          <w:color w:val="03156c"/>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Corbel" w:cs="Corbel" w:eastAsia="Corbel" w:hAnsi="Corbel"/>
          <w:b w:val="0"/>
          <w:bCs w:val="0"/>
          <w:i w:val="0"/>
          <w:iCs w:val="0"/>
          <w:smallCaps w:val="0"/>
          <w:strike w:val="0"/>
          <w:color w:val="03156c"/>
          <w:sz w:val="18"/>
          <w:szCs w:val="18"/>
          <w:u w:val="none"/>
          <w:shd w:fill="auto" w:val="clear"/>
          <w:vertAlign w:val="baseline"/>
          <w:rtl w:val="0"/>
        </w:rPr>
        <w:t xml:space="preserve"> Source: </w:t>
      </w:r>
      <w:hyperlink r:id="rId3">
        <w:r w:rsidDel="00000000" w:rsidR="00000000" w:rsidRPr="00000000">
          <w:rPr>
            <w:rFonts w:ascii="Corbel" w:cs="Corbel" w:eastAsia="Corbel" w:hAnsi="Corbel"/>
            <w:b w:val="0"/>
            <w:bCs w:val="0"/>
            <w:i w:val="0"/>
            <w:iCs w:val="0"/>
            <w:smallCaps w:val="0"/>
            <w:strike w:val="0"/>
            <w:color w:val="0563c1"/>
            <w:sz w:val="18"/>
            <w:szCs w:val="18"/>
            <w:u w:val="single"/>
            <w:shd w:fill="auto" w:val="clear"/>
            <w:vertAlign w:val="baseline"/>
            <w:rtl w:val="0"/>
          </w:rPr>
          <w:t xml:space="preserve">https://ars.els-cdn.com/content/image/1-s2.0-S0301420720301392-fx1_lrg.jpg</w:t>
        </w:r>
      </w:hyperlink>
      <w:r w:rsidDel="00000000" w:rsidR="00000000" w:rsidRPr="00000000">
        <w:rPr>
          <w:rFonts w:ascii="Corbel" w:cs="Corbel" w:eastAsia="Corbel" w:hAnsi="Corbel"/>
          <w:b w:val="0"/>
          <w:bCs w:val="0"/>
          <w:i w:val="0"/>
          <w:iCs w:val="0"/>
          <w:smallCaps w:val="0"/>
          <w:strike w:val="0"/>
          <w:color w:val="03156c"/>
          <w:sz w:val="18"/>
          <w:szCs w:val="18"/>
          <w:u w:val="none"/>
          <w:shd w:fill="auto" w:val="clear"/>
          <w:vertAlign w:val="baseline"/>
          <w:rtl w:val="0"/>
        </w:rPr>
        <w:t xml:space="preserve">, 11.11.2024</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Pr>
      <w:drawing>
        <wp:inline distB="0" distT="0" distL="0" distR="0">
          <wp:extent cx="955688" cy="651011"/>
          <wp:effectExtent b="0" l="0" r="0" t="0"/>
          <wp:docPr id="72" name="image18.png"/>
          <a:graphic>
            <a:graphicData uri="http://schemas.openxmlformats.org/drawingml/2006/picture">
              <pic:pic>
                <pic:nvPicPr>
                  <pic:cNvPr id="0" name="image18.png"/>
                  <pic:cNvPicPr preferRelativeResize="0"/>
                </pic:nvPicPr>
                <pic:blipFill>
                  <a:blip r:embed="rId1"/>
                  <a:srcRect b="0" l="0" r="0" t="0"/>
                  <a:stretch>
                    <a:fillRect/>
                  </a:stretch>
                </pic:blipFill>
                <pic:spPr>
                  <a:xfrm>
                    <a:off x="0" y="0"/>
                    <a:ext cx="955688" cy="651011"/>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0"/>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orbel" w:cs="Corbel" w:eastAsia="Corbel" w:hAnsi="Corbel"/>
        <w:color w:val="03156c"/>
        <w:sz w:val="24"/>
        <w:szCs w:val="24"/>
        <w:lang w:val="en-GB"/>
      </w:rPr>
    </w:rPrDefault>
    <w:pPrDefault>
      <w:pPr>
        <w:spacing w:after="160" w:line="259"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720" w:lineRule="auto"/>
    </w:pPr>
    <w:rPr>
      <w:rFonts w:ascii="Bookman Old Style" w:cs="Bookman Old Style" w:eastAsia="Bookman Old Style" w:hAnsi="Bookman Old Style"/>
      <w:b w:val="1"/>
      <w:bCs w:val="1"/>
      <w:smallCaps w:val="1"/>
      <w:color w:val="072bd9"/>
      <w:sz w:val="40"/>
      <w:szCs w:val="40"/>
    </w:rPr>
  </w:style>
  <w:style w:type="paragraph" w:styleId="Heading2">
    <w:name w:val="heading 2"/>
    <w:basedOn w:val="Normal"/>
    <w:next w:val="Normal"/>
    <w:pPr>
      <w:keepNext w:val="1"/>
      <w:keepLines w:val="1"/>
      <w:spacing w:after="0" w:before="40" w:lineRule="auto"/>
      <w:jc w:val="left"/>
    </w:pPr>
    <w:rPr>
      <w:rFonts w:ascii="Bookman Old Style" w:cs="Bookman Old Style" w:eastAsia="Bookman Old Style" w:hAnsi="Bookman Old Style"/>
      <w:smallCaps w:val="1"/>
      <w:color w:val="072bd9"/>
      <w:sz w:val="32"/>
      <w:szCs w:val="32"/>
    </w:rPr>
  </w:style>
  <w:style w:type="paragraph" w:styleId="Heading3">
    <w:name w:val="heading 3"/>
    <w:basedOn w:val="Normal"/>
    <w:next w:val="Normal"/>
    <w:pPr>
      <w:keepNext w:val="1"/>
      <w:keepLines w:val="1"/>
      <w:spacing w:after="200" w:before="320" w:lineRule="auto"/>
    </w:pPr>
    <w:rPr>
      <w:rFonts w:ascii="Arial" w:cs="Arial" w:eastAsia="Arial" w:hAnsi="Arial"/>
      <w:sz w:val="30"/>
      <w:szCs w:val="30"/>
    </w:rPr>
  </w:style>
  <w:style w:type="paragraph" w:styleId="Heading4">
    <w:name w:val="heading 4"/>
    <w:basedOn w:val="Normal"/>
    <w:next w:val="Normal"/>
    <w:pPr>
      <w:keepNext w:val="1"/>
      <w:keepLines w:val="1"/>
      <w:spacing w:after="200" w:before="320" w:lineRule="auto"/>
    </w:pPr>
    <w:rPr>
      <w:rFonts w:ascii="Arial" w:cs="Arial" w:eastAsia="Arial" w:hAnsi="Arial"/>
      <w:b w:val="1"/>
      <w:bCs w:val="1"/>
      <w:sz w:val="26"/>
      <w:szCs w:val="26"/>
    </w:rPr>
  </w:style>
  <w:style w:type="paragraph" w:styleId="Heading5">
    <w:name w:val="heading 5"/>
    <w:basedOn w:val="Normal"/>
    <w:next w:val="Normal"/>
    <w:pPr>
      <w:keepNext w:val="1"/>
      <w:keepLines w:val="1"/>
      <w:spacing w:after="200" w:before="320" w:lineRule="auto"/>
    </w:pPr>
    <w:rPr>
      <w:rFonts w:ascii="Arial" w:cs="Arial" w:eastAsia="Arial" w:hAnsi="Arial"/>
      <w:b w:val="1"/>
      <w:bCs w:val="1"/>
    </w:rPr>
  </w:style>
  <w:style w:type="paragraph" w:styleId="Heading6">
    <w:name w:val="heading 6"/>
    <w:basedOn w:val="Normal"/>
    <w:next w:val="Normal"/>
    <w:pPr>
      <w:keepNext w:val="1"/>
      <w:keepLines w:val="1"/>
      <w:spacing w:after="200" w:before="320" w:lineRule="auto"/>
    </w:pPr>
    <w:rPr>
      <w:rFonts w:ascii="Arial" w:cs="Arial" w:eastAsia="Arial" w:hAnsi="Arial"/>
      <w:b w:val="1"/>
      <w:bCs w:val="1"/>
      <w:sz w:val="22"/>
      <w:szCs w:val="22"/>
    </w:rPr>
  </w:style>
  <w:style w:type="paragraph" w:styleId="Title">
    <w:name w:val="Title"/>
    <w:basedOn w:val="Normal"/>
    <w:next w:val="Normal"/>
    <w:pPr>
      <w:keepNext w:val="1"/>
      <w:keepLines w:val="1"/>
      <w:spacing w:after="0" w:line="240" w:lineRule="auto"/>
      <w:jc w:val="left"/>
    </w:pPr>
    <w:rPr>
      <w:rFonts w:ascii="Bookman Old Style" w:cs="Bookman Old Style" w:eastAsia="Bookman Old Style" w:hAnsi="Bookman Old Style"/>
      <w:b w:val="1"/>
      <w:bCs w:val="1"/>
      <w:smallCaps w:val="1"/>
      <w:color w:val="072bd9"/>
      <w:sz w:val="130"/>
      <w:szCs w:val="130"/>
    </w:rPr>
  </w:style>
  <w:style w:type="character" w:styleId="165">
    <w:name w:val="Intense Emphasis"/>
    <w:basedOn w:val="943"/>
    <w:uiPriority w:val="21"/>
    <w:qFormat w:val="1"/>
    <w:pPr>
      <w:pBdr/>
      <w:spacing/>
      <w:ind/>
    </w:pPr>
    <w:rPr>
      <w:i w:val="1"/>
      <w:iCs w:val="1"/>
      <w:color w:val="0f4761" w:themeColor="accent1" w:themeShade="0000BF"/>
    </w:rPr>
  </w:style>
  <w:style w:type="character" w:styleId="168">
    <w:name w:val="Intense Reference"/>
    <w:basedOn w:val="943"/>
    <w:uiPriority w:val="32"/>
    <w:qFormat w:val="1"/>
    <w:pPr>
      <w:pBdr/>
      <w:spacing/>
      <w:ind/>
    </w:pPr>
    <w:rPr>
      <w:b w:val="1"/>
      <w:bCs w:val="1"/>
      <w:smallCaps w:val="1"/>
      <w:color w:val="0f4761" w:themeColor="accent1" w:themeShade="0000BF"/>
      <w:spacing w:val="5"/>
    </w:rPr>
  </w:style>
  <w:style w:type="character" w:styleId="170">
    <w:name w:val="Subtle Emphasis"/>
    <w:basedOn w:val="943"/>
    <w:uiPriority w:val="19"/>
    <w:qFormat w:val="1"/>
    <w:pPr>
      <w:pBdr/>
      <w:spacing/>
      <w:ind/>
    </w:pPr>
    <w:rPr>
      <w:i w:val="1"/>
      <w:iCs w:val="1"/>
      <w:color w:val="404040" w:themeColor="text1" w:themeTint="0000BF"/>
    </w:rPr>
  </w:style>
  <w:style w:type="character" w:styleId="171">
    <w:name w:val="Emphasis"/>
    <w:basedOn w:val="943"/>
    <w:uiPriority w:val="20"/>
    <w:qFormat w:val="1"/>
    <w:pPr>
      <w:pBdr/>
      <w:spacing/>
      <w:ind/>
    </w:pPr>
    <w:rPr>
      <w:i w:val="1"/>
      <w:iCs w:val="1"/>
    </w:rPr>
  </w:style>
  <w:style w:type="character" w:styleId="173">
    <w:name w:val="Subtle Reference"/>
    <w:basedOn w:val="943"/>
    <w:uiPriority w:val="31"/>
    <w:qFormat w:val="1"/>
    <w:pPr>
      <w:pBdr/>
      <w:spacing/>
      <w:ind/>
    </w:pPr>
    <w:rPr>
      <w:smallCaps w:val="1"/>
      <w:color w:val="5a5a5a" w:themeColor="text1" w:themeTint="0000A5"/>
    </w:rPr>
  </w:style>
  <w:style w:type="character" w:styleId="174">
    <w:name w:val="Book Title"/>
    <w:basedOn w:val="943"/>
    <w:uiPriority w:val="33"/>
    <w:qFormat w:val="1"/>
    <w:pPr>
      <w:pBdr/>
      <w:spacing/>
      <w:ind/>
    </w:pPr>
    <w:rPr>
      <w:b w:val="1"/>
      <w:bCs w:val="1"/>
      <w:i w:val="1"/>
      <w:iCs w:val="1"/>
      <w:spacing w:val="5"/>
    </w:rPr>
  </w:style>
  <w:style w:type="character" w:styleId="187">
    <w:name w:val="FollowedHyperlink"/>
    <w:basedOn w:val="943"/>
    <w:uiPriority w:val="99"/>
    <w:semiHidden w:val="1"/>
    <w:unhideWhenUsed w:val="1"/>
    <w:pPr>
      <w:pBdr/>
      <w:spacing/>
      <w:ind/>
    </w:pPr>
    <w:rPr>
      <w:color w:val="954f72" w:themeColor="followedHyperlink"/>
      <w:u w:val="single"/>
    </w:rPr>
  </w:style>
  <w:style w:type="paragraph" w:styleId="933" w:default="1">
    <w:name w:val="Normal"/>
    <w:qFormat w:val="1"/>
    <w:pPr>
      <w:pBdr/>
      <w:spacing/>
      <w:ind/>
      <w:jc w:val="both"/>
    </w:pPr>
    <w:rPr>
      <w:color w:val="03156c" w:themeColor="accent3" w:themeShade="000080"/>
      <w:sz w:val="24"/>
      <w:lang w:val="en-GB"/>
    </w:rPr>
  </w:style>
  <w:style w:type="paragraph" w:styleId="934">
    <w:name w:val="Heading 1"/>
    <w:basedOn w:val="933"/>
    <w:next w:val="933"/>
    <w:link w:val="1117"/>
    <w:uiPriority w:val="9"/>
    <w:qFormat w:val="1"/>
    <w:pPr>
      <w:keepNext w:val="1"/>
      <w:keepLines w:val="1"/>
      <w:pBdr/>
      <w:spacing w:after="720"/>
      <w:ind/>
      <w:outlineLvl w:val="0"/>
    </w:pPr>
    <w:rPr>
      <w:rFonts w:cs="Segoe UI" w:asciiTheme="majorHAnsi" w:eastAsiaTheme="majorEastAsia" w:hAnsiTheme="majorHAnsi"/>
      <w:b w:val="1"/>
      <w:caps w:val="1"/>
      <w:color w:val="072bd9" w:themeColor="accent1"/>
      <w:spacing w:val="20"/>
      <w:sz w:val="40"/>
      <w:szCs w:val="72"/>
    </w:rPr>
  </w:style>
  <w:style w:type="paragraph" w:styleId="935">
    <w:name w:val="Heading 2"/>
    <w:basedOn w:val="933"/>
    <w:next w:val="933"/>
    <w:link w:val="1124"/>
    <w:uiPriority w:val="9"/>
    <w:qFormat w:val="1"/>
    <w:pPr>
      <w:keepNext w:val="1"/>
      <w:keepLines w:val="1"/>
      <w:pBdr/>
      <w:spacing w:after="0" w:before="40"/>
      <w:ind/>
      <w:jc w:val="left"/>
      <w:outlineLvl w:val="1"/>
    </w:pPr>
    <w:rPr>
      <w:rFonts w:cs="Times New Roman (Headings CS)" w:asciiTheme="majorHAnsi" w:eastAsiaTheme="majorEastAsia" w:hAnsiTheme="majorHAnsi"/>
      <w:caps w:val="1"/>
      <w:color w:val="072bd9" w:themeColor="accent3"/>
      <w:spacing w:val="20"/>
      <w:sz w:val="32"/>
      <w:szCs w:val="26"/>
    </w:rPr>
  </w:style>
  <w:style w:type="paragraph" w:styleId="936">
    <w:name w:val="Heading 3"/>
    <w:basedOn w:val="933"/>
    <w:next w:val="933"/>
    <w:link w:val="959"/>
    <w:uiPriority w:val="9"/>
    <w:unhideWhenUsed w:val="1"/>
    <w:qFormat w:val="1"/>
    <w:pPr>
      <w:keepNext w:val="1"/>
      <w:keepLines w:val="1"/>
      <w:pBdr/>
      <w:spacing w:after="200" w:before="320"/>
      <w:ind/>
      <w:outlineLvl w:val="2"/>
    </w:pPr>
    <w:rPr>
      <w:rFonts w:ascii="Arial" w:cs="Arial" w:eastAsia="Arial" w:hAnsi="Arial"/>
      <w:sz w:val="30"/>
      <w:szCs w:val="30"/>
    </w:rPr>
  </w:style>
  <w:style w:type="paragraph" w:styleId="937">
    <w:name w:val="Heading 4"/>
    <w:basedOn w:val="933"/>
    <w:next w:val="933"/>
    <w:link w:val="960"/>
    <w:uiPriority w:val="9"/>
    <w:unhideWhenUsed w:val="1"/>
    <w:qFormat w:val="1"/>
    <w:pPr>
      <w:keepNext w:val="1"/>
      <w:keepLines w:val="1"/>
      <w:pBdr/>
      <w:spacing w:after="200" w:before="320"/>
      <w:ind/>
      <w:outlineLvl w:val="3"/>
    </w:pPr>
    <w:rPr>
      <w:rFonts w:ascii="Arial" w:cs="Arial" w:eastAsia="Arial" w:hAnsi="Arial"/>
      <w:b w:val="1"/>
      <w:bCs w:val="1"/>
      <w:sz w:val="26"/>
      <w:szCs w:val="26"/>
    </w:rPr>
  </w:style>
  <w:style w:type="paragraph" w:styleId="938">
    <w:name w:val="Heading 5"/>
    <w:basedOn w:val="933"/>
    <w:next w:val="933"/>
    <w:link w:val="961"/>
    <w:uiPriority w:val="9"/>
    <w:unhideWhenUsed w:val="1"/>
    <w:qFormat w:val="1"/>
    <w:pPr>
      <w:keepNext w:val="1"/>
      <w:keepLines w:val="1"/>
      <w:pBdr/>
      <w:spacing w:after="200" w:before="320"/>
      <w:ind/>
      <w:outlineLvl w:val="4"/>
    </w:pPr>
    <w:rPr>
      <w:rFonts w:ascii="Arial" w:cs="Arial" w:eastAsia="Arial" w:hAnsi="Arial"/>
      <w:b w:val="1"/>
      <w:bCs w:val="1"/>
      <w:szCs w:val="24"/>
    </w:rPr>
  </w:style>
  <w:style w:type="paragraph" w:styleId="939">
    <w:name w:val="Heading 6"/>
    <w:basedOn w:val="933"/>
    <w:next w:val="933"/>
    <w:link w:val="962"/>
    <w:uiPriority w:val="9"/>
    <w:unhideWhenUsed w:val="1"/>
    <w:qFormat w:val="1"/>
    <w:pPr>
      <w:keepNext w:val="1"/>
      <w:keepLines w:val="1"/>
      <w:pBdr/>
      <w:spacing w:after="200" w:before="320"/>
      <w:ind/>
      <w:outlineLvl w:val="5"/>
    </w:pPr>
    <w:rPr>
      <w:rFonts w:ascii="Arial" w:cs="Arial" w:eastAsia="Arial" w:hAnsi="Arial"/>
      <w:b w:val="1"/>
      <w:bCs w:val="1"/>
      <w:sz w:val="22"/>
    </w:rPr>
  </w:style>
  <w:style w:type="paragraph" w:styleId="940">
    <w:name w:val="Heading 7"/>
    <w:basedOn w:val="933"/>
    <w:next w:val="933"/>
    <w:link w:val="963"/>
    <w:uiPriority w:val="9"/>
    <w:unhideWhenUsed w:val="1"/>
    <w:qFormat w:val="1"/>
    <w:pPr>
      <w:keepNext w:val="1"/>
      <w:keepLines w:val="1"/>
      <w:pBdr/>
      <w:spacing w:after="200" w:before="320"/>
      <w:ind/>
      <w:outlineLvl w:val="6"/>
    </w:pPr>
    <w:rPr>
      <w:rFonts w:ascii="Arial" w:cs="Arial" w:eastAsia="Arial" w:hAnsi="Arial"/>
      <w:b w:val="1"/>
      <w:bCs w:val="1"/>
      <w:i w:val="1"/>
      <w:iCs w:val="1"/>
      <w:sz w:val="22"/>
    </w:rPr>
  </w:style>
  <w:style w:type="paragraph" w:styleId="941">
    <w:name w:val="Heading 8"/>
    <w:basedOn w:val="933"/>
    <w:next w:val="933"/>
    <w:link w:val="964"/>
    <w:uiPriority w:val="9"/>
    <w:unhideWhenUsed w:val="1"/>
    <w:qFormat w:val="1"/>
    <w:pPr>
      <w:keepNext w:val="1"/>
      <w:keepLines w:val="1"/>
      <w:pBdr/>
      <w:spacing w:after="200" w:before="320"/>
      <w:ind/>
      <w:outlineLvl w:val="7"/>
    </w:pPr>
    <w:rPr>
      <w:rFonts w:ascii="Arial" w:cs="Arial" w:eastAsia="Arial" w:hAnsi="Arial"/>
      <w:i w:val="1"/>
      <w:iCs w:val="1"/>
      <w:sz w:val="22"/>
    </w:rPr>
  </w:style>
  <w:style w:type="paragraph" w:styleId="942">
    <w:name w:val="Heading 9"/>
    <w:basedOn w:val="933"/>
    <w:next w:val="933"/>
    <w:link w:val="965"/>
    <w:uiPriority w:val="9"/>
    <w:unhideWhenUsed w:val="1"/>
    <w:qFormat w:val="1"/>
    <w:pPr>
      <w:keepNext w:val="1"/>
      <w:keepLines w:val="1"/>
      <w:pBdr/>
      <w:spacing w:after="200" w:before="320"/>
      <w:ind/>
      <w:outlineLvl w:val="8"/>
    </w:pPr>
    <w:rPr>
      <w:rFonts w:ascii="Arial" w:cs="Arial" w:eastAsia="Arial" w:hAnsi="Arial"/>
      <w:i w:val="1"/>
      <w:iCs w:val="1"/>
      <w:sz w:val="21"/>
      <w:szCs w:val="21"/>
    </w:rPr>
  </w:style>
  <w:style w:type="character" w:styleId="943" w:default="1">
    <w:name w:val="Default Paragraph Font"/>
    <w:uiPriority w:val="1"/>
    <w:semiHidden w:val="1"/>
    <w:unhideWhenUsed w:val="1"/>
    <w:pPr>
      <w:pBdr/>
      <w:spacing/>
      <w:ind/>
    </w:pPr>
  </w:style>
  <w:style w:type="table" w:styleId="944" w:default="1">
    <w:name w:val="Normal Table"/>
    <w:uiPriority w:val="99"/>
    <w:semiHidden w:val="1"/>
    <w:unhideWhenUsed w:val="1"/>
    <w:pPr>
      <w:pBdr/>
      <w:spacing/>
      <w:ind/>
    </w:pPr>
    <w:tblPr>
      <w:tblInd w:w="0.0" w:type="dxa"/>
      <w:tblBorders/>
      <w:tblCellMar>
        <w:top w:w="0.0" w:type="dxa"/>
        <w:left w:w="108.0" w:type="dxa"/>
        <w:bottom w:w="0.0" w:type="dxa"/>
        <w:right w:w="108.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945" w:default="1">
    <w:name w:val="No List"/>
    <w:uiPriority w:val="99"/>
    <w:semiHidden w:val="1"/>
    <w:unhideWhenUsed w:val="1"/>
    <w:pPr>
      <w:pBdr/>
      <w:spacing/>
      <w:ind/>
    </w:pPr>
  </w:style>
  <w:style w:type="character" w:styleId="946" w:customStyle="1">
    <w:name w:val="Heading 3 Char"/>
    <w:basedOn w:val="943"/>
    <w:uiPriority w:val="9"/>
    <w:pPr>
      <w:pBdr/>
      <w:spacing/>
      <w:ind/>
    </w:pPr>
    <w:rPr>
      <w:rFonts w:ascii="Arial" w:cs="Arial" w:eastAsia="Arial" w:hAnsi="Arial"/>
      <w:sz w:val="30"/>
      <w:szCs w:val="30"/>
    </w:rPr>
  </w:style>
  <w:style w:type="character" w:styleId="947" w:customStyle="1">
    <w:name w:val="Heading 4 Char"/>
    <w:basedOn w:val="943"/>
    <w:uiPriority w:val="9"/>
    <w:pPr>
      <w:pBdr/>
      <w:spacing/>
      <w:ind/>
    </w:pPr>
    <w:rPr>
      <w:rFonts w:ascii="Arial" w:cs="Arial" w:eastAsia="Arial" w:hAnsi="Arial"/>
      <w:b w:val="1"/>
      <w:bCs w:val="1"/>
      <w:sz w:val="26"/>
      <w:szCs w:val="26"/>
    </w:rPr>
  </w:style>
  <w:style w:type="character" w:styleId="948" w:customStyle="1">
    <w:name w:val="Heading 5 Char"/>
    <w:basedOn w:val="943"/>
    <w:uiPriority w:val="9"/>
    <w:pPr>
      <w:pBdr/>
      <w:spacing/>
      <w:ind/>
    </w:pPr>
    <w:rPr>
      <w:rFonts w:ascii="Arial" w:cs="Arial" w:eastAsia="Arial" w:hAnsi="Arial"/>
      <w:b w:val="1"/>
      <w:bCs w:val="1"/>
      <w:sz w:val="24"/>
      <w:szCs w:val="24"/>
    </w:rPr>
  </w:style>
  <w:style w:type="character" w:styleId="949" w:customStyle="1">
    <w:name w:val="Heading 6 Char"/>
    <w:basedOn w:val="943"/>
    <w:uiPriority w:val="9"/>
    <w:pPr>
      <w:pBdr/>
      <w:spacing/>
      <w:ind/>
    </w:pPr>
    <w:rPr>
      <w:rFonts w:ascii="Arial" w:cs="Arial" w:eastAsia="Arial" w:hAnsi="Arial"/>
      <w:b w:val="1"/>
      <w:bCs w:val="1"/>
      <w:sz w:val="22"/>
      <w:szCs w:val="22"/>
    </w:rPr>
  </w:style>
  <w:style w:type="character" w:styleId="950" w:customStyle="1">
    <w:name w:val="Heading 7 Char"/>
    <w:basedOn w:val="943"/>
    <w:uiPriority w:val="9"/>
    <w:pPr>
      <w:pBdr/>
      <w:spacing/>
      <w:ind/>
    </w:pPr>
    <w:rPr>
      <w:rFonts w:ascii="Arial" w:cs="Arial" w:eastAsia="Arial" w:hAnsi="Arial"/>
      <w:b w:val="1"/>
      <w:bCs w:val="1"/>
      <w:i w:val="1"/>
      <w:iCs w:val="1"/>
      <w:sz w:val="22"/>
      <w:szCs w:val="22"/>
    </w:rPr>
  </w:style>
  <w:style w:type="character" w:styleId="951" w:customStyle="1">
    <w:name w:val="Heading 8 Char"/>
    <w:basedOn w:val="943"/>
    <w:uiPriority w:val="9"/>
    <w:pPr>
      <w:pBdr/>
      <w:spacing/>
      <w:ind/>
    </w:pPr>
    <w:rPr>
      <w:rFonts w:ascii="Arial" w:cs="Arial" w:eastAsia="Arial" w:hAnsi="Arial"/>
      <w:i w:val="1"/>
      <w:iCs w:val="1"/>
      <w:sz w:val="22"/>
      <w:szCs w:val="22"/>
    </w:rPr>
  </w:style>
  <w:style w:type="character" w:styleId="952" w:customStyle="1">
    <w:name w:val="Heading 9 Char"/>
    <w:basedOn w:val="943"/>
    <w:uiPriority w:val="9"/>
    <w:pPr>
      <w:pBdr/>
      <w:spacing/>
      <w:ind/>
    </w:pPr>
    <w:rPr>
      <w:rFonts w:ascii="Arial" w:cs="Arial" w:eastAsia="Arial" w:hAnsi="Arial"/>
      <w:i w:val="1"/>
      <w:iCs w:val="1"/>
      <w:sz w:val="21"/>
      <w:szCs w:val="21"/>
    </w:rPr>
  </w:style>
  <w:style w:type="character" w:styleId="953" w:customStyle="1">
    <w:name w:val="Quote Char"/>
    <w:uiPriority w:val="29"/>
    <w:pPr>
      <w:pBdr/>
      <w:spacing/>
      <w:ind/>
    </w:pPr>
    <w:rPr>
      <w:i w:val="1"/>
    </w:rPr>
  </w:style>
  <w:style w:type="character" w:styleId="954" w:customStyle="1">
    <w:name w:val="Intense Quote Char"/>
    <w:uiPriority w:val="30"/>
    <w:pPr>
      <w:pBdr/>
      <w:spacing/>
      <w:ind/>
    </w:pPr>
    <w:rPr>
      <w:i w:val="1"/>
    </w:rPr>
  </w:style>
  <w:style w:type="character" w:styleId="955" w:customStyle="1">
    <w:name w:val="Footnote Text Char"/>
    <w:uiPriority w:val="99"/>
    <w:pPr>
      <w:pBdr/>
      <w:spacing/>
      <w:ind/>
    </w:pPr>
    <w:rPr>
      <w:sz w:val="18"/>
    </w:rPr>
  </w:style>
  <w:style w:type="character" w:styleId="956" w:customStyle="1">
    <w:name w:val="Endnote Text Char"/>
    <w:uiPriority w:val="99"/>
    <w:pPr>
      <w:pBdr/>
      <w:spacing/>
      <w:ind/>
    </w:pPr>
    <w:rPr>
      <w:sz w:val="20"/>
    </w:rPr>
  </w:style>
  <w:style w:type="character" w:styleId="957" w:customStyle="1">
    <w:name w:val="Heading 1 Char"/>
    <w:basedOn w:val="943"/>
    <w:uiPriority w:val="9"/>
    <w:pPr>
      <w:pBdr/>
      <w:spacing/>
      <w:ind/>
    </w:pPr>
    <w:rPr>
      <w:rFonts w:ascii="Arial" w:cs="Arial" w:eastAsia="Arial" w:hAnsi="Arial"/>
      <w:sz w:val="40"/>
      <w:szCs w:val="40"/>
    </w:rPr>
  </w:style>
  <w:style w:type="character" w:styleId="958" w:customStyle="1">
    <w:name w:val="Heading 2 Char"/>
    <w:basedOn w:val="943"/>
    <w:uiPriority w:val="9"/>
    <w:pPr>
      <w:pBdr/>
      <w:spacing/>
      <w:ind/>
    </w:pPr>
    <w:rPr>
      <w:rFonts w:ascii="Arial" w:cs="Arial" w:eastAsia="Arial" w:hAnsi="Arial"/>
      <w:sz w:val="34"/>
    </w:rPr>
  </w:style>
  <w:style w:type="character" w:styleId="959" w:customStyle="1">
    <w:name w:val="Überschrift 3 Zchn"/>
    <w:basedOn w:val="943"/>
    <w:link w:val="936"/>
    <w:uiPriority w:val="9"/>
    <w:pPr>
      <w:pBdr/>
      <w:spacing/>
      <w:ind/>
    </w:pPr>
    <w:rPr>
      <w:rFonts w:ascii="Arial" w:cs="Arial" w:eastAsia="Arial" w:hAnsi="Arial"/>
      <w:sz w:val="30"/>
      <w:szCs w:val="30"/>
    </w:rPr>
  </w:style>
  <w:style w:type="character" w:styleId="960" w:customStyle="1">
    <w:name w:val="Überschrift 4 Zchn"/>
    <w:basedOn w:val="943"/>
    <w:link w:val="937"/>
    <w:uiPriority w:val="9"/>
    <w:pPr>
      <w:pBdr/>
      <w:spacing/>
      <w:ind/>
    </w:pPr>
    <w:rPr>
      <w:rFonts w:ascii="Arial" w:cs="Arial" w:eastAsia="Arial" w:hAnsi="Arial"/>
      <w:b w:val="1"/>
      <w:bCs w:val="1"/>
      <w:sz w:val="26"/>
      <w:szCs w:val="26"/>
    </w:rPr>
  </w:style>
  <w:style w:type="character" w:styleId="961" w:customStyle="1">
    <w:name w:val="Überschrift 5 Zchn"/>
    <w:basedOn w:val="943"/>
    <w:link w:val="938"/>
    <w:uiPriority w:val="9"/>
    <w:pPr>
      <w:pBdr/>
      <w:spacing/>
      <w:ind/>
    </w:pPr>
    <w:rPr>
      <w:rFonts w:ascii="Arial" w:cs="Arial" w:eastAsia="Arial" w:hAnsi="Arial"/>
      <w:b w:val="1"/>
      <w:bCs w:val="1"/>
      <w:sz w:val="24"/>
      <w:szCs w:val="24"/>
    </w:rPr>
  </w:style>
  <w:style w:type="character" w:styleId="962" w:customStyle="1">
    <w:name w:val="Überschrift 6 Zchn"/>
    <w:basedOn w:val="943"/>
    <w:link w:val="939"/>
    <w:uiPriority w:val="9"/>
    <w:pPr>
      <w:pBdr/>
      <w:spacing/>
      <w:ind/>
    </w:pPr>
    <w:rPr>
      <w:rFonts w:ascii="Arial" w:cs="Arial" w:eastAsia="Arial" w:hAnsi="Arial"/>
      <w:b w:val="1"/>
      <w:bCs w:val="1"/>
      <w:sz w:val="22"/>
      <w:szCs w:val="22"/>
    </w:rPr>
  </w:style>
  <w:style w:type="character" w:styleId="963" w:customStyle="1">
    <w:name w:val="Überschrift 7 Zchn"/>
    <w:basedOn w:val="943"/>
    <w:link w:val="940"/>
    <w:uiPriority w:val="9"/>
    <w:pPr>
      <w:pBdr/>
      <w:spacing/>
      <w:ind/>
    </w:pPr>
    <w:rPr>
      <w:rFonts w:ascii="Arial" w:cs="Arial" w:eastAsia="Arial" w:hAnsi="Arial"/>
      <w:b w:val="1"/>
      <w:bCs w:val="1"/>
      <w:i w:val="1"/>
      <w:iCs w:val="1"/>
      <w:sz w:val="22"/>
      <w:szCs w:val="22"/>
    </w:rPr>
  </w:style>
  <w:style w:type="character" w:styleId="964" w:customStyle="1">
    <w:name w:val="Überschrift 8 Zchn"/>
    <w:basedOn w:val="943"/>
    <w:link w:val="941"/>
    <w:uiPriority w:val="9"/>
    <w:pPr>
      <w:pBdr/>
      <w:spacing/>
      <w:ind/>
    </w:pPr>
    <w:rPr>
      <w:rFonts w:ascii="Arial" w:cs="Arial" w:eastAsia="Arial" w:hAnsi="Arial"/>
      <w:i w:val="1"/>
      <w:iCs w:val="1"/>
      <w:sz w:val="22"/>
      <w:szCs w:val="22"/>
    </w:rPr>
  </w:style>
  <w:style w:type="character" w:styleId="965" w:customStyle="1">
    <w:name w:val="Überschrift 9 Zchn"/>
    <w:basedOn w:val="943"/>
    <w:link w:val="942"/>
    <w:uiPriority w:val="9"/>
    <w:pPr>
      <w:pBdr/>
      <w:spacing/>
      <w:ind/>
    </w:pPr>
    <w:rPr>
      <w:rFonts w:ascii="Arial" w:cs="Arial" w:eastAsia="Arial" w:hAnsi="Arial"/>
      <w:i w:val="1"/>
      <w:iCs w:val="1"/>
      <w:sz w:val="21"/>
      <w:szCs w:val="21"/>
    </w:rPr>
  </w:style>
  <w:style w:type="paragraph" w:styleId="966">
    <w:name w:val="No Spacing"/>
    <w:uiPriority w:val="1"/>
    <w:qFormat w:val="1"/>
    <w:pPr>
      <w:pBdr/>
      <w:spacing w:after="0" w:line="240" w:lineRule="auto"/>
      <w:ind/>
    </w:pPr>
  </w:style>
  <w:style w:type="character" w:styleId="967" w:customStyle="1">
    <w:name w:val="Title Char"/>
    <w:basedOn w:val="943"/>
    <w:uiPriority w:val="10"/>
    <w:pPr>
      <w:pBdr/>
      <w:spacing/>
      <w:ind/>
    </w:pPr>
    <w:rPr>
      <w:sz w:val="48"/>
      <w:szCs w:val="48"/>
    </w:rPr>
  </w:style>
  <w:style w:type="character" w:styleId="968" w:customStyle="1">
    <w:name w:val="Subtitle Char"/>
    <w:basedOn w:val="943"/>
    <w:uiPriority w:val="11"/>
    <w:pPr>
      <w:pBdr/>
      <w:spacing/>
      <w:ind/>
    </w:pPr>
    <w:rPr>
      <w:sz w:val="24"/>
      <w:szCs w:val="24"/>
    </w:rPr>
  </w:style>
  <w:style w:type="paragraph" w:styleId="969">
    <w:name w:val="Quote"/>
    <w:basedOn w:val="933"/>
    <w:next w:val="933"/>
    <w:link w:val="970"/>
    <w:uiPriority w:val="29"/>
    <w:qFormat w:val="1"/>
    <w:pPr>
      <w:pBdr/>
      <w:spacing/>
      <w:ind w:left="720" w:right="720"/>
    </w:pPr>
    <w:rPr>
      <w:i w:val="1"/>
    </w:rPr>
  </w:style>
  <w:style w:type="character" w:styleId="970" w:customStyle="1">
    <w:name w:val="Zitat Zchn"/>
    <w:link w:val="969"/>
    <w:uiPriority w:val="29"/>
    <w:pPr>
      <w:pBdr/>
      <w:spacing/>
      <w:ind/>
    </w:pPr>
    <w:rPr>
      <w:i w:val="1"/>
    </w:rPr>
  </w:style>
  <w:style w:type="paragraph" w:styleId="971">
    <w:name w:val="Intense Quote"/>
    <w:basedOn w:val="933"/>
    <w:next w:val="933"/>
    <w:link w:val="972"/>
    <w:uiPriority w:val="30"/>
    <w:qFormat w:val="1"/>
    <w:pPr>
      <w:pBdr>
        <w:top w:color="ffffff" w:space="5" w:sz="4" w:val="single"/>
        <w:left w:color="ffffff" w:space="10" w:sz="4" w:val="single"/>
        <w:bottom w:color="ffffff" w:space="5" w:sz="4" w:val="single"/>
        <w:right w:color="ffffff" w:space="10" w:sz="4" w:val="single"/>
      </w:pBdr>
      <w:shd w:color="auto" w:fill="f2f2f2" w:val="clear"/>
      <w:spacing/>
      <w:ind w:left="720" w:right="720"/>
    </w:pPr>
    <w:rPr>
      <w:i w:val="1"/>
    </w:rPr>
  </w:style>
  <w:style w:type="character" w:styleId="972" w:customStyle="1">
    <w:name w:val="Intensives Zitat Zchn"/>
    <w:link w:val="971"/>
    <w:uiPriority w:val="30"/>
    <w:pPr>
      <w:pBdr/>
      <w:spacing/>
      <w:ind/>
    </w:pPr>
    <w:rPr>
      <w:i w:val="1"/>
    </w:rPr>
  </w:style>
  <w:style w:type="character" w:styleId="973" w:customStyle="1">
    <w:name w:val="Header Char"/>
    <w:basedOn w:val="943"/>
    <w:uiPriority w:val="99"/>
    <w:pPr>
      <w:pBdr/>
      <w:spacing/>
      <w:ind/>
    </w:pPr>
  </w:style>
  <w:style w:type="character" w:styleId="974" w:customStyle="1">
    <w:name w:val="Footer Char"/>
    <w:basedOn w:val="943"/>
    <w:uiPriority w:val="99"/>
    <w:pPr>
      <w:pBdr/>
      <w:spacing/>
      <w:ind/>
    </w:pPr>
  </w:style>
  <w:style w:type="paragraph" w:styleId="975">
    <w:name w:val="Caption"/>
    <w:basedOn w:val="933"/>
    <w:next w:val="933"/>
    <w:uiPriority w:val="35"/>
    <w:semiHidden w:val="1"/>
    <w:unhideWhenUsed w:val="1"/>
    <w:qFormat w:val="1"/>
    <w:pPr>
      <w:pBdr/>
      <w:spacing w:line="276" w:lineRule="auto"/>
      <w:ind/>
    </w:pPr>
    <w:rPr>
      <w:b w:val="1"/>
      <w:bCs w:val="1"/>
      <w:color w:val="072bd9" w:themeColor="accent1"/>
      <w:sz w:val="18"/>
      <w:szCs w:val="18"/>
    </w:rPr>
  </w:style>
  <w:style w:type="character" w:styleId="976" w:customStyle="1">
    <w:name w:val="Caption Char"/>
    <w:uiPriority w:val="99"/>
    <w:pPr>
      <w:pBdr/>
      <w:spacing/>
      <w:ind/>
    </w:pPr>
  </w:style>
  <w:style w:type="table" w:styleId="977" w:customStyle="1">
    <w:name w:val="Table Grid Light"/>
    <w:basedOn w:val="944"/>
    <w:uiPriority w:val="59"/>
    <w:pPr>
      <w:pBdr/>
      <w:spacing w:after="0" w:line="240" w:lineRule="auto"/>
      <w:ind/>
    </w:pPr>
    <w:tblPr>
      <w:tblBorders>
        <w:top w:color="afafaf" w:space="0" w:sz="4" w:themeColor="text1" w:themeTint="000050" w:val="single"/>
        <w:left w:color="afafaf" w:space="0" w:sz="4" w:themeColor="text1" w:themeTint="000050" w:val="single"/>
        <w:bottom w:color="afafaf" w:space="0" w:sz="4" w:themeColor="text1" w:themeTint="000050" w:val="single"/>
        <w:right w:color="afafaf" w:space="0" w:sz="4" w:themeColor="text1" w:themeTint="000050" w:val="single"/>
        <w:insideH w:color="afafaf" w:space="0" w:sz="4" w:themeColor="text1" w:themeTint="000050" w:val="single"/>
        <w:insideV w:color="afafaf" w:space="0" w:sz="4" w:themeColor="text1" w:themeTint="000050" w:val="single"/>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8">
    <w:name w:val="Plain Table 1"/>
    <w:basedOn w:val="944"/>
    <w:uiPriority w:val="59"/>
    <w:pPr>
      <w:pBdr/>
      <w:spacing w:after="0" w:line="240" w:lineRule="auto"/>
      <w:ind/>
    </w:pPr>
    <w:tblPr>
      <w:tblBorders>
        <w:top w:color="afafaf" w:space="0" w:sz="4" w:themeColor="text1" w:themeTint="000050" w:val="single"/>
        <w:left w:color="afafaf" w:space="0" w:sz="4" w:themeColor="text1" w:themeTint="000050" w:val="single"/>
        <w:bottom w:color="afafaf" w:space="0" w:sz="4" w:themeColor="text1" w:themeTint="000050" w:val="single"/>
        <w:right w:color="afafaf" w:space="0" w:sz="4" w:themeColor="text1" w:themeTint="000050" w:val="single"/>
        <w:insideH w:color="afafaf" w:space="0" w:sz="4" w:themeColor="text1" w:themeTint="000050" w:val="single"/>
        <w:insideV w:color="afafaf" w:space="0" w:sz="4" w:themeColor="text1" w:themeTint="000050" w:val="single"/>
      </w:tblBorders>
    </w:tblPr>
    <w:tcPr>
      <w:tcBorders/>
    </w:tcPr>
    <w:tblStylePr w:type="band1Horz">
      <w:pPr>
        <w:pBdr/>
        <w:spacing/>
        <w:ind/>
      </w:pPr>
      <w:tblPr>
        <w:tblBorders/>
      </w:tblPr>
      <w:tcPr>
        <w:tcBorders/>
        <w:shd w:color="f2f2f2" w:fill="f2f2f2" w:themeColor="text1" w:themeFill="text1" w:themeFillTint="00000D" w:themeTint="00000D" w:val="clear"/>
      </w:tcPr>
    </w:tblStylePr>
    <w:tblStylePr w:type="band1Vert">
      <w:pPr>
        <w:pBdr/>
        <w:spacing/>
        <w:ind/>
      </w:pPr>
      <w:tblPr>
        <w:tblBorders/>
      </w:tblPr>
      <w:tcPr>
        <w:tcBorders/>
        <w:shd w:color="f2f2f2" w:fill="f2f2f2" w:themeColor="text1" w:themeFill="text1" w:themeFillTint="00000D" w:themeTint="00000D"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9">
    <w:name w:val="Plain Table 2"/>
    <w:basedOn w:val="944"/>
    <w:uiPriority w:val="59"/>
    <w:pPr>
      <w:pBdr/>
      <w:spacing w:after="0" w:line="240" w:lineRule="auto"/>
      <w:ind/>
    </w:pPr>
    <w:tblPr>
      <w:tblBorders>
        <w:top w:color="000000" w:space="0" w:sz="4" w:themeColor="text1" w:val="single"/>
        <w:left w:color="000000" w:space="0" w:sz="4" w:themeColor="text1" w:val="none"/>
        <w:bottom w:color="000000" w:space="0" w:sz="4" w:themeColor="text1" w:val="single"/>
        <w:right w:color="000000" w:space="0" w:sz="4" w:themeColor="text1" w:val="none"/>
      </w:tblBorders>
    </w:tblPr>
    <w:tcPr>
      <w:tcBorders/>
    </w:tcPr>
    <w:tblStylePr w:type="band1Horz">
      <w:pPr>
        <w:pBdr/>
        <w:spacing/>
        <w:ind/>
      </w:pPr>
      <w:tblPr>
        <w:tblBorders/>
      </w:tblPr>
      <w:tcPr>
        <w:tcBorders>
          <w:top w:color="000000" w:space="0" w:sz="4" w:themeColor="text1" w:val="single"/>
          <w:bottom w:color="000000" w:space="0" w:sz="4" w:themeColor="text1" w:val="single"/>
        </w:tcBorders>
      </w:tcPr>
    </w:tblStylePr>
    <w:tblStylePr w:type="band1Vert">
      <w:pPr>
        <w:pBdr/>
        <w:spacing/>
        <w:ind/>
      </w:pPr>
      <w:tblPr>
        <w:tblBorders/>
      </w:tblPr>
      <w:tcPr>
        <w:tcBorders>
          <w:left w:color="000000" w:space="0" w:sz="4" w:themeColor="text1" w:val="single"/>
          <w:right w:color="000000" w:space="0" w:sz="4" w:themeColor="text1" w:val="single"/>
        </w:tcBorders>
      </w:tcPr>
    </w:tblStylePr>
    <w:tblStylePr w:type="band2Horz">
      <w:pPr>
        <w:pBdr/>
        <w:spacing/>
        <w:ind/>
      </w:pPr>
      <w:tblPr>
        <w:tblBorders/>
      </w:tblPr>
      <w:tcPr>
        <w:tcBorders/>
      </w:tcPr>
    </w:tblStylePr>
    <w:tblStylePr w:type="band2Vert">
      <w:pPr>
        <w:pBdr/>
        <w:spacing/>
        <w:ind/>
      </w:pPr>
      <w:tblPr>
        <w:tblBorders/>
      </w:tblPr>
      <w:tcPr>
        <w:tcBorders>
          <w:left w:color="000000" w:space="0" w:sz="4" w:themeColor="text1" w:val="single"/>
          <w:right w:color="000000" w:space="0" w:sz="4" w:themeColor="text1" w:val="single"/>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000000" w:space="0" w:sz="4" w:themeColor="text1" w:val="single"/>
          <w:bottom w:color="000000" w:space="0" w:sz="4" w:themeColor="text1" w:val="singl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0">
    <w:name w:val="Plain Table 3"/>
    <w:basedOn w:val="944"/>
    <w:uiPriority w:val="99"/>
    <w:pPr>
      <w:pBdr/>
      <w:spacing w:after="0" w:line="240" w:lineRule="auto"/>
      <w:ind/>
    </w:pPr>
    <w:tblPr>
      <w:tblStyleRowBandSize w:val="1"/>
      <w:tblStyleColBandSize w:val="1"/>
      <w:tblBorders/>
    </w:tblPr>
    <w:tcPr>
      <w:tcBorders/>
    </w:tcPr>
    <w:tblStylePr w:type="band1Horz">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band1Vert">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aps w:val="1"/>
        <w:color w:val="404040"/>
      </w:rPr>
      <w:tblPr>
        <w:tblBorders/>
      </w:tblPr>
      <w:tcPr>
        <w:tcBorders>
          <w:top w:color="000000" w:space="0" w:sz="4" w:val="none"/>
          <w:left w:color="000000" w:space="0" w:sz="4" w:val="none"/>
          <w:bottom w:color="000000" w:space="0" w:sz="4" w:val="none"/>
          <w:right w:color="404040" w:space="0" w:sz="4" w:val="single"/>
        </w:tcBorders>
      </w:tcPr>
    </w:tblStylePr>
    <w:tblStylePr w:type="firstRow">
      <w:pPr>
        <w:pBdr/>
        <w:spacing/>
        <w:ind/>
      </w:pPr>
      <w:rPr>
        <w:b w:val="1"/>
        <w:caps w:val="1"/>
        <w:color w:val="404040"/>
      </w:rPr>
      <w:tblPr>
        <w:tblBorders/>
      </w:tblPr>
      <w:tcPr>
        <w:tcBorders>
          <w:top w:color="000000" w:space="0" w:sz="4" w:val="none"/>
          <w:left w:color="000000" w:space="0" w:sz="4" w:val="none"/>
          <w:bottom w:color="404040" w:space="0" w:sz="4" w:val="single"/>
          <w:right w:color="000000" w:space="0" w:sz="4" w:val="none"/>
        </w:tcBorders>
      </w:tcPr>
    </w:tblStylePr>
    <w:tblStylePr w:type="lastCol">
      <w:pPr>
        <w:pBdr/>
        <w:spacing/>
        <w:ind/>
      </w:pPr>
      <w:rPr>
        <w:b w:val="1"/>
        <w:caps w:val="1"/>
        <w:color w:val="404040"/>
      </w:rPr>
      <w:tblPr>
        <w:tblBorders/>
      </w:tblPr>
      <w:tcPr>
        <w:tcBorders/>
      </w:tcPr>
    </w:tblStylePr>
    <w:tblStylePr w:type="lastRow">
      <w:pPr>
        <w:pBdr/>
        <w:spacing/>
        <w:ind/>
      </w:pPr>
      <w:rPr>
        <w:b w:val="1"/>
        <w:caps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1">
    <w:name w:val="Plain Table 4"/>
    <w:basedOn w:val="944"/>
    <w:uiPriority w:val="99"/>
    <w:pPr>
      <w:pBdr/>
      <w:spacing w:after="0" w:line="240" w:lineRule="auto"/>
      <w:ind/>
    </w:pPr>
    <w:tblPr>
      <w:tblStyleRowBandSize w:val="1"/>
      <w:tblStyleColBandSize w:val="1"/>
      <w:tblBorders/>
    </w:tblPr>
    <w:tcPr>
      <w:tcBorders/>
    </w:tcPr>
    <w:tblStylePr w:type="band1Horz">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band1Vert">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2">
    <w:name w:val="Plain Table 5"/>
    <w:basedOn w:val="944"/>
    <w:uiPriority w:val="99"/>
    <w:pPr>
      <w:pBdr/>
      <w:spacing w:after="0" w:line="240" w:lineRule="auto"/>
      <w:ind/>
    </w:pPr>
    <w:tblPr>
      <w:tblStyleRowBandSize w:val="1"/>
      <w:tblStyleColBandSize w:val="1"/>
      <w:tblBorders/>
    </w:tblPr>
    <w:tcPr>
      <w:tcBorders/>
    </w:tcPr>
    <w:tblStylePr w:type="band1Horz">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band1Vert">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right w:color="404040" w:space="0" w:sz="4" w:val="single"/>
        </w:tcBorders>
        <w:shd w:color="ffffff" w:fill="auto" w:val="clear"/>
      </w:tcPr>
    </w:tblStylePr>
    <w:tblStylePr w:type="firstRow">
      <w:pPr>
        <w:pBdr/>
        <w:spacing/>
        <w:ind/>
      </w:pPr>
      <w:rPr>
        <w:i w:val="1"/>
        <w:color w:val="404040"/>
      </w:rPr>
      <w:tblPr>
        <w:tblBorders/>
      </w:tblPr>
      <w:tcPr>
        <w:tcBorders>
          <w:left w:color="000000" w:space="0" w:sz="4" w:val="none"/>
          <w:bottom w:color="404040" w:space="0" w:sz="4" w:val="single"/>
          <w:right w:color="000000" w:space="0" w:sz="4" w:val="none"/>
        </w:tcBorders>
        <w:shd w:color="ffffff" w:fill="auto" w:val="clear"/>
      </w:tcPr>
    </w:tblStylePr>
    <w:tblStylePr w:type="lastCol">
      <w:pPr>
        <w:pBdr/>
        <w:spacing/>
        <w:ind/>
      </w:pPr>
      <w:rPr>
        <w:i w:val="1"/>
        <w:color w:val="404040"/>
      </w:rPr>
      <w:tblPr>
        <w:tblBorders/>
      </w:tblPr>
      <w:tcPr>
        <w:tcBorders>
          <w:left w:color="404040" w:space="0" w:sz="4" w:val="single"/>
        </w:tcBorders>
        <w:shd w:color="ffffff" w:fill="auto" w:val="clear"/>
      </w:tcPr>
    </w:tblStylePr>
    <w:tblStylePr w:type="lastRow">
      <w:pPr>
        <w:pBdr/>
        <w:spacing/>
        <w:ind/>
      </w:pPr>
      <w:rPr>
        <w:i w:val="1"/>
        <w:color w:val="404040"/>
      </w:rPr>
      <w:tblPr>
        <w:tblBorders/>
      </w:tblPr>
      <w:tcPr>
        <w:tcBorders>
          <w:top w:color="404040" w:space="0" w:sz="4" w:val="single"/>
          <w:left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3">
    <w:name w:val="Grid Table 1 Light"/>
    <w:basedOn w:val="944"/>
    <w:uiPriority w:val="99"/>
    <w:pPr>
      <w:pBdr/>
      <w:spacing w:after="0" w:line="240" w:lineRule="auto"/>
      <w:ind/>
    </w:pPr>
    <w:tblPr>
      <w:tblStyleRowBandSize w:val="1"/>
      <w:tblStyleColBandSize w:val="1"/>
      <w:tblBorders>
        <w:top w:color="989898" w:space="0" w:sz="4" w:themeColor="text1" w:themeTint="000067" w:val="single"/>
        <w:left w:color="989898" w:space="0" w:sz="4" w:themeColor="text1" w:themeTint="000067" w:val="single"/>
        <w:bottom w:color="989898" w:space="0" w:sz="4" w:themeColor="text1" w:themeTint="000067" w:val="single"/>
        <w:right w:color="989898" w:space="0" w:sz="4" w:themeColor="text1" w:themeTint="000067" w:val="single"/>
        <w:insideH w:color="989898" w:space="0" w:sz="4" w:themeColor="text1" w:themeTint="000067" w:val="single"/>
        <w:insideV w:color="989898" w:space="0" w:sz="4" w:themeColor="text1" w:themeTint="000067" w:val="single"/>
      </w:tblBorders>
    </w:tblPr>
    <w:tcPr>
      <w:tcBorders/>
    </w:tcPr>
    <w:tblStylePr w:type="band1Horz">
      <w:pPr>
        <w:pBdr/>
        <w:spacing/>
        <w:ind/>
      </w:pPr>
      <w:rPr>
        <w:rFonts w:ascii="Arial" w:hAnsi="Arial"/>
        <w:color w:val="404040"/>
        <w:sz w:val="22"/>
      </w:rPr>
      <w:tblPr>
        <w:tblBorders/>
      </w:tblPr>
      <w:tcPr>
        <w:tcBorders>
          <w:top w:color="989898" w:space="0" w:sz="4" w:themeColor="text1" w:themeTint="000067" w:val="single"/>
          <w:left w:color="989898" w:space="0" w:sz="4" w:themeColor="text1" w:themeTint="000067" w:val="single"/>
          <w:bottom w:color="989898" w:space="0" w:sz="4" w:themeColor="text1" w:themeTint="000067" w:val="single"/>
          <w:right w:color="989898" w:space="0" w:sz="4" w:themeColor="text1"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6a6a6a" w:space="0" w:sz="12" w:themeColor="text1"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4" w:customStyle="1">
    <w:name w:val="Grid Table 1 Light - Accent 1"/>
    <w:basedOn w:val="944"/>
    <w:uiPriority w:val="99"/>
    <w:pPr>
      <w:pBdr/>
      <w:spacing w:after="0" w:line="240" w:lineRule="auto"/>
      <w:ind/>
    </w:pPr>
    <w:tblPr>
      <w:tblStyleRowBandSize w:val="1"/>
      <w:tblStyleColBandSize w:val="1"/>
      <w:tblBorders>
        <w:top w:color="8ea1fb" w:space="0" w:sz="4" w:themeColor="accent1" w:themeTint="000067" w:val="single"/>
        <w:left w:color="8ea1fb" w:space="0" w:sz="4" w:themeColor="accent1" w:themeTint="000067" w:val="single"/>
        <w:bottom w:color="8ea1fb" w:space="0" w:sz="4" w:themeColor="accent1" w:themeTint="000067" w:val="single"/>
        <w:right w:color="8ea1fb" w:space="0" w:sz="4" w:themeColor="accent1" w:themeTint="000067" w:val="single"/>
        <w:insideH w:color="8ea1fb" w:space="0" w:sz="4" w:themeColor="accent1" w:themeTint="000067" w:val="single"/>
        <w:insideV w:color="8ea1fb" w:space="0" w:sz="4" w:themeColor="accent1" w:themeTint="000067" w:val="single"/>
      </w:tblBorders>
    </w:tblPr>
    <w:tcPr>
      <w:tcBorders/>
    </w:tcPr>
    <w:tblStylePr w:type="band1Horz">
      <w:pPr>
        <w:pBdr/>
        <w:spacing/>
        <w:ind/>
      </w:pPr>
      <w:rPr>
        <w:rFonts w:ascii="Arial" w:hAnsi="Arial"/>
        <w:color w:val="404040"/>
        <w:sz w:val="22"/>
      </w:rPr>
      <w:tblPr>
        <w:tblBorders/>
      </w:tblPr>
      <w:tcPr>
        <w:tcBorders>
          <w:top w:color="8ea1fb" w:space="0" w:sz="4" w:themeColor="accent1" w:themeTint="000067" w:val="single"/>
          <w:left w:color="8ea1fb" w:space="0" w:sz="4" w:themeColor="accent1" w:themeTint="000067" w:val="single"/>
          <w:bottom w:color="8ea1fb" w:space="0" w:sz="4" w:themeColor="accent1" w:themeTint="000067" w:val="single"/>
          <w:right w:color="8ea1fb" w:space="0" w:sz="4" w:themeColor="accent1"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5c77f9" w:space="0" w:sz="12" w:themeColor="accent1"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5" w:customStyle="1">
    <w:name w:val="Grid Table 1 Light - Accent 2"/>
    <w:basedOn w:val="944"/>
    <w:uiPriority w:val="99"/>
    <w:pPr>
      <w:pBdr/>
      <w:spacing w:after="0" w:line="240" w:lineRule="auto"/>
      <w:ind/>
    </w:pPr>
    <w:tblPr>
      <w:tblStyleRowBandSize w:val="1"/>
      <w:tblStyleColBandSize w:val="1"/>
      <w:tblBorders>
        <w:top w:color="ffffff" w:space="0" w:sz="4" w:themeColor="accent2" w:themeTint="000067" w:val="single"/>
        <w:left w:color="ffffff" w:space="0" w:sz="4" w:themeColor="accent2" w:themeTint="000067" w:val="single"/>
        <w:bottom w:color="ffffff" w:space="0" w:sz="4" w:themeColor="accent2" w:themeTint="000067" w:val="single"/>
        <w:right w:color="ffffff" w:space="0" w:sz="4" w:themeColor="accent2" w:themeTint="000067" w:val="single"/>
        <w:insideH w:color="ffffff" w:space="0" w:sz="4" w:themeColor="accent2" w:themeTint="000067" w:val="single"/>
        <w:insideV w:color="ffffff" w:space="0" w:sz="4" w:themeColor="accent2" w:themeTint="000067" w:val="single"/>
      </w:tblBorders>
    </w:tblPr>
    <w:tcPr>
      <w:tcBorders/>
    </w:tcPr>
    <w:tblStylePr w:type="band1Horz">
      <w:pPr>
        <w:pBdr/>
        <w:spacing/>
        <w:ind/>
      </w:pPr>
      <w:rPr>
        <w:rFonts w:ascii="Arial" w:hAnsi="Arial"/>
        <w:color w:val="404040"/>
        <w:sz w:val="22"/>
      </w:rPr>
      <w:tblPr>
        <w:tblBorders/>
      </w:tblPr>
      <w:tcPr>
        <w:tcBorders>
          <w:top w:color="ffffff" w:space="0" w:sz="4" w:themeColor="accent2" w:themeTint="000067" w:val="single"/>
          <w:left w:color="ffffff" w:space="0" w:sz="4" w:themeColor="accent2" w:themeTint="000067" w:val="single"/>
          <w:bottom w:color="ffffff" w:space="0" w:sz="4" w:themeColor="accent2" w:themeTint="000067" w:val="single"/>
          <w:right w:color="ffffff" w:space="0" w:sz="4" w:themeColor="accent2"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ffffff" w:space="0" w:sz="12" w:themeColor="accent2"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6" w:customStyle="1">
    <w:name w:val="Grid Table 1 Light - Accent 3"/>
    <w:basedOn w:val="944"/>
    <w:uiPriority w:val="99"/>
    <w:pPr>
      <w:pBdr/>
      <w:spacing w:after="0" w:line="240" w:lineRule="auto"/>
      <w:ind/>
    </w:pPr>
    <w:tblPr>
      <w:tblStyleRowBandSize w:val="1"/>
      <w:tblStyleColBandSize w:val="1"/>
      <w:tblBorders>
        <w:top w:color="8ea1fb" w:space="0" w:sz="4" w:themeColor="accent3" w:themeTint="000067" w:val="single"/>
        <w:left w:color="8ea1fb" w:space="0" w:sz="4" w:themeColor="accent3" w:themeTint="000067" w:val="single"/>
        <w:bottom w:color="8ea1fb" w:space="0" w:sz="4" w:themeColor="accent3" w:themeTint="000067" w:val="single"/>
        <w:right w:color="8ea1fb" w:space="0" w:sz="4" w:themeColor="accent3" w:themeTint="000067" w:val="single"/>
        <w:insideH w:color="8ea1fb" w:space="0" w:sz="4" w:themeColor="accent3" w:themeTint="000067" w:val="single"/>
        <w:insideV w:color="8ea1fb" w:space="0" w:sz="4" w:themeColor="accent3" w:themeTint="000067" w:val="single"/>
      </w:tblBorders>
    </w:tblPr>
    <w:tcPr>
      <w:tcBorders/>
    </w:tcPr>
    <w:tblStylePr w:type="band1Horz">
      <w:pPr>
        <w:pBdr/>
        <w:spacing/>
        <w:ind/>
      </w:pPr>
      <w:rPr>
        <w:rFonts w:ascii="Arial" w:hAnsi="Arial"/>
        <w:color w:val="404040"/>
        <w:sz w:val="22"/>
      </w:rPr>
      <w:tblPr>
        <w:tblBorders/>
      </w:tblPr>
      <w:tcPr>
        <w:tcBorders>
          <w:top w:color="8ea1fb" w:space="0" w:sz="4" w:themeColor="accent3" w:themeTint="000067" w:val="single"/>
          <w:left w:color="8ea1fb" w:space="0" w:sz="4" w:themeColor="accent3" w:themeTint="000067" w:val="single"/>
          <w:bottom w:color="8ea1fb" w:space="0" w:sz="4" w:themeColor="accent3" w:themeTint="000067" w:val="single"/>
          <w:right w:color="8ea1fb" w:space="0" w:sz="4" w:themeColor="accent3"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5c77f9" w:space="0" w:sz="12" w:themeColor="accent3"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7" w:customStyle="1">
    <w:name w:val="Grid Table 1 Light - Accent 4"/>
    <w:basedOn w:val="944"/>
    <w:uiPriority w:val="99"/>
    <w:pPr>
      <w:pBdr/>
      <w:spacing w:after="0" w:line="240" w:lineRule="auto"/>
      <w:ind/>
    </w:pPr>
    <w:tblPr>
      <w:tblStyleRowBandSize w:val="1"/>
      <w:tblStyleColBandSize w:val="1"/>
      <w:tblBorders>
        <w:top w:color="9afed5" w:space="0" w:sz="4" w:themeColor="accent4" w:themeTint="000067" w:val="single"/>
        <w:left w:color="9afed5" w:space="0" w:sz="4" w:themeColor="accent4" w:themeTint="000067" w:val="single"/>
        <w:bottom w:color="9afed5" w:space="0" w:sz="4" w:themeColor="accent4" w:themeTint="000067" w:val="single"/>
        <w:right w:color="9afed5" w:space="0" w:sz="4" w:themeColor="accent4" w:themeTint="000067" w:val="single"/>
        <w:insideH w:color="9afed5" w:space="0" w:sz="4" w:themeColor="accent4" w:themeTint="000067" w:val="single"/>
        <w:insideV w:color="9afed5" w:space="0" w:sz="4" w:themeColor="accent4" w:themeTint="000067" w:val="single"/>
      </w:tblBorders>
    </w:tblPr>
    <w:tcPr>
      <w:tcBorders/>
    </w:tcPr>
    <w:tblStylePr w:type="band1Horz">
      <w:pPr>
        <w:pBdr/>
        <w:spacing/>
        <w:ind/>
      </w:pPr>
      <w:rPr>
        <w:rFonts w:ascii="Arial" w:hAnsi="Arial"/>
        <w:color w:val="404040"/>
        <w:sz w:val="22"/>
      </w:rPr>
      <w:tblPr>
        <w:tblBorders/>
      </w:tblPr>
      <w:tcPr>
        <w:tcBorders>
          <w:top w:color="9afed5" w:space="0" w:sz="4" w:themeColor="accent4" w:themeTint="000067" w:val="single"/>
          <w:left w:color="9afed5" w:space="0" w:sz="4" w:themeColor="accent4" w:themeTint="000067" w:val="single"/>
          <w:bottom w:color="9afed5" w:space="0" w:sz="4" w:themeColor="accent4" w:themeTint="000067" w:val="single"/>
          <w:right w:color="9afed5" w:space="0" w:sz="4" w:themeColor="accent4"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6dfdc3" w:space="0" w:sz="12" w:themeColor="accent4"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8" w:customStyle="1">
    <w:name w:val="Grid Table 1 Light - Accent 5"/>
    <w:basedOn w:val="944"/>
    <w:uiPriority w:val="99"/>
    <w:pPr>
      <w:pBdr/>
      <w:spacing w:after="0" w:line="240" w:lineRule="auto"/>
      <w:ind/>
    </w:pPr>
    <w:tblPr>
      <w:tblStyleRowBandSize w:val="1"/>
      <w:tblStyleColBandSize w:val="1"/>
      <w:tblBorders>
        <w:top w:color="f3e1c1" w:space="0" w:sz="4" w:themeColor="accent5" w:themeTint="000067" w:val="single"/>
        <w:left w:color="f3e1c1" w:space="0" w:sz="4" w:themeColor="accent5" w:themeTint="000067" w:val="single"/>
        <w:bottom w:color="f3e1c1" w:space="0" w:sz="4" w:themeColor="accent5" w:themeTint="000067" w:val="single"/>
        <w:right w:color="f3e1c1" w:space="0" w:sz="4" w:themeColor="accent5" w:themeTint="000067" w:val="single"/>
        <w:insideH w:color="f3e1c1" w:space="0" w:sz="4" w:themeColor="accent5" w:themeTint="000067" w:val="single"/>
        <w:insideV w:color="f3e1c1" w:space="0" w:sz="4" w:themeColor="accent5" w:themeTint="000067" w:val="single"/>
      </w:tblBorders>
    </w:tblPr>
    <w:tcPr>
      <w:tcBorders/>
    </w:tcPr>
    <w:tblStylePr w:type="band1Horz">
      <w:pPr>
        <w:pBdr/>
        <w:spacing/>
        <w:ind/>
      </w:pPr>
      <w:rPr>
        <w:rFonts w:ascii="Arial" w:hAnsi="Arial"/>
        <w:color w:val="404040"/>
        <w:sz w:val="22"/>
      </w:rPr>
      <w:tblPr>
        <w:tblBorders/>
      </w:tblPr>
      <w:tcPr>
        <w:tcBorders>
          <w:top w:color="f3e1c1" w:space="0" w:sz="4" w:themeColor="accent5" w:themeTint="000067" w:val="single"/>
          <w:left w:color="f3e1c1" w:space="0" w:sz="4" w:themeColor="accent5" w:themeTint="000067" w:val="single"/>
          <w:bottom w:color="f3e1c1" w:space="0" w:sz="4" w:themeColor="accent5" w:themeTint="000067" w:val="single"/>
          <w:right w:color="f3e1c1" w:space="0" w:sz="4" w:themeColor="accent5"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eed3a6" w:space="0" w:sz="12" w:themeColor="accent5"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9" w:customStyle="1">
    <w:name w:val="Grid Table 1 Light - Accent 6"/>
    <w:basedOn w:val="944"/>
    <w:uiPriority w:val="99"/>
    <w:pPr>
      <w:pBdr/>
      <w:spacing w:after="0" w:line="240" w:lineRule="auto"/>
      <w:ind/>
    </w:pPr>
    <w:tblPr>
      <w:tblStyleRowBandSize w:val="1"/>
      <w:tblStyleColBandSize w:val="1"/>
      <w:tblBorders>
        <w:top w:color="d4dbe0" w:space="0" w:sz="4" w:themeColor="accent6" w:themeTint="000067" w:val="single"/>
        <w:left w:color="d4dbe0" w:space="0" w:sz="4" w:themeColor="accent6" w:themeTint="000067" w:val="single"/>
        <w:bottom w:color="d4dbe0" w:space="0" w:sz="4" w:themeColor="accent6" w:themeTint="000067" w:val="single"/>
        <w:right w:color="d4dbe0" w:space="0" w:sz="4" w:themeColor="accent6" w:themeTint="000067" w:val="single"/>
        <w:insideH w:color="d4dbe0" w:space="0" w:sz="4" w:themeColor="accent6" w:themeTint="000067" w:val="single"/>
        <w:insideV w:color="d4dbe0" w:space="0" w:sz="4" w:themeColor="accent6" w:themeTint="000067" w:val="single"/>
      </w:tblBorders>
    </w:tblPr>
    <w:tcPr>
      <w:tcBorders/>
    </w:tcPr>
    <w:tblStylePr w:type="band1Horz">
      <w:pPr>
        <w:pBdr/>
        <w:spacing/>
        <w:ind/>
      </w:pPr>
      <w:rPr>
        <w:rFonts w:ascii="Arial" w:hAnsi="Arial"/>
        <w:color w:val="404040"/>
        <w:sz w:val="22"/>
      </w:rPr>
      <w:tblPr>
        <w:tblBorders/>
      </w:tblPr>
      <w:tcPr>
        <w:tcBorders>
          <w:top w:color="d4dbe0" w:space="0" w:sz="4" w:themeColor="accent6" w:themeTint="000067" w:val="single"/>
          <w:left w:color="d4dbe0" w:space="0" w:sz="4" w:themeColor="accent6" w:themeTint="000067" w:val="single"/>
          <w:bottom w:color="d4dbe0" w:space="0" w:sz="4" w:themeColor="accent6" w:themeTint="000067" w:val="single"/>
          <w:right w:color="d4dbe0" w:space="0" w:sz="4" w:themeColor="accent6"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c1ccd3" w:space="0" w:sz="12" w:themeColor="accent6"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0">
    <w:name w:val="Grid Table 2"/>
    <w:basedOn w:val="944"/>
    <w:uiPriority w:val="99"/>
    <w:pPr>
      <w:pBdr/>
      <w:spacing w:after="0" w:line="240" w:lineRule="auto"/>
      <w:ind/>
    </w:pPr>
    <w:tblPr>
      <w:tblStyleRowBandSize w:val="1"/>
      <w:tblStyleColBandSize w:val="1"/>
      <w:tblBorders>
        <w:bottom w:color="6a6a6a" w:space="0" w:sz="4" w:themeColor="text1" w:themeTint="000095" w:val="single"/>
        <w:insideH w:color="6a6a6a" w:space="0" w:sz="4" w:themeColor="text1" w:themeTint="000095" w:val="single"/>
        <w:insideV w:color="6a6a6a" w:space="0" w:sz="4" w:themeColor="text1" w:themeTint="000095" w:val="single"/>
      </w:tblBorders>
    </w:tblPr>
    <w:tcPr>
      <w:tcBorders/>
    </w:tcPr>
    <w:tblStylePr w:type="band1Horz">
      <w:pPr>
        <w:pBdr/>
        <w:spacing/>
        <w:ind/>
      </w:pPr>
      <w:rPr>
        <w:rFonts w:ascii="Arial" w:hAnsi="Arial"/>
        <w:color w:val="404040"/>
        <w:sz w:val="22"/>
      </w:rPr>
      <w:tblPr>
        <w:tblBorders/>
      </w:tblPr>
      <w:tcPr>
        <w:tcBorders/>
        <w:shd w:color="cbcbcb" w:fill="cbcbcb" w:themeColor="text1" w:themeFill="text1" w:themeFillTint="000034" w:themeTint="000034" w:val="clear"/>
      </w:tcPr>
    </w:tblStylePr>
    <w:tblStylePr w:type="band1Vert">
      <w:pPr>
        <w:pBdr/>
        <w:spacing/>
        <w:ind/>
      </w:pPr>
      <w:rPr>
        <w:rFonts w:ascii="Arial" w:hAnsi="Arial"/>
        <w:color w:val="404040"/>
        <w:sz w:val="22"/>
      </w:rPr>
      <w:tblPr>
        <w:tblBorders/>
      </w:tblPr>
      <w:tcPr>
        <w:tcBorders/>
        <w:shd w:color="cbcbcb" w:fill="cbcbcb" w:themeColor="text1" w:themeFill="text1"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6a6a6a" w:space="0" w:sz="12" w:themeColor="text1" w:themeTint="000095" w:val="single"/>
          <w:right w:color="000000" w:space="0" w:sz="4" w:val="none"/>
        </w:tcBorders>
        <w:shd w:color="ffffff" w:fill="auto"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6a6a6a" w:space="0" w:sz="4" w:themeColor="text1" w:themeTint="000095" w:val="singl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1" w:customStyle="1">
    <w:name w:val="Grid Table 2 - Accent 1"/>
    <w:basedOn w:val="944"/>
    <w:uiPriority w:val="99"/>
    <w:pPr>
      <w:pBdr/>
      <w:spacing w:after="0" w:line="240" w:lineRule="auto"/>
      <w:ind/>
    </w:pPr>
    <w:tblPr>
      <w:tblStyleRowBandSize w:val="1"/>
      <w:tblStyleColBandSize w:val="1"/>
      <w:tblBorders>
        <w:bottom w:color="072eef" w:space="0" w:sz="4" w:themeColor="accent1" w:themeTint="0000EA" w:val="single"/>
        <w:insideH w:color="072eef" w:space="0" w:sz="4" w:themeColor="accent1" w:themeTint="0000EA" w:val="single"/>
        <w:insideV w:color="072eef" w:space="0" w:sz="4" w:themeColor="accent1" w:themeTint="0000EA" w:val="single"/>
      </w:tblBorders>
    </w:tblPr>
    <w:tcPr>
      <w:tcBorders/>
    </w:tcPr>
    <w:tblStylePr w:type="band1Horz">
      <w:pPr>
        <w:pBdr/>
        <w:spacing/>
        <w:ind/>
      </w:pPr>
      <w:rPr>
        <w:rFonts w:ascii="Arial" w:hAnsi="Arial"/>
        <w:color w:val="404040"/>
        <w:sz w:val="22"/>
      </w:rPr>
      <w:tblPr>
        <w:tblBorders/>
      </w:tblPr>
      <w:tcPr>
        <w:tcBorders/>
        <w:shd w:color="c6cffd" w:fill="c6cffd" w:themeColor="accent1" w:themeFill="accent1" w:themeFillTint="000034" w:themeTint="000034" w:val="clear"/>
      </w:tcPr>
    </w:tblStylePr>
    <w:tblStylePr w:type="band1Vert">
      <w:pPr>
        <w:pBdr/>
        <w:spacing/>
        <w:ind/>
      </w:pPr>
      <w:rPr>
        <w:rFonts w:ascii="Arial" w:hAnsi="Arial"/>
        <w:color w:val="404040"/>
        <w:sz w:val="22"/>
      </w:rPr>
      <w:tblPr>
        <w:tblBorders/>
      </w:tblPr>
      <w:tcPr>
        <w:tcBorders/>
        <w:shd w:color="c6cffd" w:fill="c6cffd" w:themeColor="accent1" w:themeFill="accent1"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72eef" w:space="0" w:sz="12" w:themeColor="accent1" w:themeTint="0000EA" w:val="single"/>
          <w:right w:color="000000" w:space="0" w:sz="4" w:val="none"/>
        </w:tcBorders>
        <w:shd w:color="ffffff" w:fill="auto"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72eef" w:space="0" w:sz="4" w:themeColor="accent1" w:themeTint="0000EA" w:val="singl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2" w:customStyle="1">
    <w:name w:val="Grid Table 2 - Accent 2"/>
    <w:basedOn w:val="944"/>
    <w:uiPriority w:val="99"/>
    <w:pPr>
      <w:pBdr/>
      <w:spacing w:after="0" w:line="240" w:lineRule="auto"/>
      <w:ind/>
    </w:pPr>
    <w:tblPr>
      <w:tblStyleRowBandSize w:val="1"/>
      <w:tblStyleColBandSize w:val="1"/>
      <w:tblBorders>
        <w:bottom w:color="ffffff" w:space="0" w:sz="4" w:themeColor="accent2" w:themeTint="000097" w:val="single"/>
        <w:insideH w:color="ffffff" w:space="0" w:sz="4" w:themeColor="accent2" w:themeTint="000097" w:val="single"/>
        <w:insideV w:color="ffffff" w:space="0" w:sz="4" w:themeColor="accent2" w:themeTint="000097" w:val="single"/>
      </w:tblBorders>
    </w:tblPr>
    <w:tcPr>
      <w:tcBorders/>
    </w:tcPr>
    <w:tblStylePr w:type="band1Horz">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1Vert">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ffffff" w:space="0" w:sz="12" w:themeColor="accent2" w:themeTint="000097" w:val="single"/>
          <w:right w:color="000000" w:space="0" w:sz="4" w:val="none"/>
        </w:tcBorders>
        <w:shd w:color="ffffff" w:fill="auto"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ffffff" w:space="0" w:sz="4" w:themeColor="accent2" w:themeTint="000097" w:val="singl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3" w:customStyle="1">
    <w:name w:val="Grid Table 2 - Accent 3"/>
    <w:basedOn w:val="944"/>
    <w:uiPriority w:val="99"/>
    <w:pPr>
      <w:pBdr/>
      <w:spacing w:after="0" w:line="240" w:lineRule="auto"/>
      <w:ind/>
    </w:pPr>
    <w:tblPr>
      <w:tblStyleRowBandSize w:val="1"/>
      <w:tblStyleColBandSize w:val="1"/>
      <w:tblBorders>
        <w:bottom w:color="072ad9" w:space="0" w:sz="4" w:themeColor="accent3" w:themeTint="0000FE" w:val="single"/>
        <w:insideH w:color="072ad9" w:space="0" w:sz="4" w:themeColor="accent3" w:themeTint="0000FE" w:val="single"/>
        <w:insideV w:color="072ad9" w:space="0" w:sz="4" w:themeColor="accent3" w:themeTint="0000FE" w:val="single"/>
      </w:tblBorders>
    </w:tblPr>
    <w:tcPr>
      <w:tcBorders/>
    </w:tcPr>
    <w:tblStylePr w:type="band1Horz">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band1Vert">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72ad9" w:space="0" w:sz="12" w:themeColor="accent3" w:themeTint="0000FE" w:val="single"/>
          <w:right w:color="000000" w:space="0" w:sz="4" w:val="none"/>
        </w:tcBorders>
        <w:shd w:color="ffffff" w:fill="auto"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72ad9" w:space="0" w:sz="4" w:themeColor="accent3" w:themeTint="0000FE" w:val="singl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4" w:customStyle="1">
    <w:name w:val="Grid Table 2 - Accent 4"/>
    <w:basedOn w:val="944"/>
    <w:uiPriority w:val="99"/>
    <w:pPr>
      <w:pBdr/>
      <w:spacing w:after="0" w:line="240" w:lineRule="auto"/>
      <w:ind/>
    </w:pPr>
    <w:tblPr>
      <w:tblStyleRowBandSize w:val="1"/>
      <w:tblStyleColBandSize w:val="1"/>
      <w:tblBorders>
        <w:bottom w:color="69fdc1" w:space="0" w:sz="4" w:themeColor="accent4" w:themeTint="00009A" w:val="single"/>
        <w:insideH w:color="69fdc1" w:space="0" w:sz="4" w:themeColor="accent4" w:themeTint="00009A" w:val="single"/>
        <w:insideV w:color="69fdc1" w:space="0" w:sz="4" w:themeColor="accent4" w:themeTint="00009A" w:val="single"/>
      </w:tblBorders>
    </w:tblPr>
    <w:tcPr>
      <w:tcBorders/>
    </w:tcPr>
    <w:tblStylePr w:type="band1Horz">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band1Vert">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69fdc1" w:space="0" w:sz="12" w:themeColor="accent4" w:themeTint="00009A" w:val="single"/>
          <w:right w:color="000000" w:space="0" w:sz="4" w:val="none"/>
        </w:tcBorders>
        <w:shd w:color="ffffff" w:fill="auto"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69fdc1" w:space="0" w:sz="4" w:themeColor="accent4" w:themeTint="00009A" w:val="singl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5" w:customStyle="1">
    <w:name w:val="Grid Table 2 - Accent 5"/>
    <w:basedOn w:val="944"/>
    <w:uiPriority w:val="99"/>
    <w:pPr>
      <w:pBdr/>
      <w:spacing w:after="0" w:line="240" w:lineRule="auto"/>
      <w:ind/>
    </w:pPr>
    <w:tblPr>
      <w:tblStyleRowBandSize w:val="1"/>
      <w:tblStyleColBandSize w:val="1"/>
      <w:tblBorders>
        <w:bottom w:color="e3b568" w:space="0" w:sz="4" w:themeColor="accent5" w:val="single"/>
        <w:insideH w:color="e3b568" w:space="0" w:sz="4" w:themeColor="accent5" w:val="single"/>
        <w:insideV w:color="e3b568" w:space="0" w:sz="4" w:themeColor="accent5" w:val="single"/>
      </w:tblBorders>
    </w:tblPr>
    <w:tcPr>
      <w:tcBorders/>
    </w:tcPr>
    <w:tblStylePr w:type="band1Horz">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band1Vert">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e3b568" w:space="0" w:sz="12" w:themeColor="accent5" w:val="single"/>
          <w:right w:color="000000" w:space="0" w:sz="4" w:val="none"/>
        </w:tcBorders>
        <w:shd w:color="ffffff" w:fill="auto"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e3b568" w:space="0" w:sz="4" w:themeColor="accent5" w:val="singl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6" w:customStyle="1">
    <w:name w:val="Grid Table 2 - Accent 6"/>
    <w:basedOn w:val="944"/>
    <w:uiPriority w:val="99"/>
    <w:pPr>
      <w:pBdr/>
      <w:spacing w:after="0" w:line="240" w:lineRule="auto"/>
      <w:ind/>
    </w:pPr>
    <w:tblPr>
      <w:tblStyleRowBandSize w:val="1"/>
      <w:tblStyleColBandSize w:val="1"/>
      <w:tblBorders>
        <w:bottom w:color="96a8b4" w:space="0" w:sz="4" w:themeColor="accent6" w:val="single"/>
        <w:insideH w:color="96a8b4" w:space="0" w:sz="4" w:themeColor="accent6" w:val="single"/>
        <w:insideV w:color="96a8b4" w:space="0" w:sz="4" w:themeColor="accent6" w:val="single"/>
      </w:tblBorders>
    </w:tblPr>
    <w:tcPr>
      <w:tcBorders/>
    </w:tcPr>
    <w:tblStylePr w:type="band1Horz">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band1Vert">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96a8b4" w:space="0" w:sz="12" w:themeColor="accent6" w:val="single"/>
          <w:right w:color="000000" w:space="0" w:sz="4" w:val="none"/>
        </w:tcBorders>
        <w:shd w:color="ffffff" w:fill="auto"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96a8b4" w:space="0" w:sz="4" w:themeColor="accent6" w:val="singl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7">
    <w:name w:val="Grid Table 3"/>
    <w:basedOn w:val="944"/>
    <w:uiPriority w:val="99"/>
    <w:pPr>
      <w:pBdr/>
      <w:spacing w:after="0" w:line="240" w:lineRule="auto"/>
      <w:ind/>
    </w:pPr>
    <w:tblPr>
      <w:tblStyleRowBandSize w:val="1"/>
      <w:tblStyleColBandSize w:val="1"/>
      <w:tblBorders>
        <w:bottom w:color="6a6a6a" w:space="0" w:sz="4" w:themeColor="text1" w:themeTint="000095" w:val="single"/>
        <w:insideH w:color="6a6a6a" w:space="0" w:sz="4" w:themeColor="text1" w:themeTint="000095" w:val="single"/>
        <w:insideV w:color="6a6a6a" w:space="0" w:sz="4" w:themeColor="text1" w:themeTint="000095" w:val="single"/>
      </w:tblBorders>
    </w:tblPr>
    <w:tcPr>
      <w:tcBorders/>
    </w:tcPr>
    <w:tblStylePr w:type="band1Horz">
      <w:pPr>
        <w:pBdr/>
        <w:spacing/>
        <w:ind/>
      </w:pPr>
      <w:rPr>
        <w:rFonts w:ascii="Arial" w:hAnsi="Arial"/>
        <w:color w:val="404040"/>
        <w:sz w:val="22"/>
      </w:rPr>
      <w:tblPr>
        <w:tblBorders/>
      </w:tblPr>
      <w:tcPr>
        <w:tcBorders/>
        <w:shd w:color="cbcbcb" w:fill="cbcbcb" w:themeColor="text1" w:themeFill="text1" w:themeFillTint="000034" w:themeTint="000034" w:val="clear"/>
      </w:tcPr>
    </w:tblStylePr>
    <w:tblStylePr w:type="band1Vert">
      <w:pPr>
        <w:pBdr/>
        <w:spacing/>
        <w:ind/>
      </w:pPr>
      <w:rPr>
        <w:rFonts w:ascii="Arial" w:hAnsi="Arial"/>
        <w:color w:val="404040"/>
        <w:sz w:val="22"/>
      </w:rPr>
      <w:tblPr>
        <w:tblBorders/>
      </w:tblPr>
      <w:tcPr>
        <w:tcBorders/>
        <w:shd w:color="cbcbcb" w:fill="cbcbcb" w:themeColor="text1" w:themeFill="text1"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8" w:customStyle="1">
    <w:name w:val="Grid Table 3 - Accent 1"/>
    <w:basedOn w:val="944"/>
    <w:uiPriority w:val="99"/>
    <w:pPr>
      <w:pBdr/>
      <w:spacing w:after="0" w:line="240" w:lineRule="auto"/>
      <w:ind/>
    </w:pPr>
    <w:tblPr>
      <w:tblStyleRowBandSize w:val="1"/>
      <w:tblStyleColBandSize w:val="1"/>
      <w:tblBorders>
        <w:bottom w:color="072eef" w:space="0" w:sz="4" w:themeColor="accent1" w:themeTint="0000EA" w:val="single"/>
        <w:insideH w:color="072eef" w:space="0" w:sz="4" w:themeColor="accent1" w:themeTint="0000EA" w:val="single"/>
        <w:insideV w:color="072eef" w:space="0" w:sz="4" w:themeColor="accent1" w:themeTint="0000EA" w:val="single"/>
      </w:tblBorders>
    </w:tblPr>
    <w:tcPr>
      <w:tcBorders/>
    </w:tcPr>
    <w:tblStylePr w:type="band1Horz">
      <w:pPr>
        <w:pBdr/>
        <w:spacing/>
        <w:ind/>
      </w:pPr>
      <w:rPr>
        <w:rFonts w:ascii="Arial" w:hAnsi="Arial"/>
        <w:color w:val="404040"/>
        <w:sz w:val="22"/>
      </w:rPr>
      <w:tblPr>
        <w:tblBorders/>
      </w:tblPr>
      <w:tcPr>
        <w:tcBorders/>
        <w:shd w:color="c6cffd" w:fill="c6cffd" w:themeColor="accent1" w:themeFill="accent1" w:themeFillTint="000034" w:themeTint="000034" w:val="clear"/>
      </w:tcPr>
    </w:tblStylePr>
    <w:tblStylePr w:type="band1Vert">
      <w:pPr>
        <w:pBdr/>
        <w:spacing/>
        <w:ind/>
      </w:pPr>
      <w:rPr>
        <w:rFonts w:ascii="Arial" w:hAnsi="Arial"/>
        <w:color w:val="404040"/>
        <w:sz w:val="22"/>
      </w:rPr>
      <w:tblPr>
        <w:tblBorders/>
      </w:tblPr>
      <w:tcPr>
        <w:tcBorders/>
        <w:shd w:color="c6cffd" w:fill="c6cffd" w:themeColor="accent1" w:themeFill="accent1"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9" w:customStyle="1">
    <w:name w:val="Grid Table 3 - Accent 2"/>
    <w:basedOn w:val="944"/>
    <w:uiPriority w:val="99"/>
    <w:pPr>
      <w:pBdr/>
      <w:spacing w:after="0" w:line="240" w:lineRule="auto"/>
      <w:ind/>
    </w:pPr>
    <w:tblPr>
      <w:tblStyleRowBandSize w:val="1"/>
      <w:tblStyleColBandSize w:val="1"/>
      <w:tblBorders>
        <w:bottom w:color="ffffff" w:space="0" w:sz="4" w:themeColor="accent2" w:themeTint="000097" w:val="single"/>
        <w:insideH w:color="ffffff" w:space="0" w:sz="4" w:themeColor="accent2" w:themeTint="000097" w:val="single"/>
        <w:insideV w:color="ffffff" w:space="0" w:sz="4" w:themeColor="accent2" w:themeTint="000097" w:val="single"/>
      </w:tblBorders>
    </w:tblPr>
    <w:tcPr>
      <w:tcBorders/>
    </w:tcPr>
    <w:tblStylePr w:type="band1Horz">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1Vert">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0" w:customStyle="1">
    <w:name w:val="Grid Table 3 - Accent 3"/>
    <w:basedOn w:val="944"/>
    <w:uiPriority w:val="99"/>
    <w:pPr>
      <w:pBdr/>
      <w:spacing w:after="0" w:line="240" w:lineRule="auto"/>
      <w:ind/>
    </w:pPr>
    <w:tblPr>
      <w:tblStyleRowBandSize w:val="1"/>
      <w:tblStyleColBandSize w:val="1"/>
      <w:tblBorders>
        <w:bottom w:color="072ad9" w:space="0" w:sz="4" w:themeColor="accent3" w:themeTint="0000FE" w:val="single"/>
        <w:insideH w:color="072ad9" w:space="0" w:sz="4" w:themeColor="accent3" w:themeTint="0000FE" w:val="single"/>
        <w:insideV w:color="072ad9" w:space="0" w:sz="4" w:themeColor="accent3" w:themeTint="0000FE" w:val="single"/>
      </w:tblBorders>
    </w:tblPr>
    <w:tcPr>
      <w:tcBorders/>
    </w:tcPr>
    <w:tblStylePr w:type="band1Horz">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band1Vert">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1" w:customStyle="1">
    <w:name w:val="Grid Table 3 - Accent 4"/>
    <w:basedOn w:val="944"/>
    <w:uiPriority w:val="99"/>
    <w:pPr>
      <w:pBdr/>
      <w:spacing w:after="0" w:line="240" w:lineRule="auto"/>
      <w:ind/>
    </w:pPr>
    <w:tblPr>
      <w:tblStyleRowBandSize w:val="1"/>
      <w:tblStyleColBandSize w:val="1"/>
      <w:tblBorders>
        <w:bottom w:color="69fdc1" w:space="0" w:sz="4" w:themeColor="accent4" w:themeTint="00009A" w:val="single"/>
        <w:insideH w:color="69fdc1" w:space="0" w:sz="4" w:themeColor="accent4" w:themeTint="00009A" w:val="single"/>
        <w:insideV w:color="69fdc1" w:space="0" w:sz="4" w:themeColor="accent4" w:themeTint="00009A" w:val="single"/>
      </w:tblBorders>
    </w:tblPr>
    <w:tcPr>
      <w:tcBorders/>
    </w:tcPr>
    <w:tblStylePr w:type="band1Horz">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band1Vert">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2" w:customStyle="1">
    <w:name w:val="Grid Table 3 - Accent 5"/>
    <w:basedOn w:val="944"/>
    <w:uiPriority w:val="99"/>
    <w:pPr>
      <w:pBdr/>
      <w:spacing w:after="0" w:line="240" w:lineRule="auto"/>
      <w:ind/>
    </w:pPr>
    <w:tblPr>
      <w:tblStyleRowBandSize w:val="1"/>
      <w:tblStyleColBandSize w:val="1"/>
      <w:tblBorders>
        <w:bottom w:color="e3b568" w:space="0" w:sz="4" w:themeColor="accent5" w:val="single"/>
        <w:insideH w:color="e3b568" w:space="0" w:sz="4" w:themeColor="accent5" w:val="single"/>
        <w:insideV w:color="e3b568" w:space="0" w:sz="4" w:themeColor="accent5" w:val="single"/>
      </w:tblBorders>
    </w:tblPr>
    <w:tcPr>
      <w:tcBorders/>
    </w:tcPr>
    <w:tblStylePr w:type="band1Horz">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band1Vert">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3" w:customStyle="1">
    <w:name w:val="Grid Table 3 - Accent 6"/>
    <w:basedOn w:val="944"/>
    <w:uiPriority w:val="99"/>
    <w:pPr>
      <w:pBdr/>
      <w:spacing w:after="0" w:line="240" w:lineRule="auto"/>
      <w:ind/>
    </w:pPr>
    <w:tblPr>
      <w:tblStyleRowBandSize w:val="1"/>
      <w:tblStyleColBandSize w:val="1"/>
      <w:tblBorders>
        <w:bottom w:color="96a8b4" w:space="0" w:sz="4" w:themeColor="accent6" w:val="single"/>
        <w:insideH w:color="96a8b4" w:space="0" w:sz="4" w:themeColor="accent6" w:val="single"/>
        <w:insideV w:color="96a8b4" w:space="0" w:sz="4" w:themeColor="accent6" w:val="single"/>
      </w:tblBorders>
    </w:tblPr>
    <w:tcPr>
      <w:tcBorders/>
    </w:tcPr>
    <w:tblStylePr w:type="band1Horz">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band1Vert">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4">
    <w:name w:val="Grid Table 4"/>
    <w:basedOn w:val="944"/>
    <w:uiPriority w:val="59"/>
    <w:pPr>
      <w:pBdr/>
      <w:spacing w:after="0" w:line="240" w:lineRule="auto"/>
      <w:ind/>
    </w:pPr>
    <w:tblPr>
      <w:tblStyleRowBandSize w:val="1"/>
      <w:tblStyleColBandSize w:val="1"/>
      <w:tblBorders>
        <w:top w:color="6f6f6f" w:space="0" w:sz="4" w:themeColor="text1" w:themeTint="000090" w:val="single"/>
        <w:left w:color="6f6f6f" w:space="0" w:sz="4" w:themeColor="text1" w:themeTint="000090" w:val="single"/>
        <w:bottom w:color="6f6f6f" w:space="0" w:sz="4" w:themeColor="text1" w:themeTint="000090" w:val="single"/>
        <w:right w:color="6f6f6f" w:space="0" w:sz="4" w:themeColor="text1" w:themeTint="000090" w:val="single"/>
        <w:insideH w:color="6f6f6f" w:space="0" w:sz="4" w:themeColor="text1" w:themeTint="000090" w:val="single"/>
        <w:insideV w:color="6f6f6f" w:space="0" w:sz="4" w:themeColor="text1" w:themeTint="000090" w:val="single"/>
      </w:tblBorders>
    </w:tblPr>
    <w:tcPr>
      <w:tcBorders/>
    </w:tcPr>
    <w:tblStylePr w:type="band1Horz">
      <w:pPr>
        <w:pBdr/>
        <w:spacing/>
        <w:ind/>
      </w:pPr>
      <w:rPr>
        <w:rFonts w:ascii="Arial" w:hAnsi="Arial"/>
        <w:color w:val="404040"/>
        <w:sz w:val="22"/>
      </w:rPr>
      <w:tblPr>
        <w:tblBorders/>
      </w:tblPr>
      <w:tcPr>
        <w:tcBorders/>
        <w:shd w:color="cbcbcb" w:fill="cbcbcb" w:themeColor="text1" w:themeFill="text1" w:themeFillTint="000034" w:themeTint="000034" w:val="clear"/>
      </w:tcPr>
    </w:tblStylePr>
    <w:tblStylePr w:type="band1Vert">
      <w:pPr>
        <w:pBdr/>
        <w:spacing/>
        <w:ind/>
      </w:pPr>
      <w:rPr>
        <w:rFonts w:ascii="Arial" w:hAnsi="Arial"/>
        <w:color w:val="404040"/>
        <w:sz w:val="22"/>
      </w:rPr>
      <w:tblPr>
        <w:tblBorders/>
      </w:tblPr>
      <w:tcPr>
        <w:tcBorders/>
        <w:shd w:color="cbcbcb" w:fill="cbcbcb" w:themeColor="text1" w:themeFill="text1"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000000" w:space="0" w:sz="4" w:themeColor="text1" w:val="single"/>
          <w:left w:color="000000" w:space="0" w:sz="4" w:themeColor="text1" w:val="single"/>
          <w:bottom w:color="000000" w:space="0" w:sz="4" w:themeColor="text1" w:val="single"/>
          <w:right w:color="000000" w:space="0" w:sz="4" w:themeColor="text1" w:val="single"/>
        </w:tcBorders>
        <w:shd w:color="000000" w:fill="000000" w:themeColor="text1" w:themeFill="text1"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text1"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5" w:customStyle="1">
    <w:name w:val="Grid Table 4 - Accent 1"/>
    <w:basedOn w:val="944"/>
    <w:uiPriority w:val="59"/>
    <w:pPr>
      <w:pBdr/>
      <w:spacing w:after="0" w:line="240" w:lineRule="auto"/>
      <w:ind/>
    </w:pPr>
    <w:tblPr>
      <w:tblStyleRowBandSize w:val="1"/>
      <w:tblStyleColBandSize w:val="1"/>
      <w:tblBorders>
        <w:top w:color="627bfa" w:space="0" w:sz="4" w:themeColor="accent1" w:themeTint="000090" w:val="single"/>
        <w:left w:color="627bfa" w:space="0" w:sz="4" w:themeColor="accent1" w:themeTint="000090" w:val="single"/>
        <w:bottom w:color="627bfa" w:space="0" w:sz="4" w:themeColor="accent1" w:themeTint="000090" w:val="single"/>
        <w:right w:color="627bfa" w:space="0" w:sz="4" w:themeColor="accent1" w:themeTint="000090" w:val="single"/>
        <w:insideH w:color="627bfa" w:space="0" w:sz="4" w:themeColor="accent1" w:themeTint="000090" w:val="single"/>
        <w:insideV w:color="627bfa" w:space="0" w:sz="4" w:themeColor="accent1" w:themeTint="000090" w:val="single"/>
      </w:tblBorders>
    </w:tblPr>
    <w:tcPr>
      <w:tcBorders/>
    </w:tcPr>
    <w:tblStylePr w:type="band1Horz">
      <w:pPr>
        <w:pBdr/>
        <w:spacing/>
        <w:ind/>
      </w:pPr>
      <w:rPr>
        <w:rFonts w:ascii="Arial" w:hAnsi="Arial"/>
        <w:color w:val="404040"/>
        <w:sz w:val="22"/>
      </w:rPr>
      <w:tblPr>
        <w:tblBorders/>
      </w:tblPr>
      <w:tcPr>
        <w:tcBorders/>
        <w:shd w:color="c8d1fd" w:fill="c8d1fd" w:themeColor="accent1" w:themeFill="accent1" w:themeFillTint="000032" w:themeTint="000032" w:val="clear"/>
      </w:tcPr>
    </w:tblStylePr>
    <w:tblStylePr w:type="band1Vert">
      <w:pPr>
        <w:pBdr/>
        <w:spacing/>
        <w:ind/>
      </w:pPr>
      <w:rPr>
        <w:rFonts w:ascii="Arial" w:hAnsi="Arial"/>
        <w:color w:val="404040"/>
        <w:sz w:val="22"/>
      </w:rPr>
      <w:tblPr>
        <w:tblBorders/>
      </w:tblPr>
      <w:tcPr>
        <w:tcBorders/>
        <w:shd w:color="c8d1fd" w:fill="c8d1fd" w:themeColor="accent1" w:themeFill="accent1" w:themeFillTint="000032" w:themeTint="000032"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072eef" w:space="0" w:sz="4" w:themeColor="accent1" w:themeTint="0000EA" w:val="single"/>
          <w:left w:color="072eef" w:space="0" w:sz="4" w:themeColor="accent1" w:themeTint="0000EA" w:val="single"/>
          <w:bottom w:color="072eef" w:space="0" w:sz="4" w:themeColor="accent1" w:themeTint="0000EA" w:val="single"/>
          <w:right w:color="072eef" w:space="0" w:sz="4" w:themeColor="accent1" w:themeTint="0000EA" w:val="single"/>
        </w:tcBorders>
        <w:shd w:color="072eef" w:fill="072eef" w:themeColor="accent1" w:themeFill="accent1" w:themeFillTint="0000EA" w:themeTint="0000EA"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72eef" w:space="0" w:sz="4" w:themeColor="accent1" w:themeTint="0000EA"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6" w:customStyle="1">
    <w:name w:val="Grid Table 4 - Accent 2"/>
    <w:basedOn w:val="944"/>
    <w:uiPriority w:val="59"/>
    <w:pPr>
      <w:pBdr/>
      <w:spacing w:after="0" w:line="240" w:lineRule="auto"/>
      <w:ind/>
    </w:pPr>
    <w:tblPr>
      <w:tblStyleRowBandSize w:val="1"/>
      <w:tblStyleColBandSize w:val="1"/>
      <w:tblBorders>
        <w:top w:color="ffffff" w:space="0" w:sz="4" w:themeColor="accent2" w:themeTint="000090" w:val="single"/>
        <w:left w:color="ffffff" w:space="0" w:sz="4" w:themeColor="accent2" w:themeTint="000090" w:val="single"/>
        <w:bottom w:color="ffffff" w:space="0" w:sz="4" w:themeColor="accent2" w:themeTint="000090" w:val="single"/>
        <w:right w:color="ffffff" w:space="0" w:sz="4" w:themeColor="accent2" w:themeTint="000090" w:val="single"/>
        <w:insideH w:color="ffffff" w:space="0" w:sz="4" w:themeColor="accent2" w:themeTint="000090" w:val="single"/>
        <w:insideV w:color="ffffff" w:space="0" w:sz="4" w:themeColor="accent2" w:themeTint="000090" w:val="single"/>
      </w:tblBorders>
    </w:tblPr>
    <w:tcPr>
      <w:tcBorders/>
    </w:tcPr>
    <w:tblStylePr w:type="band1Horz">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1Vert">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ffffff" w:space="0" w:sz="4" w:themeColor="accent2" w:themeTint="000097" w:val="single"/>
          <w:left w:color="ffffff" w:space="0" w:sz="4" w:themeColor="accent2" w:themeTint="000097" w:val="single"/>
          <w:bottom w:color="ffffff" w:space="0" w:sz="4" w:themeColor="accent2" w:themeTint="000097" w:val="single"/>
          <w:right w:color="ffffff" w:space="0" w:sz="4" w:themeColor="accent2" w:themeTint="000097" w:val="single"/>
        </w:tcBorders>
        <w:shd w:color="ffffff" w:fill="ffffff" w:themeColor="accent2" w:themeFill="accent2" w:themeFillTint="000097" w:themeTint="000097"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ffffff" w:space="0" w:sz="4" w:themeColor="accent2" w:themeTint="000097"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7" w:customStyle="1">
    <w:name w:val="Grid Table 4 - Accent 3"/>
    <w:basedOn w:val="944"/>
    <w:uiPriority w:val="59"/>
    <w:pPr>
      <w:pBdr/>
      <w:spacing w:after="0" w:line="240" w:lineRule="auto"/>
      <w:ind/>
    </w:pPr>
    <w:tblPr>
      <w:tblStyleRowBandSize w:val="1"/>
      <w:tblStyleColBandSize w:val="1"/>
      <w:tblBorders>
        <w:top w:color="627bfa" w:space="0" w:sz="4" w:themeColor="accent3" w:themeTint="000090" w:val="single"/>
        <w:left w:color="627bfa" w:space="0" w:sz="4" w:themeColor="accent3" w:themeTint="000090" w:val="single"/>
        <w:bottom w:color="627bfa" w:space="0" w:sz="4" w:themeColor="accent3" w:themeTint="000090" w:val="single"/>
        <w:right w:color="627bfa" w:space="0" w:sz="4" w:themeColor="accent3" w:themeTint="000090" w:val="single"/>
        <w:insideH w:color="627bfa" w:space="0" w:sz="4" w:themeColor="accent3" w:themeTint="000090" w:val="single"/>
        <w:insideV w:color="627bfa" w:space="0" w:sz="4" w:themeColor="accent3" w:themeTint="000090" w:val="single"/>
      </w:tblBorders>
    </w:tblPr>
    <w:tcPr>
      <w:tcBorders/>
    </w:tcPr>
    <w:tblStylePr w:type="band1Horz">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band1Vert">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072ad9" w:space="0" w:sz="4" w:themeColor="accent3" w:themeTint="0000FE" w:val="single"/>
          <w:left w:color="072ad9" w:space="0" w:sz="4" w:themeColor="accent3" w:themeTint="0000FE" w:val="single"/>
          <w:bottom w:color="072ad9" w:space="0" w:sz="4" w:themeColor="accent3" w:themeTint="0000FE" w:val="single"/>
          <w:right w:color="072ad9" w:space="0" w:sz="4" w:themeColor="accent3" w:themeTint="0000FE" w:val="single"/>
        </w:tcBorders>
        <w:shd w:color="072ad9" w:fill="072ad9" w:themeColor="accent3" w:themeFill="accent3" w:themeFillTint="0000FE" w:themeTint="0000FE"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72ad9" w:space="0" w:sz="4" w:themeColor="accent3" w:themeTint="0000FE"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8" w:customStyle="1">
    <w:name w:val="Grid Table 4 - Accent 4"/>
    <w:basedOn w:val="944"/>
    <w:uiPriority w:val="59"/>
    <w:pPr>
      <w:pBdr/>
      <w:spacing w:after="0" w:line="240" w:lineRule="auto"/>
      <w:ind/>
    </w:pPr>
    <w:tblPr>
      <w:tblStyleRowBandSize w:val="1"/>
      <w:tblStyleColBandSize w:val="1"/>
      <w:tblBorders>
        <w:top w:color="72fec5" w:space="0" w:sz="4" w:themeColor="accent4" w:themeTint="000090" w:val="single"/>
        <w:left w:color="72fec5" w:space="0" w:sz="4" w:themeColor="accent4" w:themeTint="000090" w:val="single"/>
        <w:bottom w:color="72fec5" w:space="0" w:sz="4" w:themeColor="accent4" w:themeTint="000090" w:val="single"/>
        <w:right w:color="72fec5" w:space="0" w:sz="4" w:themeColor="accent4" w:themeTint="000090" w:val="single"/>
        <w:insideH w:color="72fec5" w:space="0" w:sz="4" w:themeColor="accent4" w:themeTint="000090" w:val="single"/>
        <w:insideV w:color="72fec5" w:space="0" w:sz="4" w:themeColor="accent4" w:themeTint="000090" w:val="single"/>
      </w:tblBorders>
    </w:tblPr>
    <w:tcPr>
      <w:tcBorders/>
    </w:tcPr>
    <w:tblStylePr w:type="band1Horz">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band1Vert">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69fdc1" w:space="0" w:sz="4" w:themeColor="accent4" w:themeTint="00009A" w:val="single"/>
          <w:left w:color="69fdc1" w:space="0" w:sz="4" w:themeColor="accent4" w:themeTint="00009A" w:val="single"/>
          <w:bottom w:color="69fdc1" w:space="0" w:sz="4" w:themeColor="accent4" w:themeTint="00009A" w:val="single"/>
          <w:right w:color="69fdc1" w:space="0" w:sz="4" w:themeColor="accent4" w:themeTint="00009A" w:val="single"/>
        </w:tcBorders>
        <w:shd w:color="69fdc1" w:fill="69fdc1" w:themeColor="accent4" w:themeFill="accent4" w:themeFillTint="00009A" w:themeTint="00009A"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69fdc1" w:space="0" w:sz="4" w:themeColor="accent4" w:themeTint="00009A"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9" w:customStyle="1">
    <w:name w:val="Grid Table 4 - Accent 5"/>
    <w:basedOn w:val="944"/>
    <w:uiPriority w:val="59"/>
    <w:pPr>
      <w:pBdr/>
      <w:spacing w:after="0" w:line="240" w:lineRule="auto"/>
      <w:ind/>
    </w:pPr>
    <w:tblPr>
      <w:tblStyleRowBandSize w:val="1"/>
      <w:tblStyleColBandSize w:val="1"/>
      <w:tblBorders>
        <w:top w:color="efd4a9" w:space="0" w:sz="4" w:themeColor="accent5" w:themeTint="000090" w:val="single"/>
        <w:left w:color="efd4a9" w:space="0" w:sz="4" w:themeColor="accent5" w:themeTint="000090" w:val="single"/>
        <w:bottom w:color="efd4a9" w:space="0" w:sz="4" w:themeColor="accent5" w:themeTint="000090" w:val="single"/>
        <w:right w:color="efd4a9" w:space="0" w:sz="4" w:themeColor="accent5" w:themeTint="000090" w:val="single"/>
        <w:insideH w:color="efd4a9" w:space="0" w:sz="4" w:themeColor="accent5" w:themeTint="000090" w:val="single"/>
        <w:insideV w:color="efd4a9" w:space="0" w:sz="4" w:themeColor="accent5" w:themeTint="000090" w:val="single"/>
      </w:tblBorders>
    </w:tblPr>
    <w:tcPr>
      <w:tcBorders/>
    </w:tcPr>
    <w:tblStylePr w:type="band1Horz">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band1Vert">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e3b568" w:space="0" w:sz="4" w:themeColor="accent5" w:val="single"/>
          <w:left w:color="e3b568" w:space="0" w:sz="4" w:themeColor="accent5" w:val="single"/>
          <w:bottom w:color="e3b568" w:space="0" w:sz="4" w:themeColor="accent5" w:val="single"/>
          <w:right w:color="e3b568" w:space="0" w:sz="4" w:themeColor="accent5" w:val="single"/>
        </w:tcBorders>
        <w:shd w:color="e3b568" w:fill="e3b568" w:themeColor="accent5" w:themeFill="accent5"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e3b568" w:space="0" w:sz="4" w:themeColor="accent5"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0" w:customStyle="1">
    <w:name w:val="Grid Table 4 - Accent 6"/>
    <w:basedOn w:val="944"/>
    <w:uiPriority w:val="59"/>
    <w:pPr>
      <w:pBdr/>
      <w:spacing w:after="0" w:line="240" w:lineRule="auto"/>
      <w:ind/>
    </w:pPr>
    <w:tblPr>
      <w:tblStyleRowBandSize w:val="1"/>
      <w:tblStyleColBandSize w:val="1"/>
      <w:tblBorders>
        <w:top w:color="c3cdd4" w:space="0" w:sz="4" w:themeColor="accent6" w:themeTint="000090" w:val="single"/>
        <w:left w:color="c3cdd4" w:space="0" w:sz="4" w:themeColor="accent6" w:themeTint="000090" w:val="single"/>
        <w:bottom w:color="c3cdd4" w:space="0" w:sz="4" w:themeColor="accent6" w:themeTint="000090" w:val="single"/>
        <w:right w:color="c3cdd4" w:space="0" w:sz="4" w:themeColor="accent6" w:themeTint="000090" w:val="single"/>
        <w:insideH w:color="c3cdd4" w:space="0" w:sz="4" w:themeColor="accent6" w:themeTint="000090" w:val="single"/>
        <w:insideV w:color="c3cdd4" w:space="0" w:sz="4" w:themeColor="accent6" w:themeTint="000090" w:val="single"/>
      </w:tblBorders>
    </w:tblPr>
    <w:tcPr>
      <w:tcBorders/>
    </w:tcPr>
    <w:tblStylePr w:type="band1Horz">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band1Vert">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96a8b4" w:space="0" w:sz="4" w:themeColor="accent6" w:val="single"/>
          <w:left w:color="96a8b4" w:space="0" w:sz="4" w:themeColor="accent6" w:val="single"/>
          <w:bottom w:color="96a8b4" w:space="0" w:sz="4" w:themeColor="accent6" w:val="single"/>
          <w:right w:color="96a8b4" w:space="0" w:sz="4" w:themeColor="accent6" w:val="single"/>
        </w:tcBorders>
        <w:shd w:color="96a8b4" w:fill="96a8b4" w:themeColor="accent6" w:themeFill="accent6"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96a8b4" w:space="0" w:sz="4" w:themeColor="accent6"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1">
    <w:name w:val="Grid Table 5 Dark"/>
    <w:basedOn w:val="944"/>
    <w:uiPriority w:val="99"/>
    <w:pPr>
      <w:pBdr/>
      <w:spacing w:after="0" w:line="240" w:lineRule="auto"/>
      <w:ind/>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bfbfbf" w:fill="bfbfbf" w:themeColor="text1" w:themeFill="text1" w:themeFillTint="000040" w:themeTint="000040" w:val="clear"/>
    </w:tblPr>
    <w:tcPr>
      <w:tcBorders/>
    </w:tcPr>
    <w:tblStylePr w:type="band1Horz">
      <w:pPr>
        <w:pBdr/>
        <w:spacing/>
        <w:ind/>
      </w:pPr>
      <w:tblPr>
        <w:tblBorders/>
      </w:tblPr>
      <w:tcPr>
        <w:tcBorders/>
        <w:shd w:color="8a8a8a" w:fill="8a8a8a" w:themeColor="text1" w:themeFill="text1" w:themeFillTint="000075" w:themeTint="000075" w:val="clear"/>
      </w:tcPr>
    </w:tblStylePr>
    <w:tblStylePr w:type="band1Vert">
      <w:pPr>
        <w:pBdr/>
        <w:spacing/>
        <w:ind/>
      </w:pPr>
      <w:tblPr>
        <w:tblBorders/>
      </w:tblPr>
      <w:tcPr>
        <w:tcBorders/>
        <w:shd w:color="8a8a8a" w:fill="8a8a8a" w:themeColor="text1" w:themeFill="text1"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000000" w:fill="000000" w:themeColor="text1" w:themeFill="text1" w:val="clear"/>
      </w:tcPr>
    </w:tblStylePr>
    <w:tblStylePr w:type="firstRow">
      <w:pPr>
        <w:pBdr/>
        <w:spacing/>
        <w:ind/>
      </w:pPr>
      <w:rPr>
        <w:rFonts w:ascii="Arial" w:hAnsi="Arial"/>
        <w:b w:val="1"/>
        <w:color w:val="ffffff"/>
        <w:sz w:val="22"/>
      </w:rPr>
      <w:tblPr>
        <w:tblBorders/>
      </w:tblPr>
      <w:tcPr>
        <w:tcBorders/>
        <w:shd w:color="000000" w:fill="000000" w:themeColor="text1" w:themeFill="text1" w:val="clear"/>
      </w:tcPr>
    </w:tblStylePr>
    <w:tblStylePr w:type="lastCol">
      <w:pPr>
        <w:pBdr/>
        <w:spacing/>
        <w:ind/>
      </w:pPr>
      <w:rPr>
        <w:rFonts w:ascii="Arial" w:hAnsi="Arial"/>
        <w:b w:val="1"/>
        <w:color w:val="ffffff"/>
        <w:sz w:val="22"/>
      </w:rPr>
      <w:tblPr>
        <w:tblBorders/>
      </w:tblPr>
      <w:tcPr>
        <w:tcBorders/>
        <w:shd w:color="000000" w:fill="000000" w:themeColor="text1" w:themeFill="text1" w:val="clear"/>
      </w:tcPr>
    </w:tblStylePr>
    <w:tblStylePr w:type="lastRow">
      <w:pPr>
        <w:pBdr/>
        <w:spacing/>
        <w:ind/>
      </w:pPr>
      <w:rPr>
        <w:rFonts w:ascii="Arial" w:hAnsi="Arial"/>
        <w:b w:val="1"/>
        <w:color w:val="ffffff"/>
        <w:sz w:val="22"/>
      </w:rPr>
      <w:tblPr>
        <w:tblBorders/>
      </w:tblPr>
      <w:tcPr>
        <w:tcBorders>
          <w:top w:color="ffffff" w:space="0" w:sz="4" w:themeColor="light1" w:val="single"/>
        </w:tcBorders>
        <w:shd w:color="000000" w:fill="000000" w:themeColor="text1" w:themeFill="tex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2" w:customStyle="1">
    <w:name w:val="Grid Table 5 Dark- Accent 1"/>
    <w:basedOn w:val="944"/>
    <w:uiPriority w:val="99"/>
    <w:pPr>
      <w:pBdr/>
      <w:spacing w:after="0" w:line="240" w:lineRule="auto"/>
      <w:ind/>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c6cffd" w:fill="c6cffd" w:themeColor="accent1" w:themeFill="accent1" w:themeFillTint="000034" w:themeTint="000034" w:val="clear"/>
    </w:tblPr>
    <w:tcPr>
      <w:tcBorders/>
    </w:tcPr>
    <w:tblStylePr w:type="band1Horz">
      <w:pPr>
        <w:pBdr/>
        <w:spacing/>
        <w:ind/>
      </w:pPr>
      <w:tblPr>
        <w:tblBorders/>
      </w:tblPr>
      <w:tcPr>
        <w:tcBorders/>
        <w:shd w:color="7f94fb" w:fill="7f94fb" w:themeColor="accent1" w:themeFill="accent1" w:themeFillTint="000075" w:themeTint="000075" w:val="clear"/>
      </w:tcPr>
    </w:tblStylePr>
    <w:tblStylePr w:type="band1Vert">
      <w:pPr>
        <w:pBdr/>
        <w:spacing/>
        <w:ind/>
      </w:pPr>
      <w:tblPr>
        <w:tblBorders/>
      </w:tblPr>
      <w:tcPr>
        <w:tcBorders/>
        <w:shd w:color="7f94fb" w:fill="7f94fb" w:themeColor="accent1" w:themeFill="accent1"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072bd9" w:fill="072bd9" w:themeColor="accent1" w:themeFill="accent1" w:val="clear"/>
      </w:tcPr>
    </w:tblStylePr>
    <w:tblStylePr w:type="firstRow">
      <w:pPr>
        <w:pBdr/>
        <w:spacing/>
        <w:ind/>
      </w:pPr>
      <w:rPr>
        <w:rFonts w:ascii="Arial" w:hAnsi="Arial"/>
        <w:b w:val="1"/>
        <w:color w:val="ffffff"/>
        <w:sz w:val="22"/>
      </w:rPr>
      <w:tblPr>
        <w:tblBorders/>
      </w:tblPr>
      <w:tcPr>
        <w:tcBorders/>
        <w:shd w:color="072bd9" w:fill="072bd9" w:themeColor="accent1" w:themeFill="accent1" w:val="clear"/>
      </w:tcPr>
    </w:tblStylePr>
    <w:tblStylePr w:type="lastCol">
      <w:pPr>
        <w:pBdr/>
        <w:spacing/>
        <w:ind/>
      </w:pPr>
      <w:rPr>
        <w:rFonts w:ascii="Arial" w:hAnsi="Arial"/>
        <w:b w:val="1"/>
        <w:color w:val="ffffff"/>
        <w:sz w:val="22"/>
      </w:rPr>
      <w:tblPr>
        <w:tblBorders/>
      </w:tblPr>
      <w:tcPr>
        <w:tcBorders/>
        <w:shd w:color="072bd9" w:fill="072bd9" w:themeColor="accent1" w:themeFill="accent1" w:val="clear"/>
      </w:tcPr>
    </w:tblStylePr>
    <w:tblStylePr w:type="lastRow">
      <w:pPr>
        <w:pBdr/>
        <w:spacing/>
        <w:ind/>
      </w:pPr>
      <w:rPr>
        <w:rFonts w:ascii="Arial" w:hAnsi="Arial"/>
        <w:b w:val="1"/>
        <w:color w:val="ffffff"/>
        <w:sz w:val="22"/>
      </w:rPr>
      <w:tblPr>
        <w:tblBorders/>
      </w:tblPr>
      <w:tcPr>
        <w:tcBorders>
          <w:top w:color="ffffff" w:space="0" w:sz="4" w:themeColor="light1" w:val="single"/>
        </w:tcBorders>
        <w:shd w:color="072bd9" w:fill="072bd9" w:themeColor="accent1" w:themeFill="accen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3" w:customStyle="1">
    <w:name w:val="Grid Table 5 Dark - Accent 2"/>
    <w:basedOn w:val="944"/>
    <w:uiPriority w:val="99"/>
    <w:pPr>
      <w:pBdr/>
      <w:spacing w:after="0" w:line="240" w:lineRule="auto"/>
      <w:ind/>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ffffff" w:fill="ffffff" w:themeColor="accent2" w:themeFill="accent2" w:themeFillTint="000032" w:themeTint="000032" w:val="clear"/>
    </w:tblPr>
    <w:tcPr>
      <w:tcBorders/>
    </w:tcPr>
    <w:tblStylePr w:type="band1Horz">
      <w:pPr>
        <w:pBdr/>
        <w:spacing/>
        <w:ind/>
      </w:pPr>
      <w:tblPr>
        <w:tblBorders/>
      </w:tblPr>
      <w:tcPr>
        <w:tcBorders/>
        <w:shd w:color="ffffff" w:fill="ffffff" w:themeColor="accent2" w:themeFill="accent2" w:themeFillTint="000075" w:themeTint="000075" w:val="clear"/>
      </w:tcPr>
    </w:tblStylePr>
    <w:tblStylePr w:type="band1Vert">
      <w:pPr>
        <w:pBdr/>
        <w:spacing/>
        <w:ind/>
      </w:pPr>
      <w:tblPr>
        <w:tblBorders/>
      </w:tblPr>
      <w:tcPr>
        <w:tcBorders/>
        <w:shd w:color="ffffff" w:fill="ffffff" w:themeColor="accent2" w:themeFill="accent2"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ffffff" w:fill="ffffff" w:themeColor="accent2" w:themeFill="accent2" w:val="clear"/>
      </w:tcPr>
    </w:tblStylePr>
    <w:tblStylePr w:type="firstRow">
      <w:pPr>
        <w:pBdr/>
        <w:spacing/>
        <w:ind/>
      </w:pPr>
      <w:rPr>
        <w:rFonts w:ascii="Arial" w:hAnsi="Arial"/>
        <w:b w:val="1"/>
        <w:color w:val="ffffff"/>
        <w:sz w:val="22"/>
      </w:rPr>
      <w:tblPr>
        <w:tblBorders/>
      </w:tblPr>
      <w:tcPr>
        <w:tcBorders/>
        <w:shd w:color="ffffff" w:fill="ffffff" w:themeColor="accent2" w:themeFill="accent2" w:val="clear"/>
      </w:tcPr>
    </w:tblStylePr>
    <w:tblStylePr w:type="lastCol">
      <w:pPr>
        <w:pBdr/>
        <w:spacing/>
        <w:ind/>
      </w:pPr>
      <w:rPr>
        <w:rFonts w:ascii="Arial" w:hAnsi="Arial"/>
        <w:b w:val="1"/>
        <w:color w:val="ffffff"/>
        <w:sz w:val="22"/>
      </w:rPr>
      <w:tblPr>
        <w:tblBorders/>
      </w:tblPr>
      <w:tcPr>
        <w:tcBorders/>
        <w:shd w:color="ffffff" w:fill="ffffff" w:themeColor="accent2" w:themeFill="accent2" w:val="clear"/>
      </w:tcPr>
    </w:tblStylePr>
    <w:tblStylePr w:type="lastRow">
      <w:pPr>
        <w:pBdr/>
        <w:spacing/>
        <w:ind/>
      </w:pPr>
      <w:rPr>
        <w:rFonts w:ascii="Arial" w:hAnsi="Arial"/>
        <w:b w:val="1"/>
        <w:color w:val="ffffff"/>
        <w:sz w:val="22"/>
      </w:rPr>
      <w:tblPr>
        <w:tblBorders/>
      </w:tblPr>
      <w:tcPr>
        <w:tcBorders>
          <w:top w:color="ffffff" w:space="0" w:sz="4" w:themeColor="light1" w:val="single"/>
        </w:tcBorders>
        <w:shd w:color="ffffff" w:fill="ffffff" w:themeColor="accent2" w:themeFill="accent2"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4" w:customStyle="1">
    <w:name w:val="Grid Table 5 Dark - Accent 3"/>
    <w:basedOn w:val="944"/>
    <w:uiPriority w:val="99"/>
    <w:pPr>
      <w:pBdr/>
      <w:spacing w:after="0" w:line="240" w:lineRule="auto"/>
      <w:ind/>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c6cffd" w:fill="c6cffd" w:themeColor="accent3" w:themeFill="accent3" w:themeFillTint="000034" w:themeTint="000034" w:val="clear"/>
    </w:tblPr>
    <w:tcPr>
      <w:tcBorders/>
    </w:tcPr>
    <w:tblStylePr w:type="band1Horz">
      <w:pPr>
        <w:pBdr/>
        <w:spacing/>
        <w:ind/>
      </w:pPr>
      <w:tblPr>
        <w:tblBorders/>
      </w:tblPr>
      <w:tcPr>
        <w:tcBorders/>
        <w:shd w:color="7f94fb" w:fill="7f94fb" w:themeColor="accent3" w:themeFill="accent3" w:themeFillTint="000075" w:themeTint="000075" w:val="clear"/>
      </w:tcPr>
    </w:tblStylePr>
    <w:tblStylePr w:type="band1Vert">
      <w:pPr>
        <w:pBdr/>
        <w:spacing/>
        <w:ind/>
      </w:pPr>
      <w:tblPr>
        <w:tblBorders/>
      </w:tblPr>
      <w:tcPr>
        <w:tcBorders/>
        <w:shd w:color="7f94fb" w:fill="7f94fb" w:themeColor="accent3" w:themeFill="accent3"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072bd9" w:fill="072bd9" w:themeColor="accent3" w:themeFill="accent3" w:val="clear"/>
      </w:tcPr>
    </w:tblStylePr>
    <w:tblStylePr w:type="firstRow">
      <w:pPr>
        <w:pBdr/>
        <w:spacing/>
        <w:ind/>
      </w:pPr>
      <w:rPr>
        <w:rFonts w:ascii="Arial" w:hAnsi="Arial"/>
        <w:b w:val="1"/>
        <w:color w:val="ffffff"/>
        <w:sz w:val="22"/>
      </w:rPr>
      <w:tblPr>
        <w:tblBorders/>
      </w:tblPr>
      <w:tcPr>
        <w:tcBorders/>
        <w:shd w:color="072bd9" w:fill="072bd9" w:themeColor="accent3" w:themeFill="accent3" w:val="clear"/>
      </w:tcPr>
    </w:tblStylePr>
    <w:tblStylePr w:type="lastCol">
      <w:pPr>
        <w:pBdr/>
        <w:spacing/>
        <w:ind/>
      </w:pPr>
      <w:rPr>
        <w:rFonts w:ascii="Arial" w:hAnsi="Arial"/>
        <w:b w:val="1"/>
        <w:color w:val="ffffff"/>
        <w:sz w:val="22"/>
      </w:rPr>
      <w:tblPr>
        <w:tblBorders/>
      </w:tblPr>
      <w:tcPr>
        <w:tcBorders/>
        <w:shd w:color="072bd9" w:fill="072bd9" w:themeColor="accent3" w:themeFill="accent3" w:val="clear"/>
      </w:tcPr>
    </w:tblStylePr>
    <w:tblStylePr w:type="lastRow">
      <w:pPr>
        <w:pBdr/>
        <w:spacing/>
        <w:ind/>
      </w:pPr>
      <w:rPr>
        <w:rFonts w:ascii="Arial" w:hAnsi="Arial"/>
        <w:b w:val="1"/>
        <w:color w:val="ffffff"/>
        <w:sz w:val="22"/>
      </w:rPr>
      <w:tblPr>
        <w:tblBorders/>
      </w:tblPr>
      <w:tcPr>
        <w:tcBorders>
          <w:top w:color="ffffff" w:space="0" w:sz="4" w:themeColor="light1" w:val="single"/>
        </w:tcBorders>
        <w:shd w:color="072bd9" w:fill="072bd9" w:themeColor="accent3" w:themeFill="accent3"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5" w:customStyle="1">
    <w:name w:val="Grid Table 5 Dark- Accent 4"/>
    <w:basedOn w:val="944"/>
    <w:uiPriority w:val="99"/>
    <w:pPr>
      <w:pBdr/>
      <w:spacing w:after="0" w:line="240" w:lineRule="auto"/>
      <w:ind/>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ccfeea" w:fill="ccfeea" w:themeColor="accent4" w:themeFill="accent4" w:themeFillTint="000034" w:themeTint="000034" w:val="clear"/>
    </w:tblPr>
    <w:tcPr>
      <w:tcBorders/>
    </w:tcPr>
    <w:tblStylePr w:type="band1Horz">
      <w:pPr>
        <w:pBdr/>
        <w:spacing/>
        <w:ind/>
      </w:pPr>
      <w:tblPr>
        <w:tblBorders/>
      </w:tblPr>
      <w:tcPr>
        <w:tcBorders/>
        <w:shd w:color="8cfecf" w:fill="8cfecf" w:themeColor="accent4" w:themeFill="accent4" w:themeFillTint="000075" w:themeTint="000075" w:val="clear"/>
      </w:tcPr>
    </w:tblStylePr>
    <w:tblStylePr w:type="band1Vert">
      <w:pPr>
        <w:pBdr/>
        <w:spacing/>
        <w:ind/>
      </w:pPr>
      <w:tblPr>
        <w:tblBorders/>
      </w:tblPr>
      <w:tcPr>
        <w:tcBorders/>
        <w:shd w:color="8cfecf" w:fill="8cfecf" w:themeColor="accent4" w:themeFill="accent4"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07fd99" w:fill="07fd99" w:themeColor="accent4" w:themeFill="accent4" w:val="clear"/>
      </w:tcPr>
    </w:tblStylePr>
    <w:tblStylePr w:type="firstRow">
      <w:pPr>
        <w:pBdr/>
        <w:spacing/>
        <w:ind/>
      </w:pPr>
      <w:rPr>
        <w:rFonts w:ascii="Arial" w:hAnsi="Arial"/>
        <w:b w:val="1"/>
        <w:color w:val="ffffff"/>
        <w:sz w:val="22"/>
      </w:rPr>
      <w:tblPr>
        <w:tblBorders/>
      </w:tblPr>
      <w:tcPr>
        <w:tcBorders/>
        <w:shd w:color="07fd99" w:fill="07fd99" w:themeColor="accent4" w:themeFill="accent4" w:val="clear"/>
      </w:tcPr>
    </w:tblStylePr>
    <w:tblStylePr w:type="lastCol">
      <w:pPr>
        <w:pBdr/>
        <w:spacing/>
        <w:ind/>
      </w:pPr>
      <w:rPr>
        <w:rFonts w:ascii="Arial" w:hAnsi="Arial"/>
        <w:b w:val="1"/>
        <w:color w:val="ffffff"/>
        <w:sz w:val="22"/>
      </w:rPr>
      <w:tblPr>
        <w:tblBorders/>
      </w:tblPr>
      <w:tcPr>
        <w:tcBorders/>
        <w:shd w:color="07fd99" w:fill="07fd99" w:themeColor="accent4" w:themeFill="accent4" w:val="clear"/>
      </w:tcPr>
    </w:tblStylePr>
    <w:tblStylePr w:type="lastRow">
      <w:pPr>
        <w:pBdr/>
        <w:spacing/>
        <w:ind/>
      </w:pPr>
      <w:rPr>
        <w:rFonts w:ascii="Arial" w:hAnsi="Arial"/>
        <w:b w:val="1"/>
        <w:color w:val="ffffff"/>
        <w:sz w:val="22"/>
      </w:rPr>
      <w:tblPr>
        <w:tblBorders/>
      </w:tblPr>
      <w:tcPr>
        <w:tcBorders>
          <w:top w:color="ffffff" w:space="0" w:sz="4" w:themeColor="light1" w:val="single"/>
        </w:tcBorders>
        <w:shd w:color="07fd99" w:fill="07fd99" w:themeColor="accent4" w:themeFill="accent4"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6" w:customStyle="1">
    <w:name w:val="Grid Table 5 Dark - Accent 5"/>
    <w:basedOn w:val="944"/>
    <w:uiPriority w:val="99"/>
    <w:pPr>
      <w:pBdr/>
      <w:spacing w:after="0" w:line="240" w:lineRule="auto"/>
      <w:ind/>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f9efe0" w:fill="f9efe0" w:themeColor="accent5" w:themeFill="accent5" w:themeFillTint="000034" w:themeTint="000034" w:val="clear"/>
    </w:tblPr>
    <w:tcPr>
      <w:tcBorders/>
    </w:tcPr>
    <w:tblStylePr w:type="band1Horz">
      <w:pPr>
        <w:pBdr/>
        <w:spacing/>
        <w:ind/>
      </w:pPr>
      <w:tblPr>
        <w:tblBorders/>
      </w:tblPr>
      <w:tcPr>
        <w:tcBorders/>
        <w:shd w:color="f2dcb9" w:fill="f2dcb9" w:themeColor="accent5" w:themeFill="accent5" w:themeFillTint="000075" w:themeTint="000075" w:val="clear"/>
      </w:tcPr>
    </w:tblStylePr>
    <w:tblStylePr w:type="band1Vert">
      <w:pPr>
        <w:pBdr/>
        <w:spacing/>
        <w:ind/>
      </w:pPr>
      <w:tblPr>
        <w:tblBorders/>
      </w:tblPr>
      <w:tcPr>
        <w:tcBorders/>
        <w:shd w:color="f2dcb9" w:fill="f2dcb9" w:themeColor="accent5" w:themeFill="accent5"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e3b568" w:fill="e3b568" w:themeColor="accent5" w:themeFill="accent5" w:val="clear"/>
      </w:tcPr>
    </w:tblStylePr>
    <w:tblStylePr w:type="firstRow">
      <w:pPr>
        <w:pBdr/>
        <w:spacing/>
        <w:ind/>
      </w:pPr>
      <w:rPr>
        <w:rFonts w:ascii="Arial" w:hAnsi="Arial"/>
        <w:b w:val="1"/>
        <w:color w:val="ffffff"/>
        <w:sz w:val="22"/>
      </w:rPr>
      <w:tblPr>
        <w:tblBorders/>
      </w:tblPr>
      <w:tcPr>
        <w:tcBorders/>
        <w:shd w:color="e3b568" w:fill="e3b568" w:themeColor="accent5" w:themeFill="accent5" w:val="clear"/>
      </w:tcPr>
    </w:tblStylePr>
    <w:tblStylePr w:type="lastCol">
      <w:pPr>
        <w:pBdr/>
        <w:spacing/>
        <w:ind/>
      </w:pPr>
      <w:rPr>
        <w:rFonts w:ascii="Arial" w:hAnsi="Arial"/>
        <w:b w:val="1"/>
        <w:color w:val="ffffff"/>
        <w:sz w:val="22"/>
      </w:rPr>
      <w:tblPr>
        <w:tblBorders/>
      </w:tblPr>
      <w:tcPr>
        <w:tcBorders/>
        <w:shd w:color="e3b568" w:fill="e3b568" w:themeColor="accent5" w:themeFill="accent5" w:val="clear"/>
      </w:tcPr>
    </w:tblStylePr>
    <w:tblStylePr w:type="lastRow">
      <w:pPr>
        <w:pBdr/>
        <w:spacing/>
        <w:ind/>
      </w:pPr>
      <w:rPr>
        <w:rFonts w:ascii="Arial" w:hAnsi="Arial"/>
        <w:b w:val="1"/>
        <w:color w:val="ffffff"/>
        <w:sz w:val="22"/>
      </w:rPr>
      <w:tblPr>
        <w:tblBorders/>
      </w:tblPr>
      <w:tcPr>
        <w:tcBorders>
          <w:top w:color="ffffff" w:space="0" w:sz="4" w:themeColor="light1" w:val="single"/>
        </w:tcBorders>
        <w:shd w:color="e3b568" w:fill="e3b568" w:themeColor="accent5" w:themeFill="accent5"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7" w:customStyle="1">
    <w:name w:val="Grid Table 5 Dark - Accent 6"/>
    <w:basedOn w:val="944"/>
    <w:uiPriority w:val="99"/>
    <w:pPr>
      <w:pBdr/>
      <w:spacing w:after="0" w:line="240" w:lineRule="auto"/>
      <w:ind/>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e9edef" w:fill="e9edef" w:themeColor="accent6" w:themeFill="accent6" w:themeFillTint="000034" w:themeTint="000034" w:val="clear"/>
    </w:tblPr>
    <w:tcPr>
      <w:tcBorders/>
    </w:tcPr>
    <w:tblStylePr w:type="band1Horz">
      <w:pPr>
        <w:pBdr/>
        <w:spacing/>
        <w:ind/>
      </w:pPr>
      <w:tblPr>
        <w:tblBorders/>
      </w:tblPr>
      <w:tcPr>
        <w:tcBorders/>
        <w:shd w:color="ced7dc" w:fill="ced7dc" w:themeColor="accent6" w:themeFill="accent6" w:themeFillTint="000075" w:themeTint="000075" w:val="clear"/>
      </w:tcPr>
    </w:tblStylePr>
    <w:tblStylePr w:type="band1Vert">
      <w:pPr>
        <w:pBdr/>
        <w:spacing/>
        <w:ind/>
      </w:pPr>
      <w:tblPr>
        <w:tblBorders/>
      </w:tblPr>
      <w:tcPr>
        <w:tcBorders/>
        <w:shd w:color="ced7dc" w:fill="ced7dc" w:themeColor="accent6" w:themeFill="accent6"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96a8b4" w:fill="96a8b4" w:themeColor="accent6" w:themeFill="accent6" w:val="clear"/>
      </w:tcPr>
    </w:tblStylePr>
    <w:tblStylePr w:type="firstRow">
      <w:pPr>
        <w:pBdr/>
        <w:spacing/>
        <w:ind/>
      </w:pPr>
      <w:rPr>
        <w:rFonts w:ascii="Arial" w:hAnsi="Arial"/>
        <w:b w:val="1"/>
        <w:color w:val="ffffff"/>
        <w:sz w:val="22"/>
      </w:rPr>
      <w:tblPr>
        <w:tblBorders/>
      </w:tblPr>
      <w:tcPr>
        <w:tcBorders/>
        <w:shd w:color="96a8b4" w:fill="96a8b4" w:themeColor="accent6" w:themeFill="accent6" w:val="clear"/>
      </w:tcPr>
    </w:tblStylePr>
    <w:tblStylePr w:type="lastCol">
      <w:pPr>
        <w:pBdr/>
        <w:spacing/>
        <w:ind/>
      </w:pPr>
      <w:rPr>
        <w:rFonts w:ascii="Arial" w:hAnsi="Arial"/>
        <w:b w:val="1"/>
        <w:color w:val="ffffff"/>
        <w:sz w:val="22"/>
      </w:rPr>
      <w:tblPr>
        <w:tblBorders/>
      </w:tblPr>
      <w:tcPr>
        <w:tcBorders/>
        <w:shd w:color="96a8b4" w:fill="96a8b4" w:themeColor="accent6" w:themeFill="accent6" w:val="clear"/>
      </w:tcPr>
    </w:tblStylePr>
    <w:tblStylePr w:type="lastRow">
      <w:pPr>
        <w:pBdr/>
        <w:spacing/>
        <w:ind/>
      </w:pPr>
      <w:rPr>
        <w:rFonts w:ascii="Arial" w:hAnsi="Arial"/>
        <w:b w:val="1"/>
        <w:color w:val="ffffff"/>
        <w:sz w:val="22"/>
      </w:rPr>
      <w:tblPr>
        <w:tblBorders/>
      </w:tblPr>
      <w:tcPr>
        <w:tcBorders>
          <w:top w:color="ffffff" w:space="0" w:sz="4" w:themeColor="light1" w:val="single"/>
        </w:tcBorders>
        <w:shd w:color="96a8b4" w:fill="96a8b4" w:themeColor="accent6" w:themeFill="accent6"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8">
    <w:name w:val="Grid Table 6 Colorful"/>
    <w:basedOn w:val="944"/>
    <w:uiPriority w:val="99"/>
    <w:pPr>
      <w:pBdr/>
      <w:spacing w:after="0" w:line="240" w:lineRule="auto"/>
      <w:ind/>
    </w:pPr>
    <w:tblPr>
      <w:tblStyleRowBandSize w:val="1"/>
      <w:tblStyleColBandSize w:val="1"/>
      <w:tblBorders>
        <w:top w:color="7f7f7f" w:space="0" w:sz="4" w:themeColor="text1" w:themeTint="000080" w:val="single"/>
        <w:left w:color="7f7f7f" w:space="0" w:sz="4" w:themeColor="text1" w:themeTint="000080" w:val="single"/>
        <w:bottom w:color="7f7f7f" w:space="0" w:sz="4" w:themeColor="text1" w:themeTint="000080" w:val="single"/>
        <w:right w:color="7f7f7f" w:space="0" w:sz="4" w:themeColor="text1" w:themeTint="000080" w:val="single"/>
        <w:insideH w:color="7f7f7f" w:space="0" w:sz="4" w:themeColor="text1" w:themeTint="000080" w:val="single"/>
        <w:insideV w:color="7f7f7f" w:space="0" w:sz="4" w:themeColor="text1" w:themeTint="000080" w:val="single"/>
      </w:tblBorders>
    </w:tblPr>
    <w:tcPr>
      <w:tcBorders/>
    </w:tcPr>
    <w:tblStylePr w:type="band1Horz">
      <w:pPr>
        <w:pBdr/>
        <w:spacing/>
        <w:ind/>
      </w:pPr>
      <w:rPr>
        <w:rFonts w:ascii="Arial" w:hAnsi="Arial"/>
        <w:color w:val="7f7f7f" w:themeColor="text1" w:themeShade="000095" w:themeTint="000080"/>
        <w:sz w:val="22"/>
      </w:rPr>
      <w:tblPr>
        <w:tblBorders/>
      </w:tblPr>
      <w:tcPr>
        <w:tcBorders/>
        <w:shd w:color="cbcbcb" w:fill="cbcbcb" w:themeColor="text1" w:themeFill="text1" w:themeFillTint="000034" w:themeTint="000034" w:val="clear"/>
      </w:tcPr>
    </w:tblStylePr>
    <w:tblStylePr w:type="band1Vert">
      <w:pPr>
        <w:pBdr/>
        <w:spacing/>
        <w:ind/>
      </w:pPr>
      <w:tblPr>
        <w:tblBorders/>
      </w:tblPr>
      <w:tcPr>
        <w:tcBorders/>
        <w:shd w:color="cbcbcb" w:fill="cbcbcb" w:themeColor="text1" w:themeFill="text1" w:themeFillTint="000034" w:themeTint="000034" w:val="clear"/>
      </w:tcPr>
    </w:tblStylePr>
    <w:tblStylePr w:type="band2Horz">
      <w:pPr>
        <w:pBdr/>
        <w:spacing/>
        <w:ind/>
      </w:pPr>
      <w:rPr>
        <w:rFonts w:ascii="Arial" w:hAnsi="Arial"/>
        <w:color w:val="7f7f7f" w:themeColor="text1" w:themeShade="000095" w:themeTint="000080"/>
        <w:sz w:val="22"/>
      </w:rPr>
      <w:tblPr>
        <w:tblBorders/>
      </w:tblPr>
      <w:tcPr>
        <w:tcBorders/>
      </w:tcPr>
    </w:tblStylePr>
    <w:tblStylePr w:type="band2Vert">
      <w:pPr>
        <w:pBdr/>
        <w:spacing/>
        <w:ind/>
      </w:pPr>
      <w:tblPr>
        <w:tblBorders/>
      </w:tblPr>
      <w:tcPr>
        <w:tcBorders/>
      </w:tcPr>
    </w:tblStylePr>
    <w:tblStylePr w:type="firstCol">
      <w:pPr>
        <w:pBdr/>
        <w:spacing/>
        <w:ind/>
      </w:pPr>
      <w:rPr>
        <w:b w:val="1"/>
        <w:color w:val="7f7f7f" w:themeColor="text1" w:themeShade="000095" w:themeTint="000080"/>
      </w:rPr>
      <w:tblPr>
        <w:tblBorders/>
      </w:tblPr>
      <w:tcPr>
        <w:tcBorders/>
      </w:tcPr>
    </w:tblStylePr>
    <w:tblStylePr w:type="firstRow">
      <w:pPr>
        <w:pBdr/>
        <w:spacing/>
        <w:ind/>
      </w:pPr>
      <w:rPr>
        <w:b w:val="1"/>
        <w:color w:val="7f7f7f" w:themeColor="text1" w:themeShade="000095" w:themeTint="000080"/>
      </w:rPr>
      <w:tblPr>
        <w:tblBorders/>
      </w:tblPr>
      <w:tcPr>
        <w:tcBorders>
          <w:bottom w:color="7f7f7f" w:space="0" w:sz="12" w:themeColor="text1" w:themeTint="000080" w:val="single"/>
        </w:tcBorders>
      </w:tcPr>
    </w:tblStylePr>
    <w:tblStylePr w:type="lastCol">
      <w:pPr>
        <w:pBdr/>
        <w:spacing/>
        <w:ind/>
      </w:pPr>
      <w:rPr>
        <w:b w:val="1"/>
        <w:color w:val="7f7f7f" w:themeColor="text1" w:themeShade="000095" w:themeTint="000080"/>
      </w:rPr>
      <w:tblPr>
        <w:tblBorders/>
      </w:tblPr>
      <w:tcPr>
        <w:tcBorders/>
      </w:tcPr>
    </w:tblStylePr>
    <w:tblStylePr w:type="lastRow">
      <w:pPr>
        <w:pBdr/>
        <w:spacing/>
        <w:ind/>
      </w:pPr>
      <w:rPr>
        <w:b w:val="1"/>
        <w:color w:val="7f7f7f" w:themeColor="text1" w:themeShade="000095" w:themeTint="00008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9" w:customStyle="1">
    <w:name w:val="Grid Table 6 Colorful - Accent 1"/>
    <w:basedOn w:val="944"/>
    <w:uiPriority w:val="99"/>
    <w:pPr>
      <w:pBdr/>
      <w:spacing w:after="0" w:line="240" w:lineRule="auto"/>
      <w:ind/>
    </w:pPr>
    <w:tblPr>
      <w:tblStyleRowBandSize w:val="1"/>
      <w:tblStyleColBandSize w:val="1"/>
      <w:tblBorders>
        <w:top w:color="738afa" w:space="0" w:sz="4" w:themeColor="accent1" w:themeTint="000080" w:val="single"/>
        <w:left w:color="738afa" w:space="0" w:sz="4" w:themeColor="accent1" w:themeTint="000080" w:val="single"/>
        <w:bottom w:color="738afa" w:space="0" w:sz="4" w:themeColor="accent1" w:themeTint="000080" w:val="single"/>
        <w:right w:color="738afa" w:space="0" w:sz="4" w:themeColor="accent1" w:themeTint="000080" w:val="single"/>
        <w:insideH w:color="738afa" w:space="0" w:sz="4" w:themeColor="accent1" w:themeTint="000080" w:val="single"/>
        <w:insideV w:color="738afa" w:space="0" w:sz="4" w:themeColor="accent1" w:themeTint="000080" w:val="single"/>
      </w:tblBorders>
    </w:tblPr>
    <w:tcPr>
      <w:tcBorders/>
    </w:tcPr>
    <w:tblStylePr w:type="band1Horz">
      <w:pPr>
        <w:pBdr/>
        <w:spacing/>
        <w:ind/>
      </w:pPr>
      <w:rPr>
        <w:rFonts w:ascii="Arial" w:hAnsi="Arial"/>
        <w:color w:val="738afa" w:themeColor="accent1" w:themeShade="000095" w:themeTint="000080"/>
        <w:sz w:val="22"/>
      </w:rPr>
      <w:tblPr>
        <w:tblBorders/>
      </w:tblPr>
      <w:tcPr>
        <w:tcBorders/>
        <w:shd w:color="c6cffd" w:fill="c6cffd" w:themeColor="accent1" w:themeFill="accent1" w:themeFillTint="000034" w:themeTint="000034" w:val="clear"/>
      </w:tcPr>
    </w:tblStylePr>
    <w:tblStylePr w:type="band1Vert">
      <w:pPr>
        <w:pBdr/>
        <w:spacing/>
        <w:ind/>
      </w:pPr>
      <w:tblPr>
        <w:tblBorders/>
      </w:tblPr>
      <w:tcPr>
        <w:tcBorders/>
        <w:shd w:color="c6cffd" w:fill="c6cffd" w:themeColor="accent1" w:themeFill="accent1" w:themeFillTint="000034" w:themeTint="000034" w:val="clear"/>
      </w:tcPr>
    </w:tblStylePr>
    <w:tblStylePr w:type="band2Horz">
      <w:pPr>
        <w:pBdr/>
        <w:spacing/>
        <w:ind/>
      </w:pPr>
      <w:rPr>
        <w:rFonts w:ascii="Arial" w:hAnsi="Arial"/>
        <w:color w:val="738afa" w:themeColor="accent1" w:themeShade="000095" w:themeTint="000080"/>
        <w:sz w:val="22"/>
      </w:rPr>
      <w:tblPr>
        <w:tblBorders/>
      </w:tblPr>
      <w:tcPr>
        <w:tcBorders/>
      </w:tcPr>
    </w:tblStylePr>
    <w:tblStylePr w:type="band2Vert">
      <w:pPr>
        <w:pBdr/>
        <w:spacing/>
        <w:ind/>
      </w:pPr>
      <w:tblPr>
        <w:tblBorders/>
      </w:tblPr>
      <w:tcPr>
        <w:tcBorders/>
      </w:tcPr>
    </w:tblStylePr>
    <w:tblStylePr w:type="firstCol">
      <w:pPr>
        <w:pBdr/>
        <w:spacing/>
        <w:ind/>
      </w:pPr>
      <w:rPr>
        <w:b w:val="1"/>
        <w:color w:val="738afa" w:themeColor="accent1" w:themeShade="000095" w:themeTint="000080"/>
      </w:rPr>
      <w:tblPr>
        <w:tblBorders/>
      </w:tblPr>
      <w:tcPr>
        <w:tcBorders/>
      </w:tcPr>
    </w:tblStylePr>
    <w:tblStylePr w:type="firstRow">
      <w:pPr>
        <w:pBdr/>
        <w:spacing/>
        <w:ind/>
      </w:pPr>
      <w:rPr>
        <w:b w:val="1"/>
        <w:color w:val="738afa" w:themeColor="accent1" w:themeShade="000095" w:themeTint="000080"/>
      </w:rPr>
      <w:tblPr>
        <w:tblBorders/>
      </w:tblPr>
      <w:tcPr>
        <w:tcBorders>
          <w:bottom w:color="738afa" w:space="0" w:sz="12" w:themeColor="accent1" w:themeTint="000080" w:val="single"/>
        </w:tcBorders>
      </w:tcPr>
    </w:tblStylePr>
    <w:tblStylePr w:type="lastCol">
      <w:pPr>
        <w:pBdr/>
        <w:spacing/>
        <w:ind/>
      </w:pPr>
      <w:rPr>
        <w:b w:val="1"/>
        <w:color w:val="738afa" w:themeColor="accent1" w:themeShade="000095" w:themeTint="000080"/>
      </w:rPr>
      <w:tblPr>
        <w:tblBorders/>
      </w:tblPr>
      <w:tcPr>
        <w:tcBorders/>
      </w:tcPr>
    </w:tblStylePr>
    <w:tblStylePr w:type="lastRow">
      <w:pPr>
        <w:pBdr/>
        <w:spacing/>
        <w:ind/>
      </w:pPr>
      <w:rPr>
        <w:b w:val="1"/>
        <w:color w:val="738afa" w:themeColor="accent1" w:themeShade="000095" w:themeTint="00008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0" w:customStyle="1">
    <w:name w:val="Grid Table 6 Colorful - Accent 2"/>
    <w:basedOn w:val="944"/>
    <w:uiPriority w:val="99"/>
    <w:pPr>
      <w:pBdr/>
      <w:spacing w:after="0" w:line="240" w:lineRule="auto"/>
      <w:ind/>
    </w:pPr>
    <w:tblPr>
      <w:tblStyleRowBandSize w:val="1"/>
      <w:tblStyleColBandSize w:val="1"/>
      <w:tblBorders>
        <w:top w:color="ffffff" w:space="0" w:sz="4" w:themeColor="accent2" w:themeTint="000097" w:val="single"/>
        <w:left w:color="ffffff" w:space="0" w:sz="4" w:themeColor="accent2" w:themeTint="000097" w:val="single"/>
        <w:bottom w:color="ffffff" w:space="0" w:sz="4" w:themeColor="accent2" w:themeTint="000097" w:val="single"/>
        <w:right w:color="ffffff" w:space="0" w:sz="4" w:themeColor="accent2" w:themeTint="000097" w:val="single"/>
        <w:insideH w:color="ffffff" w:space="0" w:sz="4" w:themeColor="accent2" w:themeTint="000097" w:val="single"/>
        <w:insideV w:color="ffffff" w:space="0" w:sz="4" w:themeColor="accent2" w:themeTint="000097" w:val="single"/>
      </w:tblBorders>
    </w:tblPr>
    <w:tcPr>
      <w:tcBorders/>
    </w:tcPr>
    <w:tblStylePr w:type="band1Horz">
      <w:pPr>
        <w:pBdr/>
        <w:spacing/>
        <w:ind/>
      </w:pPr>
      <w:rPr>
        <w:rFonts w:ascii="Arial" w:hAnsi="Arial"/>
        <w:color w:val="ffffff" w:themeColor="accent2" w:themeShade="000095" w:themeTint="000097"/>
        <w:sz w:val="22"/>
      </w:rPr>
      <w:tblPr>
        <w:tblBorders/>
      </w:tblPr>
      <w:tcPr>
        <w:tcBorders/>
        <w:shd w:color="ffffff" w:fill="ffffff" w:themeColor="accent2" w:themeFill="accent2" w:themeFillTint="000032" w:themeTint="000032" w:val="clear"/>
      </w:tcPr>
    </w:tblStylePr>
    <w:tblStylePr w:type="band1Vert">
      <w:pPr>
        <w:pBdr/>
        <w:spacing/>
        <w:ind/>
      </w:pPr>
      <w:tblPr>
        <w:tblBorders/>
      </w:tblPr>
      <w:tcPr>
        <w:tcBorders/>
        <w:shd w:color="ffffff" w:fill="ffffff" w:themeColor="accent2" w:themeFill="accent2" w:themeFillTint="000032" w:themeTint="000032" w:val="clear"/>
      </w:tcPr>
    </w:tblStylePr>
    <w:tblStylePr w:type="band2Horz">
      <w:pPr>
        <w:pBdr/>
        <w:spacing/>
        <w:ind/>
      </w:pPr>
      <w:rPr>
        <w:rFonts w:ascii="Arial" w:hAnsi="Arial"/>
        <w:color w:val="ffffff" w:themeColor="accent2" w:themeShade="000095" w:themeTint="000097"/>
        <w:sz w:val="22"/>
      </w:rPr>
      <w:tblPr>
        <w:tblBorders/>
      </w:tblPr>
      <w:tcPr>
        <w:tcBorders/>
      </w:tcPr>
    </w:tblStylePr>
    <w:tblStylePr w:type="band2Vert">
      <w:pPr>
        <w:pBdr/>
        <w:spacing/>
        <w:ind/>
      </w:pPr>
      <w:tblPr>
        <w:tblBorders/>
      </w:tblPr>
      <w:tcPr>
        <w:tcBorders/>
      </w:tcPr>
    </w:tblStylePr>
    <w:tblStylePr w:type="firstCol">
      <w:pPr>
        <w:pBdr/>
        <w:spacing/>
        <w:ind/>
      </w:pPr>
      <w:rPr>
        <w:b w:val="1"/>
        <w:color w:val="ffffff" w:themeColor="accent2" w:themeShade="000095" w:themeTint="000097"/>
      </w:rPr>
      <w:tblPr>
        <w:tblBorders/>
      </w:tblPr>
      <w:tcPr>
        <w:tcBorders/>
      </w:tcPr>
    </w:tblStylePr>
    <w:tblStylePr w:type="firstRow">
      <w:pPr>
        <w:pBdr/>
        <w:spacing/>
        <w:ind/>
      </w:pPr>
      <w:rPr>
        <w:b w:val="1"/>
        <w:color w:val="ffffff" w:themeColor="accent2" w:themeShade="000095" w:themeTint="000097"/>
      </w:rPr>
      <w:tblPr>
        <w:tblBorders/>
      </w:tblPr>
      <w:tcPr>
        <w:tcBorders>
          <w:bottom w:color="ffffff" w:space="0" w:sz="12" w:themeColor="accent2" w:themeTint="000097" w:val="single"/>
        </w:tcBorders>
      </w:tcPr>
    </w:tblStylePr>
    <w:tblStylePr w:type="lastCol">
      <w:pPr>
        <w:pBdr/>
        <w:spacing/>
        <w:ind/>
      </w:pPr>
      <w:rPr>
        <w:b w:val="1"/>
        <w:color w:val="ffffff" w:themeColor="accent2" w:themeShade="000095" w:themeTint="000097"/>
      </w:rPr>
      <w:tblPr>
        <w:tblBorders/>
      </w:tblPr>
      <w:tcPr>
        <w:tcBorders/>
      </w:tcPr>
    </w:tblStylePr>
    <w:tblStylePr w:type="lastRow">
      <w:pPr>
        <w:pBdr/>
        <w:spacing/>
        <w:ind/>
      </w:pPr>
      <w:rPr>
        <w:b w:val="1"/>
        <w:color w:val="ffffff" w:themeColor="accent2" w:themeShade="000095" w:themeTint="000097"/>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1" w:customStyle="1">
    <w:name w:val="Grid Table 6 Colorful - Accent 3"/>
    <w:basedOn w:val="944"/>
    <w:uiPriority w:val="99"/>
    <w:pPr>
      <w:pBdr/>
      <w:spacing w:after="0" w:line="240" w:lineRule="auto"/>
      <w:ind/>
    </w:pPr>
    <w:tblPr>
      <w:tblStyleRowBandSize w:val="1"/>
      <w:tblStyleColBandSize w:val="1"/>
      <w:tblBorders>
        <w:top w:color="072ad9" w:space="0" w:sz="4" w:themeColor="accent3" w:themeTint="0000FE" w:val="single"/>
        <w:left w:color="072ad9" w:space="0" w:sz="4" w:themeColor="accent3" w:themeTint="0000FE" w:val="single"/>
        <w:bottom w:color="072ad9" w:space="0" w:sz="4" w:themeColor="accent3" w:themeTint="0000FE" w:val="single"/>
        <w:right w:color="072ad9" w:space="0" w:sz="4" w:themeColor="accent3" w:themeTint="0000FE" w:val="single"/>
        <w:insideH w:color="072ad9" w:space="0" w:sz="4" w:themeColor="accent3" w:themeTint="0000FE" w:val="single"/>
        <w:insideV w:color="072ad9" w:space="0" w:sz="4" w:themeColor="accent3" w:themeTint="0000FE" w:val="single"/>
      </w:tblBorders>
    </w:tblPr>
    <w:tcPr>
      <w:tcBorders/>
    </w:tcPr>
    <w:tblStylePr w:type="band1Horz">
      <w:pPr>
        <w:pBdr/>
        <w:spacing/>
        <w:ind/>
      </w:pPr>
      <w:rPr>
        <w:rFonts w:ascii="Arial" w:hAnsi="Arial"/>
        <w:color w:val="072ad9" w:themeColor="accent3" w:themeShade="000095" w:themeTint="0000FE"/>
        <w:sz w:val="22"/>
      </w:rPr>
      <w:tblPr>
        <w:tblBorders/>
      </w:tblPr>
      <w:tcPr>
        <w:tcBorders/>
        <w:shd w:color="c6cffd" w:fill="c6cffd" w:themeColor="accent3" w:themeFill="accent3" w:themeFillTint="000034" w:themeTint="000034" w:val="clear"/>
      </w:tcPr>
    </w:tblStylePr>
    <w:tblStylePr w:type="band1Vert">
      <w:pPr>
        <w:pBdr/>
        <w:spacing/>
        <w:ind/>
      </w:pPr>
      <w:tblPr>
        <w:tblBorders/>
      </w:tblPr>
      <w:tcPr>
        <w:tcBorders/>
        <w:shd w:color="c6cffd" w:fill="c6cffd" w:themeColor="accent3" w:themeFill="accent3" w:themeFillTint="000034" w:themeTint="000034" w:val="clear"/>
      </w:tcPr>
    </w:tblStylePr>
    <w:tblStylePr w:type="band2Horz">
      <w:pPr>
        <w:pBdr/>
        <w:spacing/>
        <w:ind/>
      </w:pPr>
      <w:rPr>
        <w:rFonts w:ascii="Arial" w:hAnsi="Arial"/>
        <w:color w:val="072ad9" w:themeColor="accent3" w:themeShade="000095" w:themeTint="0000FE"/>
        <w:sz w:val="22"/>
      </w:rPr>
      <w:tblPr>
        <w:tblBorders/>
      </w:tblPr>
      <w:tcPr>
        <w:tcBorders/>
      </w:tcPr>
    </w:tblStylePr>
    <w:tblStylePr w:type="band2Vert">
      <w:pPr>
        <w:pBdr/>
        <w:spacing/>
        <w:ind/>
      </w:pPr>
      <w:tblPr>
        <w:tblBorders/>
      </w:tblPr>
      <w:tcPr>
        <w:tcBorders/>
      </w:tcPr>
    </w:tblStylePr>
    <w:tblStylePr w:type="firstCol">
      <w:pPr>
        <w:pBdr/>
        <w:spacing/>
        <w:ind/>
      </w:pPr>
      <w:rPr>
        <w:b w:val="1"/>
        <w:color w:val="072ad9" w:themeColor="accent3" w:themeShade="000095" w:themeTint="0000FE"/>
      </w:rPr>
      <w:tblPr>
        <w:tblBorders/>
      </w:tblPr>
      <w:tcPr>
        <w:tcBorders/>
      </w:tcPr>
    </w:tblStylePr>
    <w:tblStylePr w:type="firstRow">
      <w:pPr>
        <w:pBdr/>
        <w:spacing/>
        <w:ind/>
      </w:pPr>
      <w:rPr>
        <w:b w:val="1"/>
        <w:color w:val="072ad9" w:themeColor="accent3" w:themeShade="000095" w:themeTint="0000FE"/>
      </w:rPr>
      <w:tblPr>
        <w:tblBorders/>
      </w:tblPr>
      <w:tcPr>
        <w:tcBorders>
          <w:bottom w:color="072ad9" w:space="0" w:sz="12" w:themeColor="accent3" w:themeTint="0000FE" w:val="single"/>
        </w:tcBorders>
      </w:tcPr>
    </w:tblStylePr>
    <w:tblStylePr w:type="lastCol">
      <w:pPr>
        <w:pBdr/>
        <w:spacing/>
        <w:ind/>
      </w:pPr>
      <w:rPr>
        <w:b w:val="1"/>
        <w:color w:val="072ad9" w:themeColor="accent3" w:themeShade="000095" w:themeTint="0000FE"/>
      </w:rPr>
      <w:tblPr>
        <w:tblBorders/>
      </w:tblPr>
      <w:tcPr>
        <w:tcBorders/>
      </w:tcPr>
    </w:tblStylePr>
    <w:tblStylePr w:type="lastRow">
      <w:pPr>
        <w:pBdr/>
        <w:spacing/>
        <w:ind/>
      </w:pPr>
      <w:rPr>
        <w:b w:val="1"/>
        <w:color w:val="072ad9" w:themeColor="accent3" w:themeShade="000095" w:themeTint="0000FE"/>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2" w:customStyle="1">
    <w:name w:val="Grid Table 6 Colorful - Accent 4"/>
    <w:basedOn w:val="944"/>
    <w:uiPriority w:val="99"/>
    <w:pPr>
      <w:pBdr/>
      <w:spacing w:after="0" w:line="240" w:lineRule="auto"/>
      <w:ind/>
    </w:pPr>
    <w:tblPr>
      <w:tblStyleRowBandSize w:val="1"/>
      <w:tblStyleColBandSize w:val="1"/>
      <w:tblBorders>
        <w:top w:color="69fdc1" w:space="0" w:sz="4" w:themeColor="accent4" w:themeTint="00009A" w:val="single"/>
        <w:left w:color="69fdc1" w:space="0" w:sz="4" w:themeColor="accent4" w:themeTint="00009A" w:val="single"/>
        <w:bottom w:color="69fdc1" w:space="0" w:sz="4" w:themeColor="accent4" w:themeTint="00009A" w:val="single"/>
        <w:right w:color="69fdc1" w:space="0" w:sz="4" w:themeColor="accent4" w:themeTint="00009A" w:val="single"/>
        <w:insideH w:color="69fdc1" w:space="0" w:sz="4" w:themeColor="accent4" w:themeTint="00009A" w:val="single"/>
        <w:insideV w:color="69fdc1" w:space="0" w:sz="4" w:themeColor="accent4" w:themeTint="00009A" w:val="single"/>
      </w:tblBorders>
    </w:tblPr>
    <w:tcPr>
      <w:tcBorders/>
    </w:tcPr>
    <w:tblStylePr w:type="band1Horz">
      <w:pPr>
        <w:pBdr/>
        <w:spacing/>
        <w:ind/>
      </w:pPr>
      <w:rPr>
        <w:rFonts w:ascii="Arial" w:hAnsi="Arial"/>
        <w:color w:val="69fdc1" w:themeColor="accent4" w:themeShade="000095" w:themeTint="00009A"/>
        <w:sz w:val="22"/>
      </w:rPr>
      <w:tblPr>
        <w:tblBorders/>
      </w:tblPr>
      <w:tcPr>
        <w:tcBorders/>
        <w:shd w:color="ccfeea" w:fill="ccfeea" w:themeColor="accent4" w:themeFill="accent4" w:themeFillTint="000034" w:themeTint="000034" w:val="clear"/>
      </w:tcPr>
    </w:tblStylePr>
    <w:tblStylePr w:type="band1Vert">
      <w:pPr>
        <w:pBdr/>
        <w:spacing/>
        <w:ind/>
      </w:pPr>
      <w:tblPr>
        <w:tblBorders/>
      </w:tblPr>
      <w:tcPr>
        <w:tcBorders/>
        <w:shd w:color="ccfeea" w:fill="ccfeea" w:themeColor="accent4" w:themeFill="accent4" w:themeFillTint="000034" w:themeTint="000034" w:val="clear"/>
      </w:tcPr>
    </w:tblStylePr>
    <w:tblStylePr w:type="band2Horz">
      <w:pPr>
        <w:pBdr/>
        <w:spacing/>
        <w:ind/>
      </w:pPr>
      <w:rPr>
        <w:rFonts w:ascii="Arial" w:hAnsi="Arial"/>
        <w:color w:val="69fdc1" w:themeColor="accent4" w:themeShade="000095" w:themeTint="00009A"/>
        <w:sz w:val="22"/>
      </w:rPr>
      <w:tblPr>
        <w:tblBorders/>
      </w:tblPr>
      <w:tcPr>
        <w:tcBorders/>
      </w:tcPr>
    </w:tblStylePr>
    <w:tblStylePr w:type="band2Vert">
      <w:pPr>
        <w:pBdr/>
        <w:spacing/>
        <w:ind/>
      </w:pPr>
      <w:tblPr>
        <w:tblBorders/>
      </w:tblPr>
      <w:tcPr>
        <w:tcBorders/>
      </w:tcPr>
    </w:tblStylePr>
    <w:tblStylePr w:type="firstCol">
      <w:pPr>
        <w:pBdr/>
        <w:spacing/>
        <w:ind/>
      </w:pPr>
      <w:rPr>
        <w:b w:val="1"/>
        <w:color w:val="69fdc1" w:themeColor="accent4" w:themeShade="000095" w:themeTint="00009A"/>
      </w:rPr>
      <w:tblPr>
        <w:tblBorders/>
      </w:tblPr>
      <w:tcPr>
        <w:tcBorders/>
      </w:tcPr>
    </w:tblStylePr>
    <w:tblStylePr w:type="firstRow">
      <w:pPr>
        <w:pBdr/>
        <w:spacing/>
        <w:ind/>
      </w:pPr>
      <w:rPr>
        <w:b w:val="1"/>
        <w:color w:val="69fdc1" w:themeColor="accent4" w:themeShade="000095" w:themeTint="00009A"/>
      </w:rPr>
      <w:tblPr>
        <w:tblBorders/>
      </w:tblPr>
      <w:tcPr>
        <w:tcBorders>
          <w:bottom w:color="69fdc1" w:space="0" w:sz="12" w:themeColor="accent4" w:themeTint="00009A" w:val="single"/>
        </w:tcBorders>
      </w:tcPr>
    </w:tblStylePr>
    <w:tblStylePr w:type="lastCol">
      <w:pPr>
        <w:pBdr/>
        <w:spacing/>
        <w:ind/>
      </w:pPr>
      <w:rPr>
        <w:b w:val="1"/>
        <w:color w:val="69fdc1" w:themeColor="accent4" w:themeShade="000095" w:themeTint="00009A"/>
      </w:rPr>
      <w:tblPr>
        <w:tblBorders/>
      </w:tblPr>
      <w:tcPr>
        <w:tcBorders/>
      </w:tcPr>
    </w:tblStylePr>
    <w:tblStylePr w:type="lastRow">
      <w:pPr>
        <w:pBdr/>
        <w:spacing/>
        <w:ind/>
      </w:pPr>
      <w:rPr>
        <w:b w:val="1"/>
        <w:color w:val="69fdc1" w:themeColor="accent4" w:themeShade="000095" w:themeTint="00009A"/>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3" w:customStyle="1">
    <w:name w:val="Grid Table 6 Colorful - Accent 5"/>
    <w:basedOn w:val="944"/>
    <w:uiPriority w:val="99"/>
    <w:pPr>
      <w:pBdr/>
      <w:spacing w:after="0" w:line="240" w:lineRule="auto"/>
      <w:ind/>
    </w:pPr>
    <w:tblPr>
      <w:tblStyleRowBandSize w:val="1"/>
      <w:tblStyleColBandSize w:val="1"/>
      <w:tblBorders>
        <w:top w:color="e3b568" w:space="0" w:sz="4" w:themeColor="accent5" w:val="single"/>
        <w:left w:color="e3b568" w:space="0" w:sz="4" w:themeColor="accent5" w:val="single"/>
        <w:bottom w:color="e3b568" w:space="0" w:sz="4" w:themeColor="accent5" w:val="single"/>
        <w:right w:color="e3b568" w:space="0" w:sz="4" w:themeColor="accent5" w:val="single"/>
        <w:insideH w:color="e3b568" w:space="0" w:sz="4" w:themeColor="accent5" w:val="single"/>
        <w:insideV w:color="e3b568" w:space="0" w:sz="4" w:themeColor="accent5" w:val="single"/>
      </w:tblBorders>
    </w:tblPr>
    <w:tcPr>
      <w:tcBorders/>
    </w:tcPr>
    <w:tblStylePr w:type="band1Horz">
      <w:pPr>
        <w:pBdr/>
        <w:spacing/>
        <w:ind/>
      </w:pPr>
      <w:rPr>
        <w:rFonts w:ascii="Arial" w:hAnsi="Arial"/>
        <w:color w:val="a3711e" w:themeColor="accent5" w:themeShade="000095"/>
        <w:sz w:val="22"/>
      </w:rPr>
      <w:tblPr>
        <w:tblBorders/>
      </w:tblPr>
      <w:tcPr>
        <w:tcBorders/>
        <w:shd w:color="f9efe0" w:fill="f9efe0" w:themeColor="accent5" w:themeFill="accent5" w:themeFillTint="000034" w:themeTint="000034" w:val="clear"/>
      </w:tcPr>
    </w:tblStylePr>
    <w:tblStylePr w:type="band1Vert">
      <w:pPr>
        <w:pBdr/>
        <w:spacing/>
        <w:ind/>
      </w:pPr>
      <w:tblPr>
        <w:tblBorders/>
      </w:tblPr>
      <w:tcPr>
        <w:tcBorders/>
        <w:shd w:color="f9efe0" w:fill="f9efe0" w:themeColor="accent5" w:themeFill="accent5" w:themeFillTint="000034" w:themeTint="000034" w:val="clear"/>
      </w:tcPr>
    </w:tblStylePr>
    <w:tblStylePr w:type="band2Horz">
      <w:pPr>
        <w:pBdr/>
        <w:spacing/>
        <w:ind/>
      </w:pPr>
      <w:rPr>
        <w:rFonts w:ascii="Arial" w:hAnsi="Arial"/>
        <w:color w:val="a3711e" w:themeColor="accent5" w:themeShade="000095"/>
        <w:sz w:val="22"/>
      </w:rPr>
      <w:tblPr>
        <w:tblBorders/>
      </w:tblPr>
      <w:tcPr>
        <w:tcBorders/>
      </w:tcPr>
    </w:tblStylePr>
    <w:tblStylePr w:type="band2Vert">
      <w:pPr>
        <w:pBdr/>
        <w:spacing/>
        <w:ind/>
      </w:pPr>
      <w:tblPr>
        <w:tblBorders/>
      </w:tblPr>
      <w:tcPr>
        <w:tcBorders/>
      </w:tcPr>
    </w:tblStylePr>
    <w:tblStylePr w:type="firstCol">
      <w:pPr>
        <w:pBdr/>
        <w:spacing/>
        <w:ind/>
      </w:pPr>
      <w:rPr>
        <w:b w:val="1"/>
        <w:color w:val="a3711e" w:themeColor="accent5" w:themeShade="000095"/>
      </w:rPr>
      <w:tblPr>
        <w:tblBorders/>
      </w:tblPr>
      <w:tcPr>
        <w:tcBorders/>
      </w:tcPr>
    </w:tblStylePr>
    <w:tblStylePr w:type="firstRow">
      <w:pPr>
        <w:pBdr/>
        <w:spacing/>
        <w:ind/>
      </w:pPr>
      <w:rPr>
        <w:b w:val="1"/>
        <w:color w:val="a3711e" w:themeColor="accent5" w:themeShade="000095"/>
      </w:rPr>
      <w:tblPr>
        <w:tblBorders/>
      </w:tblPr>
      <w:tcPr>
        <w:tcBorders>
          <w:bottom w:color="e3b568" w:space="0" w:sz="12" w:themeColor="accent5" w:val="single"/>
        </w:tcBorders>
      </w:tcPr>
    </w:tblStylePr>
    <w:tblStylePr w:type="lastCol">
      <w:pPr>
        <w:pBdr/>
        <w:spacing/>
        <w:ind/>
      </w:pPr>
      <w:rPr>
        <w:b w:val="1"/>
        <w:color w:val="a3711e" w:themeColor="accent5" w:themeShade="000095"/>
      </w:rPr>
      <w:tblPr>
        <w:tblBorders/>
      </w:tblPr>
      <w:tcPr>
        <w:tcBorders/>
      </w:tcPr>
    </w:tblStylePr>
    <w:tblStylePr w:type="lastRow">
      <w:pPr>
        <w:pBdr/>
        <w:spacing/>
        <w:ind/>
      </w:pPr>
      <w:rPr>
        <w:b w:val="1"/>
        <w:color w:val="a3711e" w:themeColor="accent5" w:themeShade="000095"/>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4" w:customStyle="1">
    <w:name w:val="Grid Table 6 Colorful - Accent 6"/>
    <w:basedOn w:val="944"/>
    <w:uiPriority w:val="99"/>
    <w:pPr>
      <w:pBdr/>
      <w:spacing w:after="0" w:line="240" w:lineRule="auto"/>
      <w:ind/>
    </w:pPr>
    <w:tblPr>
      <w:tblStyleRowBandSize w:val="1"/>
      <w:tblStyleColBandSize w:val="1"/>
      <w:tblBorders>
        <w:top w:color="96a8b4" w:space="0" w:sz="4" w:themeColor="accent6" w:val="single"/>
        <w:left w:color="96a8b4" w:space="0" w:sz="4" w:themeColor="accent6" w:val="single"/>
        <w:bottom w:color="96a8b4" w:space="0" w:sz="4" w:themeColor="accent6" w:val="single"/>
        <w:right w:color="96a8b4" w:space="0" w:sz="4" w:themeColor="accent6" w:val="single"/>
        <w:insideH w:color="96a8b4" w:space="0" w:sz="4" w:themeColor="accent6" w:val="single"/>
        <w:insideV w:color="96a8b4" w:space="0" w:sz="4" w:themeColor="accent6" w:val="single"/>
      </w:tblBorders>
    </w:tblPr>
    <w:tcPr>
      <w:tcBorders/>
    </w:tcPr>
    <w:tblStylePr w:type="band1Horz">
      <w:pPr>
        <w:pBdr/>
        <w:spacing/>
        <w:ind/>
      </w:pPr>
      <w:rPr>
        <w:rFonts w:ascii="Arial" w:hAnsi="Arial"/>
        <w:color w:val="a3711e" w:themeColor="accent5" w:themeShade="000095"/>
        <w:sz w:val="22"/>
      </w:rPr>
      <w:tblPr>
        <w:tblBorders/>
      </w:tblPr>
      <w:tcPr>
        <w:tcBorders/>
        <w:shd w:color="e9edef" w:fill="e9edef" w:themeColor="accent6" w:themeFill="accent6" w:themeFillTint="000034" w:themeTint="000034" w:val="clear"/>
      </w:tcPr>
    </w:tblStylePr>
    <w:tblStylePr w:type="band1Vert">
      <w:pPr>
        <w:pBdr/>
        <w:spacing/>
        <w:ind/>
      </w:pPr>
      <w:tblPr>
        <w:tblBorders/>
      </w:tblPr>
      <w:tcPr>
        <w:tcBorders/>
        <w:shd w:color="e9edef" w:fill="e9edef" w:themeColor="accent6" w:themeFill="accent6" w:themeFillTint="000034" w:themeTint="000034" w:val="clear"/>
      </w:tcPr>
    </w:tblStylePr>
    <w:tblStylePr w:type="band2Horz">
      <w:pPr>
        <w:pBdr/>
        <w:spacing/>
        <w:ind/>
      </w:pPr>
      <w:rPr>
        <w:rFonts w:ascii="Arial" w:hAnsi="Arial"/>
        <w:color w:val="a3711e" w:themeColor="accent5" w:themeShade="000095"/>
        <w:sz w:val="22"/>
      </w:rPr>
      <w:tblPr>
        <w:tblBorders/>
      </w:tblPr>
      <w:tcPr>
        <w:tcBorders/>
      </w:tcPr>
    </w:tblStylePr>
    <w:tblStylePr w:type="band2Vert">
      <w:pPr>
        <w:pBdr/>
        <w:spacing/>
        <w:ind/>
      </w:pPr>
      <w:tblPr>
        <w:tblBorders/>
      </w:tblPr>
      <w:tcPr>
        <w:tcBorders/>
      </w:tcPr>
    </w:tblStylePr>
    <w:tblStylePr w:type="firstCol">
      <w:pPr>
        <w:pBdr/>
        <w:spacing/>
        <w:ind/>
      </w:pPr>
      <w:rPr>
        <w:b w:val="1"/>
        <w:color w:val="a3711e" w:themeColor="accent5" w:themeShade="000095"/>
      </w:rPr>
      <w:tblPr>
        <w:tblBorders/>
      </w:tblPr>
      <w:tcPr>
        <w:tcBorders/>
      </w:tcPr>
    </w:tblStylePr>
    <w:tblStylePr w:type="firstRow">
      <w:pPr>
        <w:pBdr/>
        <w:spacing/>
        <w:ind/>
      </w:pPr>
      <w:rPr>
        <w:b w:val="1"/>
        <w:color w:val="a3711e" w:themeColor="accent5" w:themeShade="000095"/>
      </w:rPr>
      <w:tblPr>
        <w:tblBorders/>
      </w:tblPr>
      <w:tcPr>
        <w:tcBorders>
          <w:bottom w:color="96a8b4" w:space="0" w:sz="12" w:themeColor="accent6" w:val="single"/>
        </w:tcBorders>
      </w:tcPr>
    </w:tblStylePr>
    <w:tblStylePr w:type="lastCol">
      <w:pPr>
        <w:pBdr/>
        <w:spacing/>
        <w:ind/>
      </w:pPr>
      <w:rPr>
        <w:b w:val="1"/>
        <w:color w:val="a3711e" w:themeColor="accent5" w:themeShade="000095"/>
      </w:rPr>
      <w:tblPr>
        <w:tblBorders/>
      </w:tblPr>
      <w:tcPr>
        <w:tcBorders/>
      </w:tcPr>
    </w:tblStylePr>
    <w:tblStylePr w:type="lastRow">
      <w:pPr>
        <w:pBdr/>
        <w:spacing/>
        <w:ind/>
      </w:pPr>
      <w:rPr>
        <w:b w:val="1"/>
        <w:color w:val="a3711e" w:themeColor="accent5" w:themeShade="000095"/>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5">
    <w:name w:val="Grid Table 7 Colorful"/>
    <w:basedOn w:val="944"/>
    <w:uiPriority w:val="99"/>
    <w:pPr>
      <w:pBdr/>
      <w:spacing w:after="0" w:line="240" w:lineRule="auto"/>
      <w:ind/>
    </w:pPr>
    <w:tblPr>
      <w:tblStyleRowBandSize w:val="1"/>
      <w:tblStyleColBandSize w:val="1"/>
      <w:tblBorders>
        <w:bottom w:color="7f7f7f" w:space="0" w:sz="4" w:themeColor="text1" w:themeTint="000080" w:val="single"/>
        <w:right w:color="7f7f7f" w:space="0" w:sz="4" w:themeColor="text1" w:themeTint="000080" w:val="single"/>
        <w:insideH w:color="7f7f7f" w:space="0" w:sz="4" w:themeColor="text1" w:themeTint="000080" w:val="single"/>
        <w:insideV w:color="7f7f7f" w:space="0" w:sz="4" w:themeColor="text1" w:themeTint="000080" w:val="single"/>
      </w:tblBorders>
    </w:tblPr>
    <w:tcPr>
      <w:tcBorders/>
    </w:tcPr>
    <w:tblStylePr w:type="band1Horz">
      <w:pPr>
        <w:pBdr/>
        <w:spacing/>
        <w:ind/>
      </w:pPr>
      <w:rPr>
        <w:rFonts w:ascii="Arial" w:hAnsi="Arial"/>
        <w:color w:val="7f7f7f" w:themeColor="text1" w:themeShade="000095" w:themeTint="000080"/>
        <w:sz w:val="22"/>
      </w:rPr>
      <w:tblPr>
        <w:tblBorders/>
      </w:tblPr>
      <w:tcPr>
        <w:tcBorders/>
        <w:shd w:color="f2f2f2" w:fill="f2f2f2" w:themeColor="text1" w:themeFill="text1" w:themeFillTint="00000D" w:themeTint="00000D" w:val="clear"/>
      </w:tcPr>
    </w:tblStylePr>
    <w:tblStylePr w:type="band1Vert">
      <w:pPr>
        <w:pBdr/>
        <w:spacing/>
        <w:ind/>
      </w:pPr>
      <w:tblPr>
        <w:tblBorders/>
      </w:tblPr>
      <w:tcPr>
        <w:tcBorders/>
        <w:shd w:color="f2f2f2" w:fill="f2f2f2" w:themeColor="text1" w:themeFill="text1" w:themeFillTint="00000D" w:themeTint="00000D" w:val="clear"/>
      </w:tcPr>
    </w:tblStylePr>
    <w:tblStylePr w:type="band2Horz">
      <w:pPr>
        <w:pBdr/>
        <w:spacing/>
        <w:ind/>
      </w:pPr>
      <w:rPr>
        <w:rFonts w:ascii="Arial" w:hAnsi="Arial"/>
        <w:color w:val="7f7f7f" w:themeColor="text1" w:themeShade="000095" w:themeTint="000080"/>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7f7f7f" w:themeColor="text1" w:themeShade="000095" w:themeTint="000080"/>
        <w:sz w:val="22"/>
      </w:rPr>
      <w:tblPr>
        <w:tblBorders/>
      </w:tblPr>
      <w:tcPr>
        <w:tcBorders>
          <w:top w:color="000000" w:space="0" w:sz="0" w:val="none"/>
          <w:left w:color="000000" w:space="0" w:sz="0" w:val="none"/>
          <w:bottom w:color="000000" w:space="0" w:sz="0" w:val="none"/>
          <w:right w:color="7f7f7f" w:space="0" w:sz="4" w:themeColor="text1" w:themeTint="000080" w:val="single"/>
        </w:tcBorders>
        <w:shd w:color="ffffff" w:fill="auto" w:val="clear"/>
      </w:tcPr>
    </w:tblStylePr>
    <w:tblStylePr w:type="firstRow">
      <w:pPr>
        <w:pBdr/>
        <w:spacing/>
        <w:ind/>
      </w:pPr>
      <w:rPr>
        <w:rFonts w:ascii="Arial" w:hAnsi="Arial"/>
        <w:b w:val="1"/>
        <w:color w:val="7f7f7f" w:themeColor="text1" w:themeShade="000095" w:themeTint="000080"/>
        <w:sz w:val="22"/>
      </w:rPr>
      <w:tblPr>
        <w:tblBorders/>
      </w:tblPr>
      <w:tcPr>
        <w:tcBorders>
          <w:top w:color="000000" w:space="0" w:sz="0" w:val="none"/>
          <w:left w:color="000000" w:space="0" w:sz="0" w:val="none"/>
          <w:bottom w:color="7f7f7f" w:space="0" w:sz="4" w:themeColor="text1" w:themeTint="000080" w:val="single"/>
          <w:right w:color="000000" w:space="0" w:sz="0" w:val="none"/>
        </w:tcBorders>
        <w:shd w:color="ffffff" w:fill="ffffff" w:themeColor="light1" w:themeFill="light1" w:val="clear"/>
      </w:tcPr>
    </w:tblStylePr>
    <w:tblStylePr w:type="lastCol">
      <w:pPr>
        <w:pBdr/>
        <w:spacing/>
        <w:ind/>
      </w:pPr>
      <w:rPr>
        <w:rFonts w:ascii="Arial" w:hAnsi="Arial"/>
        <w:i w:val="1"/>
        <w:color w:val="7f7f7f" w:themeColor="text1" w:themeShade="000095" w:themeTint="000080"/>
        <w:sz w:val="22"/>
      </w:rPr>
      <w:tblPr>
        <w:tblBorders/>
      </w:tblPr>
      <w:tcPr>
        <w:tcBorders>
          <w:top w:color="000000" w:space="0" w:sz="0" w:val="none"/>
          <w:left w:color="7f7f7f" w:space="0" w:sz="4" w:themeColor="text1" w:themeTint="000080" w:val="single"/>
          <w:bottom w:color="000000" w:space="0" w:sz="0" w:val="none"/>
          <w:right w:color="000000" w:space="0" w:sz="0" w:val="none"/>
        </w:tcBorders>
        <w:shd w:color="ffffff" w:fill="auto" w:val="clear"/>
      </w:tcPr>
    </w:tblStylePr>
    <w:tblStylePr w:type="lastRow">
      <w:pPr>
        <w:pBdr/>
        <w:spacing/>
        <w:ind/>
      </w:pPr>
      <w:rPr>
        <w:rFonts w:ascii="Arial" w:hAnsi="Arial"/>
        <w:b w:val="1"/>
        <w:color w:val="7f7f7f" w:themeColor="text1" w:themeShade="000095" w:themeTint="000080"/>
        <w:sz w:val="22"/>
      </w:rPr>
      <w:tblPr>
        <w:tblBorders/>
      </w:tblPr>
      <w:tcPr>
        <w:tcBorders>
          <w:top w:color="7f7f7f" w:space="0" w:sz="4" w:themeColor="text1" w:themeTint="000080"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6" w:customStyle="1">
    <w:name w:val="Grid Table 7 Colorful - Accent 1"/>
    <w:basedOn w:val="944"/>
    <w:uiPriority w:val="99"/>
    <w:pPr>
      <w:pBdr/>
      <w:spacing w:after="0" w:line="240" w:lineRule="auto"/>
      <w:ind/>
    </w:pPr>
    <w:tblPr>
      <w:tblStyleRowBandSize w:val="1"/>
      <w:tblStyleColBandSize w:val="1"/>
      <w:tblBorders>
        <w:bottom w:color="738afa" w:space="0" w:sz="4" w:themeColor="accent1" w:themeTint="000080" w:val="single"/>
        <w:right w:color="738afa" w:space="0" w:sz="4" w:themeColor="accent1" w:themeTint="000080" w:val="single"/>
        <w:insideH w:color="738afa" w:space="0" w:sz="4" w:themeColor="accent1" w:themeTint="000080" w:val="single"/>
        <w:insideV w:color="738afa" w:space="0" w:sz="4" w:themeColor="accent1" w:themeTint="000080" w:val="single"/>
      </w:tblBorders>
    </w:tblPr>
    <w:tcPr>
      <w:tcBorders/>
    </w:tcPr>
    <w:tblStylePr w:type="band1Horz">
      <w:pPr>
        <w:pBdr/>
        <w:spacing/>
        <w:ind/>
      </w:pPr>
      <w:rPr>
        <w:rFonts w:ascii="Arial" w:hAnsi="Arial"/>
        <w:color w:val="738afa" w:themeColor="accent1" w:themeShade="000095" w:themeTint="000080"/>
        <w:sz w:val="22"/>
      </w:rPr>
      <w:tblPr>
        <w:tblBorders/>
      </w:tblPr>
      <w:tcPr>
        <w:tcBorders/>
        <w:shd w:color="c6cffd" w:fill="c6cffd" w:themeColor="accent1" w:themeFill="accent1" w:themeFillTint="000034" w:themeTint="000034" w:val="clear"/>
      </w:tcPr>
    </w:tblStylePr>
    <w:tblStylePr w:type="band1Vert">
      <w:pPr>
        <w:pBdr/>
        <w:spacing/>
        <w:ind/>
      </w:pPr>
      <w:tblPr>
        <w:tblBorders/>
      </w:tblPr>
      <w:tcPr>
        <w:tcBorders/>
        <w:shd w:color="c6cffd" w:fill="c6cffd" w:themeColor="accent1" w:themeFill="accent1" w:themeFillTint="000034" w:themeTint="000034" w:val="clear"/>
      </w:tcPr>
    </w:tblStylePr>
    <w:tblStylePr w:type="band2Horz">
      <w:pPr>
        <w:pBdr/>
        <w:spacing/>
        <w:ind/>
      </w:pPr>
      <w:rPr>
        <w:rFonts w:ascii="Arial" w:hAnsi="Arial"/>
        <w:color w:val="738afa" w:themeColor="accent1" w:themeShade="000095" w:themeTint="000080"/>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738afa" w:themeColor="accent1" w:themeShade="000095" w:themeTint="000080"/>
        <w:sz w:val="22"/>
      </w:rPr>
      <w:tblPr>
        <w:tblBorders/>
      </w:tblPr>
      <w:tcPr>
        <w:tcBorders>
          <w:top w:color="000000" w:space="0" w:sz="0" w:val="none"/>
          <w:left w:color="000000" w:space="0" w:sz="0" w:val="none"/>
          <w:bottom w:color="000000" w:space="0" w:sz="0" w:val="none"/>
          <w:right w:color="738afa" w:space="0" w:sz="4" w:themeColor="accent1" w:themeTint="000080" w:val="single"/>
        </w:tcBorders>
        <w:shd w:color="ffffff" w:fill="auto" w:val="clear"/>
      </w:tcPr>
    </w:tblStylePr>
    <w:tblStylePr w:type="firstRow">
      <w:pPr>
        <w:pBdr/>
        <w:spacing/>
        <w:ind/>
      </w:pPr>
      <w:rPr>
        <w:rFonts w:ascii="Arial" w:hAnsi="Arial"/>
        <w:b w:val="1"/>
        <w:color w:val="738afa" w:themeColor="accent1" w:themeShade="000095" w:themeTint="000080"/>
        <w:sz w:val="22"/>
      </w:rPr>
      <w:tblPr>
        <w:tblBorders/>
      </w:tblPr>
      <w:tcPr>
        <w:tcBorders>
          <w:top w:color="000000" w:space="0" w:sz="0" w:val="none"/>
          <w:left w:color="000000" w:space="0" w:sz="0" w:val="none"/>
          <w:bottom w:color="738afa" w:space="0" w:sz="4" w:themeColor="accent1" w:themeTint="000080" w:val="single"/>
          <w:right w:color="000000" w:space="0" w:sz="0" w:val="none"/>
        </w:tcBorders>
        <w:shd w:color="ffffff" w:fill="ffffff" w:themeColor="light1" w:themeFill="light1" w:val="clear"/>
      </w:tcPr>
    </w:tblStylePr>
    <w:tblStylePr w:type="lastCol">
      <w:pPr>
        <w:pBdr/>
        <w:spacing/>
        <w:ind/>
      </w:pPr>
      <w:rPr>
        <w:rFonts w:ascii="Arial" w:hAnsi="Arial"/>
        <w:i w:val="1"/>
        <w:color w:val="738afa" w:themeColor="accent1" w:themeShade="000095" w:themeTint="000080"/>
        <w:sz w:val="22"/>
      </w:rPr>
      <w:tblPr>
        <w:tblBorders/>
      </w:tblPr>
      <w:tcPr>
        <w:tcBorders>
          <w:top w:color="000000" w:space="0" w:sz="0" w:val="none"/>
          <w:left w:color="738afa" w:space="0" w:sz="4" w:themeColor="accent1" w:themeTint="000080" w:val="single"/>
          <w:bottom w:color="000000" w:space="0" w:sz="0" w:val="none"/>
          <w:right w:color="000000" w:space="0" w:sz="0" w:val="none"/>
        </w:tcBorders>
        <w:shd w:color="ffffff" w:fill="auto" w:val="clear"/>
      </w:tcPr>
    </w:tblStylePr>
    <w:tblStylePr w:type="lastRow">
      <w:pPr>
        <w:pBdr/>
        <w:spacing/>
        <w:ind/>
      </w:pPr>
      <w:rPr>
        <w:rFonts w:ascii="Arial" w:hAnsi="Arial"/>
        <w:b w:val="1"/>
        <w:color w:val="738afa" w:themeColor="accent1" w:themeShade="000095" w:themeTint="000080"/>
        <w:sz w:val="22"/>
      </w:rPr>
      <w:tblPr>
        <w:tblBorders/>
      </w:tblPr>
      <w:tcPr>
        <w:tcBorders>
          <w:top w:color="738afa" w:space="0" w:sz="4" w:themeColor="accent1" w:themeTint="000080"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7" w:customStyle="1">
    <w:name w:val="Grid Table 7 Colorful - Accent 2"/>
    <w:basedOn w:val="944"/>
    <w:uiPriority w:val="99"/>
    <w:pPr>
      <w:pBdr/>
      <w:spacing w:after="0" w:line="240" w:lineRule="auto"/>
      <w:ind/>
    </w:pPr>
    <w:tblPr>
      <w:tblStyleRowBandSize w:val="1"/>
      <w:tblStyleColBandSize w:val="1"/>
      <w:tblBorders>
        <w:bottom w:color="ffffff" w:space="0" w:sz="4" w:themeColor="accent2" w:themeTint="000097" w:val="single"/>
        <w:right w:color="ffffff" w:space="0" w:sz="4" w:themeColor="accent2" w:themeTint="000097" w:val="single"/>
        <w:insideH w:color="ffffff" w:space="0" w:sz="4" w:themeColor="accent2" w:themeTint="000097" w:val="single"/>
        <w:insideV w:color="ffffff" w:space="0" w:sz="4" w:themeColor="accent2" w:themeTint="000097" w:val="single"/>
      </w:tblBorders>
    </w:tblPr>
    <w:tcPr>
      <w:tcBorders/>
    </w:tcPr>
    <w:tblStylePr w:type="band1Horz">
      <w:pPr>
        <w:pBdr/>
        <w:spacing/>
        <w:ind/>
      </w:pPr>
      <w:rPr>
        <w:rFonts w:ascii="Arial" w:hAnsi="Arial"/>
        <w:color w:val="ffffff" w:themeColor="accent2" w:themeShade="000095" w:themeTint="000097"/>
        <w:sz w:val="22"/>
      </w:rPr>
      <w:tblPr>
        <w:tblBorders/>
      </w:tblPr>
      <w:tcPr>
        <w:tcBorders/>
        <w:shd w:color="ffffff" w:fill="ffffff" w:themeColor="accent2" w:themeFill="accent2" w:themeFillTint="000032" w:themeTint="000032" w:val="clear"/>
      </w:tcPr>
    </w:tblStylePr>
    <w:tblStylePr w:type="band1Vert">
      <w:pPr>
        <w:pBdr/>
        <w:spacing/>
        <w:ind/>
      </w:pPr>
      <w:tblPr>
        <w:tblBorders/>
      </w:tblPr>
      <w:tcPr>
        <w:tcBorders/>
        <w:shd w:color="ffffff" w:fill="ffffff" w:themeColor="accent2" w:themeFill="accent2" w:themeFillTint="000032" w:themeTint="000032" w:val="clear"/>
      </w:tcPr>
    </w:tblStylePr>
    <w:tblStylePr w:type="band2Horz">
      <w:pPr>
        <w:pBdr/>
        <w:spacing/>
        <w:ind/>
      </w:pPr>
      <w:rPr>
        <w:rFonts w:ascii="Arial" w:hAnsi="Arial"/>
        <w:color w:val="ffffff" w:themeColor="accent2" w:themeShade="000095" w:themeTint="000097"/>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ffffff" w:themeColor="accent2" w:themeShade="000095" w:themeTint="000097"/>
        <w:sz w:val="22"/>
      </w:rPr>
      <w:tblPr>
        <w:tblBorders/>
      </w:tblPr>
      <w:tcPr>
        <w:tcBorders>
          <w:top w:color="000000" w:space="0" w:sz="0" w:val="none"/>
          <w:left w:color="000000" w:space="0" w:sz="0" w:val="none"/>
          <w:bottom w:color="000000" w:space="0" w:sz="0" w:val="none"/>
          <w:right w:color="ffffff" w:space="0" w:sz="4" w:themeColor="accent2" w:themeTint="000097" w:val="single"/>
        </w:tcBorders>
        <w:shd w:color="ffffff" w:fill="auto" w:val="clear"/>
      </w:tcPr>
    </w:tblStylePr>
    <w:tblStylePr w:type="firstRow">
      <w:pPr>
        <w:pBdr/>
        <w:spacing/>
        <w:ind/>
      </w:pPr>
      <w:rPr>
        <w:rFonts w:ascii="Arial" w:hAnsi="Arial"/>
        <w:b w:val="1"/>
        <w:color w:val="ffffff" w:themeColor="accent2" w:themeShade="000095" w:themeTint="000097"/>
        <w:sz w:val="22"/>
      </w:rPr>
      <w:tblPr>
        <w:tblBorders/>
      </w:tblPr>
      <w:tcPr>
        <w:tcBorders>
          <w:top w:color="000000" w:space="0" w:sz="0" w:val="none"/>
          <w:left w:color="000000" w:space="0" w:sz="0" w:val="none"/>
          <w:bottom w:color="ffffff" w:space="0" w:sz="4" w:themeColor="accent2" w:themeTint="000097" w:val="single"/>
          <w:right w:color="000000" w:space="0" w:sz="0" w:val="none"/>
        </w:tcBorders>
        <w:shd w:color="ffffff" w:fill="ffffff" w:themeColor="light1" w:themeFill="light1" w:val="clear"/>
      </w:tcPr>
    </w:tblStylePr>
    <w:tblStylePr w:type="lastCol">
      <w:pPr>
        <w:pBdr/>
        <w:spacing/>
        <w:ind/>
      </w:pPr>
      <w:rPr>
        <w:rFonts w:ascii="Arial" w:hAnsi="Arial"/>
        <w:i w:val="1"/>
        <w:color w:val="ffffff" w:themeColor="accent2" w:themeShade="000095" w:themeTint="000097"/>
        <w:sz w:val="22"/>
      </w:rPr>
      <w:tblPr>
        <w:tblBorders/>
      </w:tblPr>
      <w:tcPr>
        <w:tcBorders>
          <w:top w:color="000000" w:space="0" w:sz="0" w:val="none"/>
          <w:left w:color="ffffff" w:space="0" w:sz="4" w:themeColor="accent2" w:themeTint="000097" w:val="single"/>
          <w:bottom w:color="000000" w:space="0" w:sz="0" w:val="none"/>
          <w:right w:color="000000" w:space="0" w:sz="0" w:val="none"/>
        </w:tcBorders>
        <w:shd w:color="ffffff" w:fill="auto" w:val="clear"/>
      </w:tcPr>
    </w:tblStylePr>
    <w:tblStylePr w:type="lastRow">
      <w:pPr>
        <w:pBdr/>
        <w:spacing/>
        <w:ind/>
      </w:pPr>
      <w:rPr>
        <w:rFonts w:ascii="Arial" w:hAnsi="Arial"/>
        <w:b w:val="1"/>
        <w:color w:val="ffffff" w:themeColor="accent2" w:themeShade="000095" w:themeTint="000097"/>
        <w:sz w:val="22"/>
      </w:rPr>
      <w:tblPr>
        <w:tblBorders/>
      </w:tblPr>
      <w:tcPr>
        <w:tcBorders>
          <w:top w:color="ffffff" w:space="0" w:sz="4" w:themeColor="accent2" w:themeTint="000097"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8" w:customStyle="1">
    <w:name w:val="Grid Table 7 Colorful - Accent 3"/>
    <w:basedOn w:val="944"/>
    <w:uiPriority w:val="99"/>
    <w:pPr>
      <w:pBdr/>
      <w:spacing w:after="0" w:line="240" w:lineRule="auto"/>
      <w:ind/>
    </w:pPr>
    <w:tblPr>
      <w:tblStyleRowBandSize w:val="1"/>
      <w:tblStyleColBandSize w:val="1"/>
      <w:tblBorders>
        <w:bottom w:color="072ad9" w:space="0" w:sz="4" w:themeColor="accent3" w:themeTint="0000FE" w:val="single"/>
        <w:right w:color="072ad9" w:space="0" w:sz="4" w:themeColor="accent3" w:themeTint="0000FE" w:val="single"/>
        <w:insideH w:color="072ad9" w:space="0" w:sz="4" w:themeColor="accent3" w:themeTint="0000FE" w:val="single"/>
        <w:insideV w:color="072ad9" w:space="0" w:sz="4" w:themeColor="accent3" w:themeTint="0000FE" w:val="single"/>
      </w:tblBorders>
    </w:tblPr>
    <w:tcPr>
      <w:tcBorders/>
    </w:tcPr>
    <w:tblStylePr w:type="band1Horz">
      <w:pPr>
        <w:pBdr/>
        <w:spacing/>
        <w:ind/>
      </w:pPr>
      <w:rPr>
        <w:rFonts w:ascii="Arial" w:hAnsi="Arial"/>
        <w:color w:val="072ad9" w:themeColor="accent3" w:themeShade="000095" w:themeTint="0000FE"/>
        <w:sz w:val="22"/>
      </w:rPr>
      <w:tblPr>
        <w:tblBorders/>
      </w:tblPr>
      <w:tcPr>
        <w:tcBorders/>
        <w:shd w:color="c6cffd" w:fill="c6cffd" w:themeColor="accent3" w:themeFill="accent3" w:themeFillTint="000034" w:themeTint="000034" w:val="clear"/>
      </w:tcPr>
    </w:tblStylePr>
    <w:tblStylePr w:type="band1Vert">
      <w:pPr>
        <w:pBdr/>
        <w:spacing/>
        <w:ind/>
      </w:pPr>
      <w:tblPr>
        <w:tblBorders/>
      </w:tblPr>
      <w:tcPr>
        <w:tcBorders/>
        <w:shd w:color="c6cffd" w:fill="c6cffd" w:themeColor="accent3" w:themeFill="accent3" w:themeFillTint="000034" w:themeTint="000034" w:val="clear"/>
      </w:tcPr>
    </w:tblStylePr>
    <w:tblStylePr w:type="band2Horz">
      <w:pPr>
        <w:pBdr/>
        <w:spacing/>
        <w:ind/>
      </w:pPr>
      <w:rPr>
        <w:rFonts w:ascii="Arial" w:hAnsi="Arial"/>
        <w:color w:val="072ad9" w:themeColor="accent3" w:themeShade="000095" w:themeTint="0000FE"/>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072ad9" w:themeColor="accent3" w:themeShade="000095" w:themeTint="0000FE"/>
        <w:sz w:val="22"/>
      </w:rPr>
      <w:tblPr>
        <w:tblBorders/>
      </w:tblPr>
      <w:tcPr>
        <w:tcBorders>
          <w:top w:color="000000" w:space="0" w:sz="0" w:val="none"/>
          <w:left w:color="000000" w:space="0" w:sz="0" w:val="none"/>
          <w:bottom w:color="000000" w:space="0" w:sz="0" w:val="none"/>
          <w:right w:color="072ad9" w:space="0" w:sz="4" w:themeColor="accent3" w:themeTint="0000FE" w:val="single"/>
        </w:tcBorders>
        <w:shd w:color="ffffff" w:fill="auto" w:val="clear"/>
      </w:tcPr>
    </w:tblStylePr>
    <w:tblStylePr w:type="firstRow">
      <w:pPr>
        <w:pBdr/>
        <w:spacing/>
        <w:ind/>
      </w:pPr>
      <w:rPr>
        <w:rFonts w:ascii="Arial" w:hAnsi="Arial"/>
        <w:b w:val="1"/>
        <w:color w:val="072ad9" w:themeColor="accent3" w:themeShade="000095" w:themeTint="0000FE"/>
        <w:sz w:val="22"/>
      </w:rPr>
      <w:tblPr>
        <w:tblBorders/>
      </w:tblPr>
      <w:tcPr>
        <w:tcBorders>
          <w:top w:color="000000" w:space="0" w:sz="0" w:val="none"/>
          <w:left w:color="000000" w:space="0" w:sz="0" w:val="none"/>
          <w:bottom w:color="072ad9" w:space="0" w:sz="4" w:themeColor="accent3" w:themeTint="0000FE" w:val="single"/>
          <w:right w:color="000000" w:space="0" w:sz="0" w:val="none"/>
        </w:tcBorders>
        <w:shd w:color="ffffff" w:fill="ffffff" w:themeColor="light1" w:themeFill="light1" w:val="clear"/>
      </w:tcPr>
    </w:tblStylePr>
    <w:tblStylePr w:type="lastCol">
      <w:pPr>
        <w:pBdr/>
        <w:spacing/>
        <w:ind/>
      </w:pPr>
      <w:rPr>
        <w:rFonts w:ascii="Arial" w:hAnsi="Arial"/>
        <w:i w:val="1"/>
        <w:color w:val="072ad9" w:themeColor="accent3" w:themeShade="000095" w:themeTint="0000FE"/>
        <w:sz w:val="22"/>
      </w:rPr>
      <w:tblPr>
        <w:tblBorders/>
      </w:tblPr>
      <w:tcPr>
        <w:tcBorders>
          <w:top w:color="000000" w:space="0" w:sz="0" w:val="none"/>
          <w:left w:color="072ad9" w:space="0" w:sz="4" w:themeColor="accent3" w:themeTint="0000FE" w:val="single"/>
          <w:bottom w:color="000000" w:space="0" w:sz="0" w:val="none"/>
          <w:right w:color="000000" w:space="0" w:sz="0" w:val="none"/>
        </w:tcBorders>
        <w:shd w:color="ffffff" w:fill="auto" w:val="clear"/>
      </w:tcPr>
    </w:tblStylePr>
    <w:tblStylePr w:type="lastRow">
      <w:pPr>
        <w:pBdr/>
        <w:spacing/>
        <w:ind/>
      </w:pPr>
      <w:rPr>
        <w:rFonts w:ascii="Arial" w:hAnsi="Arial"/>
        <w:b w:val="1"/>
        <w:color w:val="072ad9" w:themeColor="accent3" w:themeShade="000095" w:themeTint="0000FE"/>
        <w:sz w:val="22"/>
      </w:rPr>
      <w:tblPr>
        <w:tblBorders/>
      </w:tblPr>
      <w:tcPr>
        <w:tcBorders>
          <w:top w:color="072ad9" w:space="0" w:sz="4" w:themeColor="accent3" w:themeTint="0000FE"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9" w:customStyle="1">
    <w:name w:val="Grid Table 7 Colorful - Accent 4"/>
    <w:basedOn w:val="944"/>
    <w:uiPriority w:val="99"/>
    <w:pPr>
      <w:pBdr/>
      <w:spacing w:after="0" w:line="240" w:lineRule="auto"/>
      <w:ind/>
    </w:pPr>
    <w:tblPr>
      <w:tblStyleRowBandSize w:val="1"/>
      <w:tblStyleColBandSize w:val="1"/>
      <w:tblBorders>
        <w:bottom w:color="69fdc1" w:space="0" w:sz="4" w:themeColor="accent4" w:themeTint="00009A" w:val="single"/>
        <w:right w:color="69fdc1" w:space="0" w:sz="4" w:themeColor="accent4" w:themeTint="00009A" w:val="single"/>
        <w:insideH w:color="69fdc1" w:space="0" w:sz="4" w:themeColor="accent4" w:themeTint="00009A" w:val="single"/>
        <w:insideV w:color="69fdc1" w:space="0" w:sz="4" w:themeColor="accent4" w:themeTint="00009A" w:val="single"/>
      </w:tblBorders>
    </w:tblPr>
    <w:tcPr>
      <w:tcBorders/>
    </w:tcPr>
    <w:tblStylePr w:type="band1Horz">
      <w:pPr>
        <w:pBdr/>
        <w:spacing/>
        <w:ind/>
      </w:pPr>
      <w:rPr>
        <w:rFonts w:ascii="Arial" w:hAnsi="Arial"/>
        <w:color w:val="69fdc1" w:themeColor="accent4" w:themeShade="000095" w:themeTint="00009A"/>
        <w:sz w:val="22"/>
      </w:rPr>
      <w:tblPr>
        <w:tblBorders/>
      </w:tblPr>
      <w:tcPr>
        <w:tcBorders/>
        <w:shd w:color="ccfeea" w:fill="ccfeea" w:themeColor="accent4" w:themeFill="accent4" w:themeFillTint="000034" w:themeTint="000034" w:val="clear"/>
      </w:tcPr>
    </w:tblStylePr>
    <w:tblStylePr w:type="band1Vert">
      <w:pPr>
        <w:pBdr/>
        <w:spacing/>
        <w:ind/>
      </w:pPr>
      <w:tblPr>
        <w:tblBorders/>
      </w:tblPr>
      <w:tcPr>
        <w:tcBorders/>
        <w:shd w:color="ccfeea" w:fill="ccfeea" w:themeColor="accent4" w:themeFill="accent4" w:themeFillTint="000034" w:themeTint="000034" w:val="clear"/>
      </w:tcPr>
    </w:tblStylePr>
    <w:tblStylePr w:type="band2Horz">
      <w:pPr>
        <w:pBdr/>
        <w:spacing/>
        <w:ind/>
      </w:pPr>
      <w:rPr>
        <w:rFonts w:ascii="Arial" w:hAnsi="Arial"/>
        <w:color w:val="69fdc1" w:themeColor="accent4" w:themeShade="000095" w:themeTint="00009A"/>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69fdc1" w:themeColor="accent4" w:themeShade="000095" w:themeTint="00009A"/>
        <w:sz w:val="22"/>
      </w:rPr>
      <w:tblPr>
        <w:tblBorders/>
      </w:tblPr>
      <w:tcPr>
        <w:tcBorders>
          <w:top w:color="000000" w:space="0" w:sz="0" w:val="none"/>
          <w:left w:color="000000" w:space="0" w:sz="0" w:val="none"/>
          <w:bottom w:color="000000" w:space="0" w:sz="0" w:val="none"/>
          <w:right w:color="69fdc1" w:space="0" w:sz="4" w:themeColor="accent4" w:themeTint="00009A" w:val="single"/>
        </w:tcBorders>
        <w:shd w:color="ffffff" w:fill="auto" w:val="clear"/>
      </w:tcPr>
    </w:tblStylePr>
    <w:tblStylePr w:type="firstRow">
      <w:pPr>
        <w:pBdr/>
        <w:spacing/>
        <w:ind/>
      </w:pPr>
      <w:rPr>
        <w:rFonts w:ascii="Arial" w:hAnsi="Arial"/>
        <w:b w:val="1"/>
        <w:color w:val="69fdc1" w:themeColor="accent4" w:themeShade="000095" w:themeTint="00009A"/>
        <w:sz w:val="22"/>
      </w:rPr>
      <w:tblPr>
        <w:tblBorders/>
      </w:tblPr>
      <w:tcPr>
        <w:tcBorders>
          <w:top w:color="000000" w:space="0" w:sz="0" w:val="none"/>
          <w:left w:color="000000" w:space="0" w:sz="0" w:val="none"/>
          <w:bottom w:color="69fdc1" w:space="0" w:sz="4" w:themeColor="accent4" w:themeTint="00009A" w:val="single"/>
          <w:right w:color="000000" w:space="0" w:sz="0" w:val="none"/>
        </w:tcBorders>
        <w:shd w:color="ffffff" w:fill="ffffff" w:themeColor="light1" w:themeFill="light1" w:val="clear"/>
      </w:tcPr>
    </w:tblStylePr>
    <w:tblStylePr w:type="lastCol">
      <w:pPr>
        <w:pBdr/>
        <w:spacing/>
        <w:ind/>
      </w:pPr>
      <w:rPr>
        <w:rFonts w:ascii="Arial" w:hAnsi="Arial"/>
        <w:i w:val="1"/>
        <w:color w:val="69fdc1" w:themeColor="accent4" w:themeShade="000095" w:themeTint="00009A"/>
        <w:sz w:val="22"/>
      </w:rPr>
      <w:tblPr>
        <w:tblBorders/>
      </w:tblPr>
      <w:tcPr>
        <w:tcBorders>
          <w:top w:color="000000" w:space="0" w:sz="0" w:val="none"/>
          <w:left w:color="69fdc1" w:space="0" w:sz="4" w:themeColor="accent4" w:themeTint="00009A" w:val="single"/>
          <w:bottom w:color="000000" w:space="0" w:sz="0" w:val="none"/>
          <w:right w:color="000000" w:space="0" w:sz="0" w:val="none"/>
        </w:tcBorders>
        <w:shd w:color="ffffff" w:fill="auto" w:val="clear"/>
      </w:tcPr>
    </w:tblStylePr>
    <w:tblStylePr w:type="lastRow">
      <w:pPr>
        <w:pBdr/>
        <w:spacing/>
        <w:ind/>
      </w:pPr>
      <w:rPr>
        <w:rFonts w:ascii="Arial" w:hAnsi="Arial"/>
        <w:b w:val="1"/>
        <w:color w:val="69fdc1" w:themeColor="accent4" w:themeShade="000095" w:themeTint="00009A"/>
        <w:sz w:val="22"/>
      </w:rPr>
      <w:tblPr>
        <w:tblBorders/>
      </w:tblPr>
      <w:tcPr>
        <w:tcBorders>
          <w:top w:color="69fdc1" w:space="0" w:sz="4" w:themeColor="accent4" w:themeTint="00009A"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0" w:customStyle="1">
    <w:name w:val="Grid Table 7 Colorful - Accent 5"/>
    <w:basedOn w:val="944"/>
    <w:uiPriority w:val="99"/>
    <w:pPr>
      <w:pBdr/>
      <w:spacing w:after="0" w:line="240" w:lineRule="auto"/>
      <w:ind/>
    </w:pPr>
    <w:tblPr>
      <w:tblStyleRowBandSize w:val="1"/>
      <w:tblStyleColBandSize w:val="1"/>
      <w:tblBorders>
        <w:bottom w:color="efd4a9" w:space="0" w:sz="4" w:themeColor="accent5" w:themeTint="000090" w:val="single"/>
        <w:right w:color="efd4a9" w:space="0" w:sz="4" w:themeColor="accent5" w:themeTint="000090" w:val="single"/>
        <w:insideH w:color="efd4a9" w:space="0" w:sz="4" w:themeColor="accent5" w:themeTint="000090" w:val="single"/>
        <w:insideV w:color="efd4a9" w:space="0" w:sz="4" w:themeColor="accent5" w:themeTint="000090" w:val="single"/>
      </w:tblBorders>
    </w:tblPr>
    <w:tcPr>
      <w:tcBorders/>
    </w:tcPr>
    <w:tblStylePr w:type="band1Horz">
      <w:pPr>
        <w:pBdr/>
        <w:spacing/>
        <w:ind/>
      </w:pPr>
      <w:rPr>
        <w:rFonts w:ascii="Arial" w:hAnsi="Arial"/>
        <w:color w:val="a3711e" w:themeColor="accent5" w:themeShade="000095"/>
        <w:sz w:val="22"/>
      </w:rPr>
      <w:tblPr>
        <w:tblBorders/>
      </w:tblPr>
      <w:tcPr>
        <w:tcBorders/>
        <w:shd w:color="f9efe0" w:fill="f9efe0" w:themeColor="accent5" w:themeFill="accent5" w:themeFillTint="000034" w:themeTint="000034" w:val="clear"/>
      </w:tcPr>
    </w:tblStylePr>
    <w:tblStylePr w:type="band1Vert">
      <w:pPr>
        <w:pBdr/>
        <w:spacing/>
        <w:ind/>
      </w:pPr>
      <w:tblPr>
        <w:tblBorders/>
      </w:tblPr>
      <w:tcPr>
        <w:tcBorders/>
        <w:shd w:color="f9efe0" w:fill="f9efe0" w:themeColor="accent5" w:themeFill="accent5" w:themeFillTint="000034" w:themeTint="000034" w:val="clear"/>
      </w:tcPr>
    </w:tblStylePr>
    <w:tblStylePr w:type="band2Horz">
      <w:pPr>
        <w:pBdr/>
        <w:spacing/>
        <w:ind/>
      </w:pPr>
      <w:rPr>
        <w:rFonts w:ascii="Arial" w:hAnsi="Arial"/>
        <w:color w:val="a3711e" w:themeColor="accent5" w:themeShade="000095"/>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a3711e" w:themeColor="accent5" w:themeShade="000095"/>
        <w:sz w:val="22"/>
      </w:rPr>
      <w:tblPr>
        <w:tblBorders/>
      </w:tblPr>
      <w:tcPr>
        <w:tcBorders>
          <w:top w:color="000000" w:space="0" w:sz="0" w:val="none"/>
          <w:left w:color="000000" w:space="0" w:sz="0" w:val="none"/>
          <w:bottom w:color="000000" w:space="0" w:sz="0" w:val="none"/>
          <w:right w:color="efd4a9" w:space="0" w:sz="4" w:themeColor="accent5" w:themeTint="000090" w:val="single"/>
        </w:tcBorders>
        <w:shd w:color="ffffff" w:fill="auto" w:val="clear"/>
      </w:tcPr>
    </w:tblStylePr>
    <w:tblStylePr w:type="firstRow">
      <w:pPr>
        <w:pBdr/>
        <w:spacing/>
        <w:ind/>
      </w:pPr>
      <w:rPr>
        <w:rFonts w:ascii="Arial" w:hAnsi="Arial"/>
        <w:b w:val="1"/>
        <w:color w:val="a3711e" w:themeColor="accent5" w:themeShade="000095"/>
        <w:sz w:val="22"/>
      </w:rPr>
      <w:tblPr>
        <w:tblBorders/>
      </w:tblPr>
      <w:tcPr>
        <w:tcBorders>
          <w:top w:color="000000" w:space="0" w:sz="0" w:val="none"/>
          <w:left w:color="000000" w:space="0" w:sz="0" w:val="none"/>
          <w:bottom w:color="efd4a9" w:space="0" w:sz="4" w:themeColor="accent5" w:themeTint="000090" w:val="single"/>
          <w:right w:color="000000" w:space="0" w:sz="0" w:val="none"/>
        </w:tcBorders>
        <w:shd w:color="ffffff" w:fill="ffffff" w:themeColor="light1" w:themeFill="light1" w:val="clear"/>
      </w:tcPr>
    </w:tblStylePr>
    <w:tblStylePr w:type="lastCol">
      <w:pPr>
        <w:pBdr/>
        <w:spacing/>
        <w:ind/>
      </w:pPr>
      <w:rPr>
        <w:rFonts w:ascii="Arial" w:hAnsi="Arial"/>
        <w:i w:val="1"/>
        <w:color w:val="a3711e" w:themeColor="accent5" w:themeShade="000095"/>
        <w:sz w:val="22"/>
      </w:rPr>
      <w:tblPr>
        <w:tblBorders/>
      </w:tblPr>
      <w:tcPr>
        <w:tcBorders>
          <w:top w:color="000000" w:space="0" w:sz="0" w:val="none"/>
          <w:left w:color="efd4a9" w:space="0" w:sz="4" w:themeColor="accent5" w:themeTint="000090" w:val="single"/>
          <w:bottom w:color="000000" w:space="0" w:sz="0" w:val="none"/>
          <w:right w:color="000000" w:space="0" w:sz="0" w:val="none"/>
        </w:tcBorders>
        <w:shd w:color="ffffff" w:fill="auto" w:val="clear"/>
      </w:tcPr>
    </w:tblStylePr>
    <w:tblStylePr w:type="lastRow">
      <w:pPr>
        <w:pBdr/>
        <w:spacing/>
        <w:ind/>
      </w:pPr>
      <w:rPr>
        <w:rFonts w:ascii="Arial" w:hAnsi="Arial"/>
        <w:b w:val="1"/>
        <w:color w:val="a3711e" w:themeColor="accent5" w:themeShade="000095"/>
        <w:sz w:val="22"/>
      </w:rPr>
      <w:tblPr>
        <w:tblBorders/>
      </w:tblPr>
      <w:tcPr>
        <w:tcBorders>
          <w:top w:color="efd4a9" w:space="0" w:sz="4" w:themeColor="accent5" w:themeTint="000090"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1" w:customStyle="1">
    <w:name w:val="Grid Table 7 Colorful - Accent 6"/>
    <w:basedOn w:val="944"/>
    <w:uiPriority w:val="99"/>
    <w:pPr>
      <w:pBdr/>
      <w:spacing w:after="0" w:line="240" w:lineRule="auto"/>
      <w:ind/>
    </w:pPr>
    <w:tblPr>
      <w:tblStyleRowBandSize w:val="1"/>
      <w:tblStyleColBandSize w:val="1"/>
      <w:tblBorders>
        <w:bottom w:color="c3cdd4" w:space="0" w:sz="4" w:themeColor="accent6" w:themeTint="000090" w:val="single"/>
        <w:right w:color="c3cdd4" w:space="0" w:sz="4" w:themeColor="accent6" w:themeTint="000090" w:val="single"/>
        <w:insideH w:color="c3cdd4" w:space="0" w:sz="4" w:themeColor="accent6" w:themeTint="000090" w:val="single"/>
        <w:insideV w:color="c3cdd4" w:space="0" w:sz="4" w:themeColor="accent6" w:themeTint="000090" w:val="single"/>
      </w:tblBorders>
    </w:tblPr>
    <w:tcPr>
      <w:tcBorders/>
    </w:tcPr>
    <w:tblStylePr w:type="band1Horz">
      <w:pPr>
        <w:pBdr/>
        <w:spacing/>
        <w:ind/>
      </w:pPr>
      <w:rPr>
        <w:rFonts w:ascii="Arial" w:hAnsi="Arial"/>
        <w:color w:val="506370" w:themeColor="accent6" w:themeShade="000095"/>
        <w:sz w:val="22"/>
      </w:rPr>
      <w:tblPr>
        <w:tblBorders/>
      </w:tblPr>
      <w:tcPr>
        <w:tcBorders/>
        <w:shd w:color="e9edef" w:fill="e9edef" w:themeColor="accent6" w:themeFill="accent6" w:themeFillTint="000034" w:themeTint="000034" w:val="clear"/>
      </w:tcPr>
    </w:tblStylePr>
    <w:tblStylePr w:type="band1Vert">
      <w:pPr>
        <w:pBdr/>
        <w:spacing/>
        <w:ind/>
      </w:pPr>
      <w:tblPr>
        <w:tblBorders/>
      </w:tblPr>
      <w:tcPr>
        <w:tcBorders/>
        <w:shd w:color="e9edef" w:fill="e9edef" w:themeColor="accent6" w:themeFill="accent6" w:themeFillTint="000034" w:themeTint="000034" w:val="clear"/>
      </w:tcPr>
    </w:tblStylePr>
    <w:tblStylePr w:type="band2Horz">
      <w:pPr>
        <w:pBdr/>
        <w:spacing/>
        <w:ind/>
      </w:pPr>
      <w:rPr>
        <w:rFonts w:ascii="Arial" w:hAnsi="Arial"/>
        <w:color w:val="506370" w:themeColor="accent6" w:themeShade="000095"/>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506370" w:themeColor="accent6" w:themeShade="000095"/>
        <w:sz w:val="22"/>
      </w:rPr>
      <w:tblPr>
        <w:tblBorders/>
      </w:tblPr>
      <w:tcPr>
        <w:tcBorders>
          <w:top w:color="000000" w:space="0" w:sz="0" w:val="none"/>
          <w:left w:color="000000" w:space="0" w:sz="0" w:val="none"/>
          <w:bottom w:color="000000" w:space="0" w:sz="0" w:val="none"/>
          <w:right w:color="c3cdd4" w:space="0" w:sz="4" w:themeColor="accent6" w:themeTint="000090" w:val="single"/>
        </w:tcBorders>
        <w:shd w:color="ffffff" w:fill="auto" w:val="clear"/>
      </w:tcPr>
    </w:tblStylePr>
    <w:tblStylePr w:type="firstRow">
      <w:pPr>
        <w:pBdr/>
        <w:spacing/>
        <w:ind/>
      </w:pPr>
      <w:rPr>
        <w:rFonts w:ascii="Arial" w:hAnsi="Arial"/>
        <w:b w:val="1"/>
        <w:color w:val="506370" w:themeColor="accent6" w:themeShade="000095"/>
        <w:sz w:val="22"/>
      </w:rPr>
      <w:tblPr>
        <w:tblBorders/>
      </w:tblPr>
      <w:tcPr>
        <w:tcBorders>
          <w:top w:color="000000" w:space="0" w:sz="0" w:val="none"/>
          <w:left w:color="000000" w:space="0" w:sz="0" w:val="none"/>
          <w:bottom w:color="c3cdd4" w:space="0" w:sz="4" w:themeColor="accent6" w:themeTint="000090" w:val="single"/>
          <w:right w:color="000000" w:space="0" w:sz="0" w:val="none"/>
        </w:tcBorders>
        <w:shd w:color="ffffff" w:fill="ffffff" w:themeColor="light1" w:themeFill="light1" w:val="clear"/>
      </w:tcPr>
    </w:tblStylePr>
    <w:tblStylePr w:type="lastCol">
      <w:pPr>
        <w:pBdr/>
        <w:spacing/>
        <w:ind/>
      </w:pPr>
      <w:rPr>
        <w:rFonts w:ascii="Arial" w:hAnsi="Arial"/>
        <w:i w:val="1"/>
        <w:color w:val="506370" w:themeColor="accent6" w:themeShade="000095"/>
        <w:sz w:val="22"/>
      </w:rPr>
      <w:tblPr>
        <w:tblBorders/>
      </w:tblPr>
      <w:tcPr>
        <w:tcBorders>
          <w:top w:color="000000" w:space="0" w:sz="0" w:val="none"/>
          <w:left w:color="c3cdd4" w:space="0" w:sz="4" w:themeColor="accent6" w:themeTint="000090" w:val="single"/>
          <w:bottom w:color="000000" w:space="0" w:sz="0" w:val="none"/>
          <w:right w:color="000000" w:space="0" w:sz="0" w:val="none"/>
        </w:tcBorders>
        <w:shd w:color="ffffff" w:fill="auto" w:val="clear"/>
      </w:tcPr>
    </w:tblStylePr>
    <w:tblStylePr w:type="lastRow">
      <w:pPr>
        <w:pBdr/>
        <w:spacing/>
        <w:ind/>
      </w:pPr>
      <w:rPr>
        <w:rFonts w:ascii="Arial" w:hAnsi="Arial"/>
        <w:b w:val="1"/>
        <w:color w:val="506370" w:themeColor="accent6" w:themeShade="000095"/>
        <w:sz w:val="22"/>
      </w:rPr>
      <w:tblPr>
        <w:tblBorders/>
      </w:tblPr>
      <w:tcPr>
        <w:tcBorders>
          <w:top w:color="c3cdd4" w:space="0" w:sz="4" w:themeColor="accent6" w:themeTint="000090"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2">
    <w:name w:val="List Table 1 Light"/>
    <w:basedOn w:val="944"/>
    <w:uiPriority w:val="99"/>
    <w:pPr>
      <w:pBdr/>
      <w:spacing w:after="0" w:line="240" w:lineRule="auto"/>
      <w:ind/>
    </w:pPr>
    <w:tblPr>
      <w:tblStyleRowBandSize w:val="1"/>
      <w:tblStyleColBandSize w:val="1"/>
      <w:tblBorders/>
    </w:tblPr>
    <w:tcPr>
      <w:tcBorders/>
    </w:tcPr>
    <w:tblStylePr w:type="band1Horz">
      <w:pPr>
        <w:pBdr/>
        <w:spacing/>
        <w:ind/>
      </w:pPr>
      <w:tblPr>
        <w:tblBorders/>
      </w:tblPr>
      <w:tcPr>
        <w:tcBorders/>
        <w:shd w:color="bfbfbf" w:fill="bfbfbf" w:themeColor="text1" w:themeFill="text1" w:themeFillTint="000040" w:themeTint="000040" w:val="clear"/>
      </w:tcPr>
    </w:tblStylePr>
    <w:tblStylePr w:type="band1Vert">
      <w:pPr>
        <w:pBdr/>
        <w:spacing/>
        <w:ind/>
      </w:pPr>
      <w:tblPr>
        <w:tblBorders/>
      </w:tblPr>
      <w:tcPr>
        <w:tcBorders/>
        <w:shd w:color="bfbfbf" w:fill="bfbfbf" w:themeColor="text1" w:themeFill="text1"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00000" w:space="0" w:sz="4" w:themeColor="text1"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text1"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3" w:customStyle="1">
    <w:name w:val="List Table 1 Light - Accent 1"/>
    <w:basedOn w:val="944"/>
    <w:uiPriority w:val="99"/>
    <w:pPr>
      <w:pBdr/>
      <w:spacing w:after="0" w:line="240" w:lineRule="auto"/>
      <w:ind/>
    </w:pPr>
    <w:tblPr>
      <w:tblStyleRowBandSize w:val="1"/>
      <w:tblStyleColBandSize w:val="1"/>
      <w:tblBorders/>
    </w:tblPr>
    <w:tcPr>
      <w:tcBorders/>
    </w:tcPr>
    <w:tblStylePr w:type="band1Horz">
      <w:pPr>
        <w:pBdr/>
        <w:spacing/>
        <w:ind/>
      </w:pPr>
      <w:tblPr>
        <w:tblBorders/>
      </w:tblPr>
      <w:tcPr>
        <w:tcBorders/>
        <w:shd w:color="b9c4fc" w:fill="b9c4fc" w:themeColor="accent1" w:themeFill="accent1" w:themeFillTint="000040" w:themeTint="000040" w:val="clear"/>
      </w:tcPr>
    </w:tblStylePr>
    <w:tblStylePr w:type="band1Vert">
      <w:pPr>
        <w:pBdr/>
        <w:spacing/>
        <w:ind/>
      </w:pPr>
      <w:tblPr>
        <w:tblBorders/>
      </w:tblPr>
      <w:tcPr>
        <w:tcBorders/>
        <w:shd w:color="b9c4fc" w:fill="b9c4fc" w:themeColor="accent1" w:themeFill="accent1"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72bd9" w:space="0" w:sz="4" w:themeColor="accent1"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72bd9" w:space="0" w:sz="4" w:themeColor="accent1"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4" w:customStyle="1">
    <w:name w:val="List Table 1 Light - Accent 2"/>
    <w:basedOn w:val="944"/>
    <w:uiPriority w:val="99"/>
    <w:pPr>
      <w:pBdr/>
      <w:spacing w:after="0" w:line="240" w:lineRule="auto"/>
      <w:ind/>
    </w:pPr>
    <w:tblPr>
      <w:tblStyleRowBandSize w:val="1"/>
      <w:tblStyleColBandSize w:val="1"/>
      <w:tblBorders/>
    </w:tblPr>
    <w:tcPr>
      <w:tcBorders/>
    </w:tcPr>
    <w:tblStylePr w:type="band1Horz">
      <w:pPr>
        <w:pBdr/>
        <w:spacing/>
        <w:ind/>
      </w:pPr>
      <w:tblPr>
        <w:tblBorders/>
      </w:tblPr>
      <w:tcPr>
        <w:tcBorders/>
        <w:shd w:color="ffffff" w:fill="ffffff" w:themeColor="accent2" w:themeFill="accent2" w:themeFillTint="000040" w:themeTint="000040" w:val="clear"/>
      </w:tcPr>
    </w:tblStylePr>
    <w:tblStylePr w:type="band1Vert">
      <w:pPr>
        <w:pBdr/>
        <w:spacing/>
        <w:ind/>
      </w:pPr>
      <w:tblPr>
        <w:tblBorders/>
      </w:tblPr>
      <w:tcPr>
        <w:tcBorders/>
        <w:shd w:color="ffffff" w:fill="ffffff" w:themeColor="accent2" w:themeFill="accent2"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ffffff" w:space="0" w:sz="4" w:themeColor="accent2"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ffffff" w:space="0" w:sz="4" w:themeColor="accent2"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5" w:customStyle="1">
    <w:name w:val="List Table 1 Light - Accent 3"/>
    <w:basedOn w:val="944"/>
    <w:uiPriority w:val="99"/>
    <w:pPr>
      <w:pBdr/>
      <w:spacing w:after="0" w:line="240" w:lineRule="auto"/>
      <w:ind/>
    </w:pPr>
    <w:tblPr>
      <w:tblStyleRowBandSize w:val="1"/>
      <w:tblStyleColBandSize w:val="1"/>
      <w:tblBorders/>
    </w:tblPr>
    <w:tcPr>
      <w:tcBorders/>
    </w:tcPr>
    <w:tblStylePr w:type="band1Horz">
      <w:pPr>
        <w:pBdr/>
        <w:spacing/>
        <w:ind/>
      </w:pPr>
      <w:tblPr>
        <w:tblBorders/>
      </w:tblPr>
      <w:tcPr>
        <w:tcBorders/>
        <w:shd w:color="b9c4fc" w:fill="b9c4fc" w:themeColor="accent3" w:themeFill="accent3" w:themeFillTint="000040" w:themeTint="000040" w:val="clear"/>
      </w:tcPr>
    </w:tblStylePr>
    <w:tblStylePr w:type="band1Vert">
      <w:pPr>
        <w:pBdr/>
        <w:spacing/>
        <w:ind/>
      </w:pPr>
      <w:tblPr>
        <w:tblBorders/>
      </w:tblPr>
      <w:tcPr>
        <w:tcBorders/>
        <w:shd w:color="b9c4fc" w:fill="b9c4fc" w:themeColor="accent3" w:themeFill="accent3"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72bd9" w:space="0" w:sz="4" w:themeColor="accent3"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72bd9" w:space="0" w:sz="4" w:themeColor="accent3"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6" w:customStyle="1">
    <w:name w:val="List Table 1 Light - Accent 4"/>
    <w:basedOn w:val="944"/>
    <w:uiPriority w:val="99"/>
    <w:pPr>
      <w:pBdr/>
      <w:spacing w:after="0" w:line="240" w:lineRule="auto"/>
      <w:ind/>
    </w:pPr>
    <w:tblPr>
      <w:tblStyleRowBandSize w:val="1"/>
      <w:tblStyleColBandSize w:val="1"/>
      <w:tblBorders/>
    </w:tblPr>
    <w:tcPr>
      <w:tcBorders/>
    </w:tcPr>
    <w:tblStylePr w:type="band1Horz">
      <w:pPr>
        <w:pBdr/>
        <w:spacing/>
        <w:ind/>
      </w:pPr>
      <w:tblPr>
        <w:tblBorders/>
      </w:tblPr>
      <w:tcPr>
        <w:tcBorders/>
        <w:shd w:color="c0fee5" w:fill="c0fee5" w:themeColor="accent4" w:themeFill="accent4" w:themeFillTint="000040" w:themeTint="000040" w:val="clear"/>
      </w:tcPr>
    </w:tblStylePr>
    <w:tblStylePr w:type="band1Vert">
      <w:pPr>
        <w:pBdr/>
        <w:spacing/>
        <w:ind/>
      </w:pPr>
      <w:tblPr>
        <w:tblBorders/>
      </w:tblPr>
      <w:tcPr>
        <w:tcBorders/>
        <w:shd w:color="c0fee5" w:fill="c0fee5" w:themeColor="accent4" w:themeFill="accent4"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7fd99" w:space="0" w:sz="4" w:themeColor="accent4"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7fd99" w:space="0" w:sz="4" w:themeColor="accent4"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7" w:customStyle="1">
    <w:name w:val="List Table 1 Light - Accent 5"/>
    <w:basedOn w:val="944"/>
    <w:uiPriority w:val="99"/>
    <w:pPr>
      <w:pBdr/>
      <w:spacing w:after="0" w:line="240" w:lineRule="auto"/>
      <w:ind/>
    </w:pPr>
    <w:tblPr>
      <w:tblStyleRowBandSize w:val="1"/>
      <w:tblStyleColBandSize w:val="1"/>
      <w:tblBorders/>
    </w:tblPr>
    <w:tcPr>
      <w:tcBorders/>
    </w:tcPr>
    <w:tblStylePr w:type="band1Horz">
      <w:pPr>
        <w:pBdr/>
        <w:spacing/>
        <w:ind/>
      </w:pPr>
      <w:tblPr>
        <w:tblBorders/>
      </w:tblPr>
      <w:tcPr>
        <w:tcBorders/>
        <w:shd w:color="f8ecd9" w:fill="f8ecd9" w:themeColor="accent5" w:themeFill="accent5" w:themeFillTint="000040" w:themeTint="000040" w:val="clear"/>
      </w:tcPr>
    </w:tblStylePr>
    <w:tblStylePr w:type="band1Vert">
      <w:pPr>
        <w:pBdr/>
        <w:spacing/>
        <w:ind/>
      </w:pPr>
      <w:tblPr>
        <w:tblBorders/>
      </w:tblPr>
      <w:tcPr>
        <w:tcBorders/>
        <w:shd w:color="f8ecd9" w:fill="f8ecd9" w:themeColor="accent5" w:themeFill="accent5"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e3b568" w:space="0" w:sz="4" w:themeColor="accent5"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e3b568" w:space="0" w:sz="4" w:themeColor="accent5"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8" w:customStyle="1">
    <w:name w:val="List Table 1 Light - Accent 6"/>
    <w:basedOn w:val="944"/>
    <w:uiPriority w:val="99"/>
    <w:pPr>
      <w:pBdr/>
      <w:spacing w:after="0" w:line="240" w:lineRule="auto"/>
      <w:ind/>
    </w:pPr>
    <w:tblPr>
      <w:tblStyleRowBandSize w:val="1"/>
      <w:tblStyleColBandSize w:val="1"/>
      <w:tblBorders/>
    </w:tblPr>
    <w:tcPr>
      <w:tcBorders/>
    </w:tcPr>
    <w:tblStylePr w:type="band1Horz">
      <w:pPr>
        <w:pBdr/>
        <w:spacing/>
        <w:ind/>
      </w:pPr>
      <w:tblPr>
        <w:tblBorders/>
      </w:tblPr>
      <w:tcPr>
        <w:tcBorders/>
        <w:shd w:color="e4e9ec" w:fill="e4e9ec" w:themeColor="accent6" w:themeFill="accent6" w:themeFillTint="000040" w:themeTint="000040" w:val="clear"/>
      </w:tcPr>
    </w:tblStylePr>
    <w:tblStylePr w:type="band1Vert">
      <w:pPr>
        <w:pBdr/>
        <w:spacing/>
        <w:ind/>
      </w:pPr>
      <w:tblPr>
        <w:tblBorders/>
      </w:tblPr>
      <w:tcPr>
        <w:tcBorders/>
        <w:shd w:color="e4e9ec" w:fill="e4e9ec" w:themeColor="accent6" w:themeFill="accent6"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96a8b4" w:space="0" w:sz="4" w:themeColor="accent6"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96a8b4" w:space="0" w:sz="4" w:themeColor="accent6"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9">
    <w:name w:val="List Table 2"/>
    <w:basedOn w:val="944"/>
    <w:uiPriority w:val="99"/>
    <w:pPr>
      <w:pBdr/>
      <w:spacing w:after="0" w:line="240" w:lineRule="auto"/>
      <w:ind/>
    </w:pPr>
    <w:tblPr>
      <w:tblStyleRowBandSize w:val="1"/>
      <w:tblStyleColBandSize w:val="1"/>
      <w:tblBorders>
        <w:top w:color="6f6f6f" w:space="0" w:sz="4" w:themeColor="text1" w:themeTint="000090" w:val="single"/>
        <w:bottom w:color="6f6f6f" w:space="0" w:sz="4" w:themeColor="text1" w:themeTint="000090" w:val="single"/>
        <w:insideH w:color="6f6f6f" w:space="0" w:sz="4" w:themeColor="text1" w:themeTint="000090" w:val="single"/>
      </w:tblBorders>
    </w:tblPr>
    <w:tcPr>
      <w:tcBorders/>
    </w:tcPr>
    <w:tblStylePr w:type="band1Horz">
      <w:pPr>
        <w:pBdr/>
        <w:spacing/>
        <w:ind/>
      </w:pPr>
      <w:rPr>
        <w:rFonts w:ascii="Arial" w:hAnsi="Arial"/>
        <w:color w:val="404040"/>
        <w:sz w:val="22"/>
      </w:rPr>
      <w:tblPr>
        <w:tblBorders/>
      </w:tblPr>
      <w:tcPr>
        <w:tcBorders/>
        <w:shd w:color="bfbfbf" w:fill="bfbfbf" w:themeColor="text1" w:themeFill="text1" w:themeFillTint="000040" w:themeTint="000040" w:val="clear"/>
      </w:tcPr>
    </w:tblStylePr>
    <w:tblStylePr w:type="band1Vert">
      <w:pPr>
        <w:pBdr/>
        <w:spacing/>
        <w:ind/>
      </w:pPr>
      <w:rPr>
        <w:rFonts w:ascii="Arial" w:hAnsi="Arial"/>
        <w:color w:val="404040"/>
        <w:sz w:val="22"/>
      </w:rPr>
      <w:tblPr>
        <w:tblBorders/>
      </w:tblPr>
      <w:tcPr>
        <w:tcBorders/>
        <w:shd w:color="bfbfbf" w:fill="bfbfbf" w:themeColor="text1" w:themeFill="text1"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6f6f6f" w:space="0" w:sz="4" w:themeColor="text1" w:themeTint="000090" w:val="single"/>
          <w:left w:color="000000" w:space="0" w:sz="4" w:val="none"/>
          <w:bottom w:color="6f6f6f" w:space="0" w:sz="4" w:themeColor="text1"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6f6f6f" w:space="0" w:sz="4" w:themeColor="text1" w:themeTint="000090" w:val="single"/>
          <w:left w:color="000000" w:space="0" w:sz="4" w:val="none"/>
          <w:bottom w:color="6f6f6f" w:space="0" w:sz="4" w:themeColor="text1"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0" w:customStyle="1">
    <w:name w:val="List Table 2 - Accent 1"/>
    <w:basedOn w:val="944"/>
    <w:uiPriority w:val="99"/>
    <w:pPr>
      <w:pBdr/>
      <w:spacing w:after="0" w:line="240" w:lineRule="auto"/>
      <w:ind/>
    </w:pPr>
    <w:tblPr>
      <w:tblStyleRowBandSize w:val="1"/>
      <w:tblStyleColBandSize w:val="1"/>
      <w:tblBorders>
        <w:top w:color="627bfa" w:space="0" w:sz="4" w:themeColor="accent1" w:themeTint="000090" w:val="single"/>
        <w:bottom w:color="627bfa" w:space="0" w:sz="4" w:themeColor="accent1" w:themeTint="000090" w:val="single"/>
        <w:insideH w:color="627bfa" w:space="0" w:sz="4" w:themeColor="accent1" w:themeTint="000090" w:val="single"/>
      </w:tblBorders>
    </w:tblPr>
    <w:tcPr>
      <w:tcBorders/>
    </w:tcPr>
    <w:tblStylePr w:type="band1Horz">
      <w:pPr>
        <w:pBdr/>
        <w:spacing/>
        <w:ind/>
      </w:pPr>
      <w:rPr>
        <w:rFonts w:ascii="Arial" w:hAnsi="Arial"/>
        <w:color w:val="404040"/>
        <w:sz w:val="22"/>
      </w:rPr>
      <w:tblPr>
        <w:tblBorders/>
      </w:tblPr>
      <w:tcPr>
        <w:tcBorders/>
        <w:shd w:color="b9c4fc" w:fill="b9c4fc" w:themeColor="accent1" w:themeFill="accent1" w:themeFillTint="000040" w:themeTint="000040" w:val="clear"/>
      </w:tcPr>
    </w:tblStylePr>
    <w:tblStylePr w:type="band1Vert">
      <w:pPr>
        <w:pBdr/>
        <w:spacing/>
        <w:ind/>
      </w:pPr>
      <w:rPr>
        <w:rFonts w:ascii="Arial" w:hAnsi="Arial"/>
        <w:color w:val="404040"/>
        <w:sz w:val="22"/>
      </w:rPr>
      <w:tblPr>
        <w:tblBorders/>
      </w:tblPr>
      <w:tcPr>
        <w:tcBorders/>
        <w:shd w:color="b9c4fc" w:fill="b9c4fc" w:themeColor="accent1" w:themeFill="accent1"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627bfa" w:space="0" w:sz="4" w:themeColor="accent1" w:themeTint="000090" w:val="single"/>
          <w:left w:color="000000" w:space="0" w:sz="4" w:val="none"/>
          <w:bottom w:color="627bfa" w:space="0" w:sz="4" w:themeColor="accent1"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627bfa" w:space="0" w:sz="4" w:themeColor="accent1" w:themeTint="000090" w:val="single"/>
          <w:left w:color="000000" w:space="0" w:sz="4" w:val="none"/>
          <w:bottom w:color="627bfa" w:space="0" w:sz="4" w:themeColor="accent1"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1" w:customStyle="1">
    <w:name w:val="List Table 2 - Accent 2"/>
    <w:basedOn w:val="944"/>
    <w:uiPriority w:val="99"/>
    <w:pPr>
      <w:pBdr/>
      <w:spacing w:after="0" w:line="240" w:lineRule="auto"/>
      <w:ind/>
    </w:pPr>
    <w:tblPr>
      <w:tblStyleRowBandSize w:val="1"/>
      <w:tblStyleColBandSize w:val="1"/>
      <w:tblBorders>
        <w:top w:color="ffffff" w:space="0" w:sz="4" w:themeColor="accent2" w:themeTint="000090" w:val="single"/>
        <w:bottom w:color="ffffff" w:space="0" w:sz="4" w:themeColor="accent2" w:themeTint="000090" w:val="single"/>
        <w:insideH w:color="ffffff" w:space="0" w:sz="4" w:themeColor="accent2" w:themeTint="000090" w:val="single"/>
      </w:tblBorders>
    </w:tblPr>
    <w:tcPr>
      <w:tcBorders/>
    </w:tcPr>
    <w:tblStylePr w:type="band1Horz">
      <w:pPr>
        <w:pBdr/>
        <w:spacing/>
        <w:ind/>
      </w:pPr>
      <w:rPr>
        <w:rFonts w:ascii="Arial" w:hAnsi="Arial"/>
        <w:color w:val="404040"/>
        <w:sz w:val="22"/>
      </w:rPr>
      <w:tblPr>
        <w:tblBorders/>
      </w:tblPr>
      <w:tcPr>
        <w:tcBorders/>
        <w:shd w:color="ffffff" w:fill="ffffff" w:themeColor="accent2" w:themeFill="accent2" w:themeFillTint="000040" w:themeTint="000040" w:val="clear"/>
      </w:tcPr>
    </w:tblStylePr>
    <w:tblStylePr w:type="band1Vert">
      <w:pPr>
        <w:pBdr/>
        <w:spacing/>
        <w:ind/>
      </w:pPr>
      <w:rPr>
        <w:rFonts w:ascii="Arial" w:hAnsi="Arial"/>
        <w:color w:val="404040"/>
        <w:sz w:val="22"/>
      </w:rPr>
      <w:tblPr>
        <w:tblBorders/>
      </w:tblPr>
      <w:tcPr>
        <w:tcBorders/>
        <w:shd w:color="ffffff" w:fill="ffffff" w:themeColor="accent2" w:themeFill="accent2"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ffffff" w:space="0" w:sz="4" w:themeColor="accent2" w:themeTint="000090" w:val="single"/>
          <w:left w:color="000000" w:space="0" w:sz="4" w:val="none"/>
          <w:bottom w:color="ffffff" w:space="0" w:sz="4" w:themeColor="accent2"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ffffff" w:space="0" w:sz="4" w:themeColor="accent2" w:themeTint="000090" w:val="single"/>
          <w:left w:color="000000" w:space="0" w:sz="4" w:val="none"/>
          <w:bottom w:color="ffffff" w:space="0" w:sz="4" w:themeColor="accent2"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2" w:customStyle="1">
    <w:name w:val="List Table 2 - Accent 3"/>
    <w:basedOn w:val="944"/>
    <w:uiPriority w:val="99"/>
    <w:pPr>
      <w:pBdr/>
      <w:spacing w:after="0" w:line="240" w:lineRule="auto"/>
      <w:ind/>
    </w:pPr>
    <w:tblPr>
      <w:tblStyleRowBandSize w:val="1"/>
      <w:tblStyleColBandSize w:val="1"/>
      <w:tblBorders>
        <w:top w:color="627bfa" w:space="0" w:sz="4" w:themeColor="accent3" w:themeTint="000090" w:val="single"/>
        <w:bottom w:color="627bfa" w:space="0" w:sz="4" w:themeColor="accent3" w:themeTint="000090" w:val="single"/>
        <w:insideH w:color="627bfa" w:space="0" w:sz="4" w:themeColor="accent3" w:themeTint="000090" w:val="single"/>
      </w:tblBorders>
    </w:tblPr>
    <w:tcPr>
      <w:tcBorders/>
    </w:tcPr>
    <w:tblStylePr w:type="band1Horz">
      <w:pPr>
        <w:pBdr/>
        <w:spacing/>
        <w:ind/>
      </w:pPr>
      <w:rPr>
        <w:rFonts w:ascii="Arial" w:hAnsi="Arial"/>
        <w:color w:val="404040"/>
        <w:sz w:val="22"/>
      </w:rPr>
      <w:tblPr>
        <w:tblBorders/>
      </w:tblPr>
      <w:tcPr>
        <w:tcBorders/>
        <w:shd w:color="b9c4fc" w:fill="b9c4fc" w:themeColor="accent3" w:themeFill="accent3" w:themeFillTint="000040" w:themeTint="000040" w:val="clear"/>
      </w:tcPr>
    </w:tblStylePr>
    <w:tblStylePr w:type="band1Vert">
      <w:pPr>
        <w:pBdr/>
        <w:spacing/>
        <w:ind/>
      </w:pPr>
      <w:rPr>
        <w:rFonts w:ascii="Arial" w:hAnsi="Arial"/>
        <w:color w:val="404040"/>
        <w:sz w:val="22"/>
      </w:rPr>
      <w:tblPr>
        <w:tblBorders/>
      </w:tblPr>
      <w:tcPr>
        <w:tcBorders/>
        <w:shd w:color="b9c4fc" w:fill="b9c4fc" w:themeColor="accent3" w:themeFill="accent3"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627bfa" w:space="0" w:sz="4" w:themeColor="accent3" w:themeTint="000090" w:val="single"/>
          <w:left w:color="000000" w:space="0" w:sz="4" w:val="none"/>
          <w:bottom w:color="627bfa" w:space="0" w:sz="4" w:themeColor="accent3"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627bfa" w:space="0" w:sz="4" w:themeColor="accent3" w:themeTint="000090" w:val="single"/>
          <w:left w:color="000000" w:space="0" w:sz="4" w:val="none"/>
          <w:bottom w:color="627bfa" w:space="0" w:sz="4" w:themeColor="accent3"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3" w:customStyle="1">
    <w:name w:val="List Table 2 - Accent 4"/>
    <w:basedOn w:val="944"/>
    <w:uiPriority w:val="99"/>
    <w:pPr>
      <w:pBdr/>
      <w:spacing w:after="0" w:line="240" w:lineRule="auto"/>
      <w:ind/>
    </w:pPr>
    <w:tblPr>
      <w:tblStyleRowBandSize w:val="1"/>
      <w:tblStyleColBandSize w:val="1"/>
      <w:tblBorders>
        <w:top w:color="72fec5" w:space="0" w:sz="4" w:themeColor="accent4" w:themeTint="000090" w:val="single"/>
        <w:bottom w:color="72fec5" w:space="0" w:sz="4" w:themeColor="accent4" w:themeTint="000090" w:val="single"/>
        <w:insideH w:color="72fec5" w:space="0" w:sz="4" w:themeColor="accent4" w:themeTint="000090" w:val="single"/>
      </w:tblBorders>
    </w:tblPr>
    <w:tcPr>
      <w:tcBorders/>
    </w:tcPr>
    <w:tblStylePr w:type="band1Horz">
      <w:pPr>
        <w:pBdr/>
        <w:spacing/>
        <w:ind/>
      </w:pPr>
      <w:rPr>
        <w:rFonts w:ascii="Arial" w:hAnsi="Arial"/>
        <w:color w:val="404040"/>
        <w:sz w:val="22"/>
      </w:rPr>
      <w:tblPr>
        <w:tblBorders/>
      </w:tblPr>
      <w:tcPr>
        <w:tcBorders/>
        <w:shd w:color="c0fee5" w:fill="c0fee5" w:themeColor="accent4" w:themeFill="accent4" w:themeFillTint="000040" w:themeTint="000040" w:val="clear"/>
      </w:tcPr>
    </w:tblStylePr>
    <w:tblStylePr w:type="band1Vert">
      <w:pPr>
        <w:pBdr/>
        <w:spacing/>
        <w:ind/>
      </w:pPr>
      <w:rPr>
        <w:rFonts w:ascii="Arial" w:hAnsi="Arial"/>
        <w:color w:val="404040"/>
        <w:sz w:val="22"/>
      </w:rPr>
      <w:tblPr>
        <w:tblBorders/>
      </w:tblPr>
      <w:tcPr>
        <w:tcBorders/>
        <w:shd w:color="c0fee5" w:fill="c0fee5" w:themeColor="accent4" w:themeFill="accent4"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72fec5" w:space="0" w:sz="4" w:themeColor="accent4" w:themeTint="000090" w:val="single"/>
          <w:left w:color="000000" w:space="0" w:sz="4" w:val="none"/>
          <w:bottom w:color="72fec5" w:space="0" w:sz="4" w:themeColor="accent4"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72fec5" w:space="0" w:sz="4" w:themeColor="accent4" w:themeTint="000090" w:val="single"/>
          <w:left w:color="000000" w:space="0" w:sz="4" w:val="none"/>
          <w:bottom w:color="72fec5" w:space="0" w:sz="4" w:themeColor="accent4"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4" w:customStyle="1">
    <w:name w:val="List Table 2 - Accent 5"/>
    <w:basedOn w:val="944"/>
    <w:uiPriority w:val="99"/>
    <w:pPr>
      <w:pBdr/>
      <w:spacing w:after="0" w:line="240" w:lineRule="auto"/>
      <w:ind/>
    </w:pPr>
    <w:tblPr>
      <w:tblStyleRowBandSize w:val="1"/>
      <w:tblStyleColBandSize w:val="1"/>
      <w:tblBorders>
        <w:top w:color="efd4a9" w:space="0" w:sz="4" w:themeColor="accent5" w:themeTint="000090" w:val="single"/>
        <w:bottom w:color="efd4a9" w:space="0" w:sz="4" w:themeColor="accent5" w:themeTint="000090" w:val="single"/>
        <w:insideH w:color="efd4a9" w:space="0" w:sz="4" w:themeColor="accent5" w:themeTint="000090" w:val="single"/>
      </w:tblBorders>
    </w:tblPr>
    <w:tcPr>
      <w:tcBorders/>
    </w:tcPr>
    <w:tblStylePr w:type="band1Horz">
      <w:pPr>
        <w:pBdr/>
        <w:spacing/>
        <w:ind/>
      </w:pPr>
      <w:rPr>
        <w:rFonts w:ascii="Arial" w:hAnsi="Arial"/>
        <w:color w:val="404040"/>
        <w:sz w:val="22"/>
      </w:rPr>
      <w:tblPr>
        <w:tblBorders/>
      </w:tblPr>
      <w:tcPr>
        <w:tcBorders/>
        <w:shd w:color="f8ecd9" w:fill="f8ecd9" w:themeColor="accent5" w:themeFill="accent5" w:themeFillTint="000040" w:themeTint="000040" w:val="clear"/>
      </w:tcPr>
    </w:tblStylePr>
    <w:tblStylePr w:type="band1Vert">
      <w:pPr>
        <w:pBdr/>
        <w:spacing/>
        <w:ind/>
      </w:pPr>
      <w:rPr>
        <w:rFonts w:ascii="Arial" w:hAnsi="Arial"/>
        <w:color w:val="404040"/>
        <w:sz w:val="22"/>
      </w:rPr>
      <w:tblPr>
        <w:tblBorders/>
      </w:tblPr>
      <w:tcPr>
        <w:tcBorders/>
        <w:shd w:color="f8ecd9" w:fill="f8ecd9" w:themeColor="accent5" w:themeFill="accent5"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efd4a9" w:space="0" w:sz="4" w:themeColor="accent5" w:themeTint="000090" w:val="single"/>
          <w:left w:color="000000" w:space="0" w:sz="4" w:val="none"/>
          <w:bottom w:color="efd4a9" w:space="0" w:sz="4" w:themeColor="accent5"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efd4a9" w:space="0" w:sz="4" w:themeColor="accent5" w:themeTint="000090" w:val="single"/>
          <w:left w:color="000000" w:space="0" w:sz="4" w:val="none"/>
          <w:bottom w:color="efd4a9" w:space="0" w:sz="4" w:themeColor="accent5"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5" w:customStyle="1">
    <w:name w:val="List Table 2 - Accent 6"/>
    <w:basedOn w:val="944"/>
    <w:uiPriority w:val="99"/>
    <w:pPr>
      <w:pBdr/>
      <w:spacing w:after="0" w:line="240" w:lineRule="auto"/>
      <w:ind/>
    </w:pPr>
    <w:tblPr>
      <w:tblStyleRowBandSize w:val="1"/>
      <w:tblStyleColBandSize w:val="1"/>
      <w:tblBorders>
        <w:top w:color="c3cdd4" w:space="0" w:sz="4" w:themeColor="accent6" w:themeTint="000090" w:val="single"/>
        <w:bottom w:color="c3cdd4" w:space="0" w:sz="4" w:themeColor="accent6" w:themeTint="000090" w:val="single"/>
        <w:insideH w:color="c3cdd4" w:space="0" w:sz="4" w:themeColor="accent6" w:themeTint="000090" w:val="single"/>
      </w:tblBorders>
    </w:tblPr>
    <w:tcPr>
      <w:tcBorders/>
    </w:tcPr>
    <w:tblStylePr w:type="band1Horz">
      <w:pPr>
        <w:pBdr/>
        <w:spacing/>
        <w:ind/>
      </w:pPr>
      <w:rPr>
        <w:rFonts w:ascii="Arial" w:hAnsi="Arial"/>
        <w:color w:val="404040"/>
        <w:sz w:val="22"/>
      </w:rPr>
      <w:tblPr>
        <w:tblBorders/>
      </w:tblPr>
      <w:tcPr>
        <w:tcBorders/>
        <w:shd w:color="e4e9ec" w:fill="e4e9ec" w:themeColor="accent6" w:themeFill="accent6" w:themeFillTint="000040" w:themeTint="000040" w:val="clear"/>
      </w:tcPr>
    </w:tblStylePr>
    <w:tblStylePr w:type="band1Vert">
      <w:pPr>
        <w:pBdr/>
        <w:spacing/>
        <w:ind/>
      </w:pPr>
      <w:rPr>
        <w:rFonts w:ascii="Arial" w:hAnsi="Arial"/>
        <w:color w:val="404040"/>
        <w:sz w:val="22"/>
      </w:rPr>
      <w:tblPr>
        <w:tblBorders/>
      </w:tblPr>
      <w:tcPr>
        <w:tcBorders/>
        <w:shd w:color="e4e9ec" w:fill="e4e9ec" w:themeColor="accent6" w:themeFill="accent6"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c3cdd4" w:space="0" w:sz="4" w:themeColor="accent6" w:themeTint="000090" w:val="single"/>
          <w:left w:color="000000" w:space="0" w:sz="4" w:val="none"/>
          <w:bottom w:color="c3cdd4" w:space="0" w:sz="4" w:themeColor="accent6"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c3cdd4" w:space="0" w:sz="4" w:themeColor="accent6" w:themeTint="000090" w:val="single"/>
          <w:left w:color="000000" w:space="0" w:sz="4" w:val="none"/>
          <w:bottom w:color="c3cdd4" w:space="0" w:sz="4" w:themeColor="accent6"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6">
    <w:name w:val="List Table 3"/>
    <w:basedOn w:val="944"/>
    <w:uiPriority w:val="99"/>
    <w:pPr>
      <w:pBdr/>
      <w:spacing w:after="0" w:line="240" w:lineRule="auto"/>
      <w:ind/>
    </w:pPr>
    <w:tblPr>
      <w:tblStyleRowBandSize w:val="1"/>
      <w:tblStyleColBandSize w:val="1"/>
      <w:tblBorders>
        <w:top w:color="000000" w:space="0" w:sz="4" w:themeColor="text1" w:val="single"/>
        <w:left w:color="000000" w:space="0" w:sz="4" w:themeColor="text1" w:val="single"/>
        <w:bottom w:color="000000" w:space="0" w:sz="4" w:themeColor="text1" w:val="single"/>
        <w:right w:color="000000" w:space="0" w:sz="4" w:themeColor="text1" w:val="single"/>
      </w:tblBorders>
    </w:tblPr>
    <w:tcPr>
      <w:tcBorders/>
    </w:tcPr>
    <w:tblStylePr w:type="band1Horz">
      <w:pPr>
        <w:pBdr/>
        <w:spacing/>
        <w:ind/>
      </w:pPr>
      <w:rPr>
        <w:rFonts w:ascii="Arial" w:hAnsi="Arial"/>
        <w:color w:val="404040"/>
        <w:sz w:val="22"/>
      </w:rPr>
      <w:tblPr>
        <w:tblBorders/>
      </w:tblPr>
      <w:tcPr>
        <w:tcBorders>
          <w:top w:color="000000" w:space="0" w:sz="4" w:themeColor="text1" w:val="single"/>
          <w:bottom w:color="000000" w:space="0" w:sz="4" w:themeColor="text1" w:val="single"/>
        </w:tcBorders>
      </w:tcPr>
    </w:tblStylePr>
    <w:tblStylePr w:type="band1Vert">
      <w:pPr>
        <w:pBdr/>
        <w:spacing/>
        <w:ind/>
      </w:pPr>
      <w:rPr>
        <w:rFonts w:ascii="Arial" w:hAnsi="Arial"/>
        <w:color w:val="404040"/>
        <w:sz w:val="22"/>
      </w:rPr>
      <w:tblPr>
        <w:tblBorders/>
      </w:tblPr>
      <w:tcPr>
        <w:tcBorders>
          <w:left w:color="000000" w:space="0" w:sz="4" w:themeColor="text1" w:val="single"/>
          <w:right w:color="000000" w:space="0" w:sz="4" w:themeColor="text1"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000000" w:fill="000000" w:themeColor="text1" w:themeFill="text1"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7" w:customStyle="1">
    <w:name w:val="List Table 3 - Accent 1"/>
    <w:basedOn w:val="944"/>
    <w:uiPriority w:val="99"/>
    <w:pPr>
      <w:pBdr/>
      <w:spacing w:after="0" w:line="240" w:lineRule="auto"/>
      <w:ind/>
    </w:pPr>
    <w:tblPr>
      <w:tblStyleRowBandSize w:val="1"/>
      <w:tblStyleColBandSize w:val="1"/>
      <w:tblBorders>
        <w:top w:color="072bd9" w:space="0" w:sz="4" w:themeColor="accent1" w:val="single"/>
        <w:left w:color="072bd9" w:space="0" w:sz="4" w:themeColor="accent1" w:val="single"/>
        <w:bottom w:color="072bd9" w:space="0" w:sz="4" w:themeColor="accent1" w:val="single"/>
        <w:right w:color="072bd9" w:space="0" w:sz="4" w:themeColor="accent1" w:val="single"/>
      </w:tblBorders>
    </w:tblPr>
    <w:tcPr>
      <w:tcBorders/>
    </w:tcPr>
    <w:tblStylePr w:type="band1Horz">
      <w:pPr>
        <w:pBdr/>
        <w:spacing/>
        <w:ind/>
      </w:pPr>
      <w:rPr>
        <w:rFonts w:ascii="Arial" w:hAnsi="Arial"/>
        <w:color w:val="404040"/>
        <w:sz w:val="22"/>
      </w:rPr>
      <w:tblPr>
        <w:tblBorders/>
      </w:tblPr>
      <w:tcPr>
        <w:tcBorders>
          <w:top w:color="072bd9" w:space="0" w:sz="4" w:themeColor="accent1" w:val="single"/>
          <w:bottom w:color="072bd9" w:space="0" w:sz="4" w:themeColor="accent1" w:val="single"/>
        </w:tcBorders>
      </w:tcPr>
    </w:tblStylePr>
    <w:tblStylePr w:type="band1Vert">
      <w:pPr>
        <w:pBdr/>
        <w:spacing/>
        <w:ind/>
      </w:pPr>
      <w:rPr>
        <w:rFonts w:ascii="Arial" w:hAnsi="Arial"/>
        <w:color w:val="404040"/>
        <w:sz w:val="22"/>
      </w:rPr>
      <w:tblPr>
        <w:tblBorders/>
      </w:tblPr>
      <w:tcPr>
        <w:tcBorders>
          <w:left w:color="072bd9" w:space="0" w:sz="4" w:themeColor="accent1" w:val="single"/>
          <w:right w:color="072bd9" w:space="0" w:sz="4" w:themeColor="accent1"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072bd9" w:fill="072bd9" w:themeColor="accent1" w:themeFill="accent1"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8" w:customStyle="1">
    <w:name w:val="List Table 3 - Accent 2"/>
    <w:basedOn w:val="944"/>
    <w:uiPriority w:val="99"/>
    <w:pPr>
      <w:pBdr/>
      <w:spacing w:after="0" w:line="240" w:lineRule="auto"/>
      <w:ind/>
    </w:pPr>
    <w:tblPr>
      <w:tblStyleRowBandSize w:val="1"/>
      <w:tblStyleColBandSize w:val="1"/>
      <w:tblBorders>
        <w:top w:color="ffffff" w:space="0" w:sz="4" w:themeColor="accent2" w:themeTint="000097" w:val="single"/>
        <w:left w:color="ffffff" w:space="0" w:sz="4" w:themeColor="accent2" w:themeTint="000097" w:val="single"/>
        <w:bottom w:color="ffffff" w:space="0" w:sz="4" w:themeColor="accent2" w:themeTint="000097" w:val="single"/>
        <w:right w:color="ffffff" w:space="0" w:sz="4" w:themeColor="accent2" w:themeTint="000097" w:val="single"/>
      </w:tblBorders>
    </w:tblPr>
    <w:tcPr>
      <w:tcBorders/>
    </w:tcPr>
    <w:tblStylePr w:type="band1Horz">
      <w:pPr>
        <w:pBdr/>
        <w:spacing/>
        <w:ind/>
      </w:pPr>
      <w:rPr>
        <w:rFonts w:ascii="Arial" w:hAnsi="Arial"/>
        <w:color w:val="404040"/>
        <w:sz w:val="22"/>
      </w:rPr>
      <w:tblPr>
        <w:tblBorders/>
      </w:tblPr>
      <w:tcPr>
        <w:tcBorders>
          <w:top w:color="ffffff" w:space="0" w:sz="4" w:themeColor="accent2" w:themeTint="000097" w:val="single"/>
          <w:bottom w:color="ffffff" w:space="0" w:sz="4" w:themeColor="accent2" w:themeTint="000097" w:val="single"/>
        </w:tcBorders>
      </w:tcPr>
    </w:tblStylePr>
    <w:tblStylePr w:type="band1Vert">
      <w:pPr>
        <w:pBdr/>
        <w:spacing/>
        <w:ind/>
      </w:pPr>
      <w:rPr>
        <w:rFonts w:ascii="Arial" w:hAnsi="Arial"/>
        <w:color w:val="404040"/>
        <w:sz w:val="22"/>
      </w:rPr>
      <w:tblPr>
        <w:tblBorders/>
      </w:tblPr>
      <w:tcPr>
        <w:tcBorders>
          <w:left w:color="ffffff" w:space="0" w:sz="4" w:themeColor="accent2" w:themeTint="000097" w:val="single"/>
          <w:right w:color="ffffff" w:space="0" w:sz="4" w:themeColor="accent2" w:themeTint="000097"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ffffff" w:fill="ffffff" w:themeColor="accent2" w:themeFill="accent2" w:themeFillTint="000097" w:themeTint="000097"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9" w:customStyle="1">
    <w:name w:val="List Table 3 - Accent 3"/>
    <w:basedOn w:val="944"/>
    <w:uiPriority w:val="99"/>
    <w:pPr>
      <w:pBdr/>
      <w:spacing w:after="0" w:line="240" w:lineRule="auto"/>
      <w:ind/>
    </w:pPr>
    <w:tblPr>
      <w:tblStyleRowBandSize w:val="1"/>
      <w:tblStyleColBandSize w:val="1"/>
      <w:tblBorders>
        <w:top w:color="5974f9" w:space="0" w:sz="4" w:themeColor="accent3" w:themeTint="000098" w:val="single"/>
        <w:left w:color="5974f9" w:space="0" w:sz="4" w:themeColor="accent3" w:themeTint="000098" w:val="single"/>
        <w:bottom w:color="5974f9" w:space="0" w:sz="4" w:themeColor="accent3" w:themeTint="000098" w:val="single"/>
        <w:right w:color="5974f9" w:space="0" w:sz="4" w:themeColor="accent3" w:themeTint="000098" w:val="single"/>
      </w:tblBorders>
    </w:tblPr>
    <w:tcPr>
      <w:tcBorders/>
    </w:tcPr>
    <w:tblStylePr w:type="band1Horz">
      <w:pPr>
        <w:pBdr/>
        <w:spacing/>
        <w:ind/>
      </w:pPr>
      <w:rPr>
        <w:rFonts w:ascii="Arial" w:hAnsi="Arial"/>
        <w:color w:val="404040"/>
        <w:sz w:val="22"/>
      </w:rPr>
      <w:tblPr>
        <w:tblBorders/>
      </w:tblPr>
      <w:tcPr>
        <w:tcBorders>
          <w:top w:color="5974f9" w:space="0" w:sz="4" w:themeColor="accent3" w:themeTint="000098" w:val="single"/>
          <w:bottom w:color="5974f9" w:space="0" w:sz="4" w:themeColor="accent3" w:themeTint="000098" w:val="single"/>
        </w:tcBorders>
      </w:tcPr>
    </w:tblStylePr>
    <w:tblStylePr w:type="band1Vert">
      <w:pPr>
        <w:pBdr/>
        <w:spacing/>
        <w:ind/>
      </w:pPr>
      <w:rPr>
        <w:rFonts w:ascii="Arial" w:hAnsi="Arial"/>
        <w:color w:val="404040"/>
        <w:sz w:val="22"/>
      </w:rPr>
      <w:tblPr>
        <w:tblBorders/>
      </w:tblPr>
      <w:tcPr>
        <w:tcBorders>
          <w:left w:color="5974f9" w:space="0" w:sz="4" w:themeColor="accent3" w:themeTint="000098" w:val="single"/>
          <w:right w:color="5974f9" w:space="0" w:sz="4" w:themeColor="accent3" w:themeTint="000098"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5974f9" w:fill="5974f9" w:themeColor="accent3" w:themeFill="accent3" w:themeFillTint="000098" w:themeTint="000098"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0" w:customStyle="1">
    <w:name w:val="List Table 3 - Accent 4"/>
    <w:basedOn w:val="944"/>
    <w:uiPriority w:val="99"/>
    <w:pPr>
      <w:pBdr/>
      <w:spacing w:after="0" w:line="240" w:lineRule="auto"/>
      <w:ind/>
    </w:pPr>
    <w:tblPr>
      <w:tblStyleRowBandSize w:val="1"/>
      <w:tblStyleColBandSize w:val="1"/>
      <w:tblBorders>
        <w:top w:color="69fdc1" w:space="0" w:sz="4" w:themeColor="accent4" w:themeTint="00009A" w:val="single"/>
        <w:left w:color="69fdc1" w:space="0" w:sz="4" w:themeColor="accent4" w:themeTint="00009A" w:val="single"/>
        <w:bottom w:color="69fdc1" w:space="0" w:sz="4" w:themeColor="accent4" w:themeTint="00009A" w:val="single"/>
        <w:right w:color="69fdc1" w:space="0" w:sz="4" w:themeColor="accent4" w:themeTint="00009A" w:val="single"/>
      </w:tblBorders>
    </w:tblPr>
    <w:tcPr>
      <w:tcBorders/>
    </w:tcPr>
    <w:tblStylePr w:type="band1Horz">
      <w:pPr>
        <w:pBdr/>
        <w:spacing/>
        <w:ind/>
      </w:pPr>
      <w:rPr>
        <w:rFonts w:ascii="Arial" w:hAnsi="Arial"/>
        <w:color w:val="404040"/>
        <w:sz w:val="22"/>
      </w:rPr>
      <w:tblPr>
        <w:tblBorders/>
      </w:tblPr>
      <w:tcPr>
        <w:tcBorders>
          <w:top w:color="69fdc1" w:space="0" w:sz="4" w:themeColor="accent4" w:themeTint="00009A" w:val="single"/>
          <w:bottom w:color="69fdc1" w:space="0" w:sz="4" w:themeColor="accent4" w:themeTint="00009A" w:val="single"/>
        </w:tcBorders>
      </w:tcPr>
    </w:tblStylePr>
    <w:tblStylePr w:type="band1Vert">
      <w:pPr>
        <w:pBdr/>
        <w:spacing/>
        <w:ind/>
      </w:pPr>
      <w:rPr>
        <w:rFonts w:ascii="Arial" w:hAnsi="Arial"/>
        <w:color w:val="404040"/>
        <w:sz w:val="22"/>
      </w:rPr>
      <w:tblPr>
        <w:tblBorders/>
      </w:tblPr>
      <w:tcPr>
        <w:tcBorders>
          <w:left w:color="69fdc1" w:space="0" w:sz="4" w:themeColor="accent4" w:themeTint="00009A" w:val="single"/>
          <w:right w:color="69fdc1" w:space="0" w:sz="4" w:themeColor="accent4" w:themeTint="00009A"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69fdc1" w:fill="69fdc1" w:themeColor="accent4" w:themeFill="accent4" w:themeFillTint="00009A" w:themeTint="00009A"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1" w:customStyle="1">
    <w:name w:val="List Table 3 - Accent 5"/>
    <w:basedOn w:val="944"/>
    <w:uiPriority w:val="99"/>
    <w:pPr>
      <w:pBdr/>
      <w:spacing w:after="0" w:line="240" w:lineRule="auto"/>
      <w:ind/>
    </w:pPr>
    <w:tblPr>
      <w:tblStyleRowBandSize w:val="1"/>
      <w:tblStyleColBandSize w:val="1"/>
      <w:tblBorders>
        <w:top w:color="eed2a3" w:space="0" w:sz="4" w:themeColor="accent5" w:themeTint="00009A" w:val="single"/>
        <w:left w:color="eed2a3" w:space="0" w:sz="4" w:themeColor="accent5" w:themeTint="00009A" w:val="single"/>
        <w:bottom w:color="eed2a3" w:space="0" w:sz="4" w:themeColor="accent5" w:themeTint="00009A" w:val="single"/>
        <w:right w:color="eed2a3" w:space="0" w:sz="4" w:themeColor="accent5" w:themeTint="00009A" w:val="single"/>
      </w:tblBorders>
    </w:tblPr>
    <w:tcPr>
      <w:tcBorders/>
    </w:tcPr>
    <w:tblStylePr w:type="band1Horz">
      <w:pPr>
        <w:pBdr/>
        <w:spacing/>
        <w:ind/>
      </w:pPr>
      <w:rPr>
        <w:rFonts w:ascii="Arial" w:hAnsi="Arial"/>
        <w:color w:val="404040"/>
        <w:sz w:val="22"/>
      </w:rPr>
      <w:tblPr>
        <w:tblBorders/>
      </w:tblPr>
      <w:tcPr>
        <w:tcBorders>
          <w:top w:color="eed2a3" w:space="0" w:sz="4" w:themeColor="accent5" w:themeTint="00009A" w:val="single"/>
          <w:bottom w:color="eed2a3" w:space="0" w:sz="4" w:themeColor="accent5" w:themeTint="00009A" w:val="single"/>
        </w:tcBorders>
      </w:tcPr>
    </w:tblStylePr>
    <w:tblStylePr w:type="band1Vert">
      <w:pPr>
        <w:pBdr/>
        <w:spacing/>
        <w:ind/>
      </w:pPr>
      <w:rPr>
        <w:rFonts w:ascii="Arial" w:hAnsi="Arial"/>
        <w:color w:val="404040"/>
        <w:sz w:val="22"/>
      </w:rPr>
      <w:tblPr>
        <w:tblBorders/>
      </w:tblPr>
      <w:tcPr>
        <w:tcBorders>
          <w:left w:color="eed2a3" w:space="0" w:sz="4" w:themeColor="accent5" w:themeTint="00009A" w:val="single"/>
          <w:right w:color="eed2a3" w:space="0" w:sz="4" w:themeColor="accent5" w:themeTint="00009A"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eed2a3" w:fill="eed2a3" w:themeColor="accent5" w:themeFill="accent5" w:themeFillTint="00009A" w:themeTint="00009A"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2" w:customStyle="1">
    <w:name w:val="List Table 3 - Accent 6"/>
    <w:basedOn w:val="944"/>
    <w:uiPriority w:val="99"/>
    <w:pPr>
      <w:pBdr/>
      <w:spacing w:after="0" w:line="240" w:lineRule="auto"/>
      <w:ind/>
    </w:pPr>
    <w:tblPr>
      <w:tblStyleRowBandSize w:val="1"/>
      <w:tblStyleColBandSize w:val="1"/>
      <w:tblBorders>
        <w:top w:color="c0cbd2" w:space="0" w:sz="4" w:themeColor="accent6" w:themeTint="000098" w:val="single"/>
        <w:left w:color="c0cbd2" w:space="0" w:sz="4" w:themeColor="accent6" w:themeTint="000098" w:val="single"/>
        <w:bottom w:color="c0cbd2" w:space="0" w:sz="4" w:themeColor="accent6" w:themeTint="000098" w:val="single"/>
        <w:right w:color="c0cbd2" w:space="0" w:sz="4" w:themeColor="accent6" w:themeTint="000098" w:val="single"/>
      </w:tblBorders>
    </w:tblPr>
    <w:tcPr>
      <w:tcBorders/>
    </w:tcPr>
    <w:tblStylePr w:type="band1Horz">
      <w:pPr>
        <w:pBdr/>
        <w:spacing/>
        <w:ind/>
      </w:pPr>
      <w:rPr>
        <w:rFonts w:ascii="Arial" w:hAnsi="Arial"/>
        <w:color w:val="404040"/>
        <w:sz w:val="22"/>
      </w:rPr>
      <w:tblPr>
        <w:tblBorders/>
      </w:tblPr>
      <w:tcPr>
        <w:tcBorders>
          <w:top w:color="c0cbd2" w:space="0" w:sz="4" w:themeColor="accent6" w:themeTint="000098" w:val="single"/>
          <w:bottom w:color="c0cbd2" w:space="0" w:sz="4" w:themeColor="accent6" w:themeTint="000098" w:val="single"/>
        </w:tcBorders>
      </w:tcPr>
    </w:tblStylePr>
    <w:tblStylePr w:type="band1Vert">
      <w:pPr>
        <w:pBdr/>
        <w:spacing/>
        <w:ind/>
      </w:pPr>
      <w:rPr>
        <w:rFonts w:ascii="Arial" w:hAnsi="Arial"/>
        <w:color w:val="404040"/>
        <w:sz w:val="22"/>
      </w:rPr>
      <w:tblPr>
        <w:tblBorders/>
      </w:tblPr>
      <w:tcPr>
        <w:tcBorders>
          <w:left w:color="c0cbd2" w:space="0" w:sz="4" w:themeColor="accent6" w:themeTint="000098" w:val="single"/>
          <w:right w:color="c0cbd2" w:space="0" w:sz="4" w:themeColor="accent6" w:themeTint="000098"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c0cbd2" w:fill="c0cbd2" w:themeColor="accent6" w:themeFill="accent6" w:themeFillTint="000098" w:themeTint="000098"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3">
    <w:name w:val="List Table 4"/>
    <w:basedOn w:val="944"/>
    <w:uiPriority w:val="99"/>
    <w:pPr>
      <w:pBdr/>
      <w:spacing w:after="0" w:line="240" w:lineRule="auto"/>
      <w:ind/>
    </w:pPr>
    <w:tblPr>
      <w:tblStyleRowBandSize w:val="1"/>
      <w:tblStyleColBandSize w:val="1"/>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tblBorders>
    </w:tblPr>
    <w:tcPr>
      <w:tcBorders/>
    </w:tcPr>
    <w:tblStylePr w:type="band1Horz">
      <w:pPr>
        <w:pBdr/>
        <w:spacing/>
        <w:ind/>
      </w:pPr>
      <w:rPr>
        <w:rFonts w:ascii="Arial" w:hAnsi="Arial"/>
        <w:color w:val="404040"/>
        <w:sz w:val="22"/>
      </w:rPr>
      <w:tblPr>
        <w:tblBorders/>
      </w:tblPr>
      <w:tcPr>
        <w:tcBorders/>
        <w:shd w:color="bfbfbf" w:fill="bfbfbf" w:themeColor="text1" w:themeFill="text1" w:themeFillTint="000040" w:themeTint="000040" w:val="clear"/>
      </w:tcPr>
    </w:tblStylePr>
    <w:tblStylePr w:type="band1Vert">
      <w:pPr>
        <w:pBdr/>
        <w:spacing/>
        <w:ind/>
      </w:pPr>
      <w:rPr>
        <w:rFonts w:ascii="Arial" w:hAnsi="Arial"/>
        <w:color w:val="404040"/>
        <w:sz w:val="22"/>
      </w:rPr>
      <w:tblPr>
        <w:tblBorders/>
      </w:tblPr>
      <w:tcPr>
        <w:tcBorders/>
        <w:shd w:color="bfbfbf" w:fill="bfbfbf" w:themeColor="text1" w:themeFill="text1"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000000" w:fill="000000" w:themeColor="text1" w:themeFill="text1"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4" w:customStyle="1">
    <w:name w:val="List Table 4 - Accent 1"/>
    <w:basedOn w:val="944"/>
    <w:uiPriority w:val="99"/>
    <w:pPr>
      <w:pBdr/>
      <w:spacing w:after="0" w:line="240" w:lineRule="auto"/>
      <w:ind/>
    </w:pPr>
    <w:tblPr>
      <w:tblStyleRowBandSize w:val="1"/>
      <w:tblStyleColBandSize w:val="1"/>
      <w:tblBorders>
        <w:top w:color="627bfa" w:space="0" w:sz="4" w:themeColor="accent1" w:themeTint="000090" w:val="single"/>
        <w:left w:color="627bfa" w:space="0" w:sz="4" w:themeColor="accent1" w:themeTint="000090" w:val="single"/>
        <w:bottom w:color="627bfa" w:space="0" w:sz="4" w:themeColor="accent1" w:themeTint="000090" w:val="single"/>
        <w:right w:color="627bfa" w:space="0" w:sz="4" w:themeColor="accent1" w:themeTint="000090" w:val="single"/>
        <w:insideH w:color="627bfa" w:space="0" w:sz="4" w:themeColor="accent1" w:themeTint="000090" w:val="single"/>
      </w:tblBorders>
    </w:tblPr>
    <w:tcPr>
      <w:tcBorders/>
    </w:tcPr>
    <w:tblStylePr w:type="band1Horz">
      <w:pPr>
        <w:pBdr/>
        <w:spacing/>
        <w:ind/>
      </w:pPr>
      <w:rPr>
        <w:rFonts w:ascii="Arial" w:hAnsi="Arial"/>
        <w:color w:val="404040"/>
        <w:sz w:val="22"/>
      </w:rPr>
      <w:tblPr>
        <w:tblBorders/>
      </w:tblPr>
      <w:tcPr>
        <w:tcBorders/>
        <w:shd w:color="b9c4fc" w:fill="b9c4fc" w:themeColor="accent1" w:themeFill="accent1" w:themeFillTint="000040" w:themeTint="000040" w:val="clear"/>
      </w:tcPr>
    </w:tblStylePr>
    <w:tblStylePr w:type="band1Vert">
      <w:pPr>
        <w:pBdr/>
        <w:spacing/>
        <w:ind/>
      </w:pPr>
      <w:rPr>
        <w:rFonts w:ascii="Arial" w:hAnsi="Arial"/>
        <w:color w:val="404040"/>
        <w:sz w:val="22"/>
      </w:rPr>
      <w:tblPr>
        <w:tblBorders/>
      </w:tblPr>
      <w:tcPr>
        <w:tcBorders/>
        <w:shd w:color="b9c4fc" w:fill="b9c4fc" w:themeColor="accent1" w:themeFill="accent1"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072bd9" w:fill="072bd9" w:themeColor="accent1" w:themeFill="accent1"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5" w:customStyle="1">
    <w:name w:val="List Table 4 - Accent 2"/>
    <w:basedOn w:val="944"/>
    <w:uiPriority w:val="99"/>
    <w:pPr>
      <w:pBdr/>
      <w:spacing w:after="0" w:line="240" w:lineRule="auto"/>
      <w:ind/>
    </w:pPr>
    <w:tblPr>
      <w:tblStyleRowBandSize w:val="1"/>
      <w:tblStyleColBandSize w:val="1"/>
      <w:tblBorders>
        <w:top w:color="ffffff" w:space="0" w:sz="4" w:themeColor="accent2" w:themeTint="000090" w:val="single"/>
        <w:left w:color="ffffff" w:space="0" w:sz="4" w:themeColor="accent2" w:themeTint="000090" w:val="single"/>
        <w:bottom w:color="ffffff" w:space="0" w:sz="4" w:themeColor="accent2" w:themeTint="000090" w:val="single"/>
        <w:right w:color="ffffff" w:space="0" w:sz="4" w:themeColor="accent2" w:themeTint="000090" w:val="single"/>
        <w:insideH w:color="ffffff" w:space="0" w:sz="4" w:themeColor="accent2" w:themeTint="000090" w:val="single"/>
      </w:tblBorders>
    </w:tblPr>
    <w:tcPr>
      <w:tcBorders/>
    </w:tcPr>
    <w:tblStylePr w:type="band1Horz">
      <w:pPr>
        <w:pBdr/>
        <w:spacing/>
        <w:ind/>
      </w:pPr>
      <w:rPr>
        <w:rFonts w:ascii="Arial" w:hAnsi="Arial"/>
        <w:color w:val="404040"/>
        <w:sz w:val="22"/>
      </w:rPr>
      <w:tblPr>
        <w:tblBorders/>
      </w:tblPr>
      <w:tcPr>
        <w:tcBorders/>
        <w:shd w:color="ffffff" w:fill="ffffff" w:themeColor="accent2" w:themeFill="accent2" w:themeFillTint="000040" w:themeTint="000040" w:val="clear"/>
      </w:tcPr>
    </w:tblStylePr>
    <w:tblStylePr w:type="band1Vert">
      <w:pPr>
        <w:pBdr/>
        <w:spacing/>
        <w:ind/>
      </w:pPr>
      <w:rPr>
        <w:rFonts w:ascii="Arial" w:hAnsi="Arial"/>
        <w:color w:val="404040"/>
        <w:sz w:val="22"/>
      </w:rPr>
      <w:tblPr>
        <w:tblBorders/>
      </w:tblPr>
      <w:tcPr>
        <w:tcBorders/>
        <w:shd w:color="ffffff" w:fill="ffffff" w:themeColor="accent2" w:themeFill="accent2"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ffffff" w:fill="ffffff" w:themeColor="accent2" w:themeFill="accent2"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6" w:customStyle="1">
    <w:name w:val="List Table 4 - Accent 3"/>
    <w:basedOn w:val="944"/>
    <w:uiPriority w:val="99"/>
    <w:pPr>
      <w:pBdr/>
      <w:spacing w:after="0" w:line="240" w:lineRule="auto"/>
      <w:ind/>
    </w:pPr>
    <w:tblPr>
      <w:tblStyleRowBandSize w:val="1"/>
      <w:tblStyleColBandSize w:val="1"/>
      <w:tblBorders>
        <w:top w:color="627bfa" w:space="0" w:sz="4" w:themeColor="accent3" w:themeTint="000090" w:val="single"/>
        <w:left w:color="627bfa" w:space="0" w:sz="4" w:themeColor="accent3" w:themeTint="000090" w:val="single"/>
        <w:bottom w:color="627bfa" w:space="0" w:sz="4" w:themeColor="accent3" w:themeTint="000090" w:val="single"/>
        <w:right w:color="627bfa" w:space="0" w:sz="4" w:themeColor="accent3" w:themeTint="000090" w:val="single"/>
        <w:insideH w:color="627bfa" w:space="0" w:sz="4" w:themeColor="accent3" w:themeTint="000090" w:val="single"/>
      </w:tblBorders>
    </w:tblPr>
    <w:tcPr>
      <w:tcBorders/>
    </w:tcPr>
    <w:tblStylePr w:type="band1Horz">
      <w:pPr>
        <w:pBdr/>
        <w:spacing/>
        <w:ind/>
      </w:pPr>
      <w:rPr>
        <w:rFonts w:ascii="Arial" w:hAnsi="Arial"/>
        <w:color w:val="404040"/>
        <w:sz w:val="22"/>
      </w:rPr>
      <w:tblPr>
        <w:tblBorders/>
      </w:tblPr>
      <w:tcPr>
        <w:tcBorders/>
        <w:shd w:color="b9c4fc" w:fill="b9c4fc" w:themeColor="accent3" w:themeFill="accent3" w:themeFillTint="000040" w:themeTint="000040" w:val="clear"/>
      </w:tcPr>
    </w:tblStylePr>
    <w:tblStylePr w:type="band1Vert">
      <w:pPr>
        <w:pBdr/>
        <w:spacing/>
        <w:ind/>
      </w:pPr>
      <w:rPr>
        <w:rFonts w:ascii="Arial" w:hAnsi="Arial"/>
        <w:color w:val="404040"/>
        <w:sz w:val="22"/>
      </w:rPr>
      <w:tblPr>
        <w:tblBorders/>
      </w:tblPr>
      <w:tcPr>
        <w:tcBorders/>
        <w:shd w:color="b9c4fc" w:fill="b9c4fc" w:themeColor="accent3" w:themeFill="accent3"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072bd9" w:fill="072bd9" w:themeColor="accent3" w:themeFill="accent3"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7" w:customStyle="1">
    <w:name w:val="List Table 4 - Accent 4"/>
    <w:basedOn w:val="944"/>
    <w:uiPriority w:val="99"/>
    <w:pPr>
      <w:pBdr/>
      <w:spacing w:after="0" w:line="240" w:lineRule="auto"/>
      <w:ind/>
    </w:pPr>
    <w:tblPr>
      <w:tblStyleRowBandSize w:val="1"/>
      <w:tblStyleColBandSize w:val="1"/>
      <w:tblBorders>
        <w:top w:color="72fec5" w:space="0" w:sz="4" w:themeColor="accent4" w:themeTint="000090" w:val="single"/>
        <w:left w:color="72fec5" w:space="0" w:sz="4" w:themeColor="accent4" w:themeTint="000090" w:val="single"/>
        <w:bottom w:color="72fec5" w:space="0" w:sz="4" w:themeColor="accent4" w:themeTint="000090" w:val="single"/>
        <w:right w:color="72fec5" w:space="0" w:sz="4" w:themeColor="accent4" w:themeTint="000090" w:val="single"/>
        <w:insideH w:color="72fec5" w:space="0" w:sz="4" w:themeColor="accent4" w:themeTint="000090" w:val="single"/>
      </w:tblBorders>
    </w:tblPr>
    <w:tcPr>
      <w:tcBorders/>
    </w:tcPr>
    <w:tblStylePr w:type="band1Horz">
      <w:pPr>
        <w:pBdr/>
        <w:spacing/>
        <w:ind/>
      </w:pPr>
      <w:rPr>
        <w:rFonts w:ascii="Arial" w:hAnsi="Arial"/>
        <w:color w:val="404040"/>
        <w:sz w:val="22"/>
      </w:rPr>
      <w:tblPr>
        <w:tblBorders/>
      </w:tblPr>
      <w:tcPr>
        <w:tcBorders/>
        <w:shd w:color="c0fee5" w:fill="c0fee5" w:themeColor="accent4" w:themeFill="accent4" w:themeFillTint="000040" w:themeTint="000040" w:val="clear"/>
      </w:tcPr>
    </w:tblStylePr>
    <w:tblStylePr w:type="band1Vert">
      <w:pPr>
        <w:pBdr/>
        <w:spacing/>
        <w:ind/>
      </w:pPr>
      <w:rPr>
        <w:rFonts w:ascii="Arial" w:hAnsi="Arial"/>
        <w:color w:val="404040"/>
        <w:sz w:val="22"/>
      </w:rPr>
      <w:tblPr>
        <w:tblBorders/>
      </w:tblPr>
      <w:tcPr>
        <w:tcBorders/>
        <w:shd w:color="c0fee5" w:fill="c0fee5" w:themeColor="accent4" w:themeFill="accent4"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07fd99" w:fill="07fd99" w:themeColor="accent4" w:themeFill="accent4"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8" w:customStyle="1">
    <w:name w:val="List Table 4 - Accent 5"/>
    <w:basedOn w:val="944"/>
    <w:uiPriority w:val="99"/>
    <w:pPr>
      <w:pBdr/>
      <w:spacing w:after="0" w:line="240" w:lineRule="auto"/>
      <w:ind/>
    </w:pPr>
    <w:tblPr>
      <w:tblStyleRowBandSize w:val="1"/>
      <w:tblStyleColBandSize w:val="1"/>
      <w:tblBorders>
        <w:top w:color="efd4a9" w:space="0" w:sz="4" w:themeColor="accent5" w:themeTint="000090" w:val="single"/>
        <w:left w:color="efd4a9" w:space="0" w:sz="4" w:themeColor="accent5" w:themeTint="000090" w:val="single"/>
        <w:bottom w:color="efd4a9" w:space="0" w:sz="4" w:themeColor="accent5" w:themeTint="000090" w:val="single"/>
        <w:right w:color="efd4a9" w:space="0" w:sz="4" w:themeColor="accent5" w:themeTint="000090" w:val="single"/>
        <w:insideH w:color="efd4a9" w:space="0" w:sz="4" w:themeColor="accent5" w:themeTint="000090" w:val="single"/>
      </w:tblBorders>
    </w:tblPr>
    <w:tcPr>
      <w:tcBorders/>
    </w:tcPr>
    <w:tblStylePr w:type="band1Horz">
      <w:pPr>
        <w:pBdr/>
        <w:spacing/>
        <w:ind/>
      </w:pPr>
      <w:rPr>
        <w:rFonts w:ascii="Arial" w:hAnsi="Arial"/>
        <w:color w:val="404040"/>
        <w:sz w:val="22"/>
      </w:rPr>
      <w:tblPr>
        <w:tblBorders/>
      </w:tblPr>
      <w:tcPr>
        <w:tcBorders/>
        <w:shd w:color="f8ecd9" w:fill="f8ecd9" w:themeColor="accent5" w:themeFill="accent5" w:themeFillTint="000040" w:themeTint="000040" w:val="clear"/>
      </w:tcPr>
    </w:tblStylePr>
    <w:tblStylePr w:type="band1Vert">
      <w:pPr>
        <w:pBdr/>
        <w:spacing/>
        <w:ind/>
      </w:pPr>
      <w:rPr>
        <w:rFonts w:ascii="Arial" w:hAnsi="Arial"/>
        <w:color w:val="404040"/>
        <w:sz w:val="22"/>
      </w:rPr>
      <w:tblPr>
        <w:tblBorders/>
      </w:tblPr>
      <w:tcPr>
        <w:tcBorders/>
        <w:shd w:color="f8ecd9" w:fill="f8ecd9" w:themeColor="accent5" w:themeFill="accent5"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e3b568" w:fill="e3b568" w:themeColor="accent5" w:themeFill="accent5"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9" w:customStyle="1">
    <w:name w:val="List Table 4 - Accent 6"/>
    <w:basedOn w:val="944"/>
    <w:uiPriority w:val="99"/>
    <w:pPr>
      <w:pBdr/>
      <w:spacing w:after="0" w:line="240" w:lineRule="auto"/>
      <w:ind/>
    </w:pPr>
    <w:tblPr>
      <w:tblStyleRowBandSize w:val="1"/>
      <w:tblStyleColBandSize w:val="1"/>
      <w:tblBorders>
        <w:top w:color="c3cdd4" w:space="0" w:sz="4" w:themeColor="accent6" w:themeTint="000090" w:val="single"/>
        <w:left w:color="c3cdd4" w:space="0" w:sz="4" w:themeColor="accent6" w:themeTint="000090" w:val="single"/>
        <w:bottom w:color="c3cdd4" w:space="0" w:sz="4" w:themeColor="accent6" w:themeTint="000090" w:val="single"/>
        <w:right w:color="c3cdd4" w:space="0" w:sz="4" w:themeColor="accent6" w:themeTint="000090" w:val="single"/>
        <w:insideH w:color="c3cdd4" w:space="0" w:sz="4" w:themeColor="accent6" w:themeTint="000090" w:val="single"/>
      </w:tblBorders>
    </w:tblPr>
    <w:tcPr>
      <w:tcBorders/>
    </w:tcPr>
    <w:tblStylePr w:type="band1Horz">
      <w:pPr>
        <w:pBdr/>
        <w:spacing/>
        <w:ind/>
      </w:pPr>
      <w:rPr>
        <w:rFonts w:ascii="Arial" w:hAnsi="Arial"/>
        <w:color w:val="404040"/>
        <w:sz w:val="22"/>
      </w:rPr>
      <w:tblPr>
        <w:tblBorders/>
      </w:tblPr>
      <w:tcPr>
        <w:tcBorders/>
        <w:shd w:color="e4e9ec" w:fill="e4e9ec" w:themeColor="accent6" w:themeFill="accent6" w:themeFillTint="000040" w:themeTint="000040" w:val="clear"/>
      </w:tcPr>
    </w:tblStylePr>
    <w:tblStylePr w:type="band1Vert">
      <w:pPr>
        <w:pBdr/>
        <w:spacing/>
        <w:ind/>
      </w:pPr>
      <w:rPr>
        <w:rFonts w:ascii="Arial" w:hAnsi="Arial"/>
        <w:color w:val="404040"/>
        <w:sz w:val="22"/>
      </w:rPr>
      <w:tblPr>
        <w:tblBorders/>
      </w:tblPr>
      <w:tcPr>
        <w:tcBorders/>
        <w:shd w:color="e4e9ec" w:fill="e4e9ec" w:themeColor="accent6" w:themeFill="accent6"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96a8b4" w:fill="96a8b4" w:themeColor="accent6" w:themeFill="accent6"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0">
    <w:name w:val="List Table 5 Dark"/>
    <w:basedOn w:val="944"/>
    <w:uiPriority w:val="99"/>
    <w:pPr>
      <w:pBdr/>
      <w:spacing w:after="0" w:line="240" w:lineRule="auto"/>
      <w:ind/>
    </w:pPr>
    <w:tblPr>
      <w:tblStyleRowBandSize w:val="1"/>
      <w:tblStyleColBandSize w:val="1"/>
      <w:tblBorders>
        <w:top w:color="7f7f7f" w:space="0" w:sz="32" w:themeColor="text1" w:themeTint="000080" w:val="single"/>
        <w:left w:color="7f7f7f" w:space="0" w:sz="32" w:themeColor="text1" w:themeTint="000080" w:val="single"/>
        <w:bottom w:color="7f7f7f" w:space="0" w:sz="32" w:themeColor="text1" w:themeTint="000080" w:val="single"/>
        <w:right w:color="7f7f7f" w:space="0" w:sz="32" w:themeColor="text1" w:themeTint="000080" w:val="single"/>
      </w:tblBorders>
      <w:shd w:color="7f7f7f" w:fill="7f7f7f" w:themeColor="text1" w:themeFill="text1" w:themeFillTint="000080" w:themeTint="000080" w:val="clear"/>
    </w:tblPr>
    <w:tcPr>
      <w:tcBorders/>
    </w:tcPr>
    <w:tblStylePr w:type="band1Horz">
      <w:pPr>
        <w:pBdr/>
        <w:spacing/>
        <w:ind/>
      </w:pPr>
      <w:tblPr>
        <w:tblBorders/>
      </w:tblPr>
      <w:tcPr>
        <w:tcBorders>
          <w:top w:color="ffffff" w:space="0" w:sz="4" w:themeColor="light1" w:val="single"/>
          <w:bottom w:color="ffffff" w:space="0" w:sz="4" w:themeColor="light1" w:val="single"/>
        </w:tcBorders>
        <w:shd w:color="7f7f7f" w:fill="7f7f7f" w:themeColor="text1" w:themeFill="text1" w:themeFillTint="000080" w:themeTint="000080" w:val="clear"/>
      </w:tcPr>
    </w:tblStylePr>
    <w:tblStylePr w:type="band1Vert">
      <w:pPr>
        <w:pBdr/>
        <w:spacing/>
        <w:ind/>
      </w:pPr>
      <w:tblPr>
        <w:tblBorders/>
      </w:tblPr>
      <w:tcPr>
        <w:tcBorders>
          <w:left w:color="ffffff" w:space="0" w:sz="4" w:themeColor="light1" w:val="single"/>
          <w:right w:color="ffffff" w:space="0" w:sz="4" w:themeColor="light1" w:val="single"/>
        </w:tcBorders>
        <w:shd w:color="7f7f7f" w:fill="7f7f7f" w:themeColor="text1" w:themeFill="text1" w:themeFillTint="000080" w:themeTint="000080" w:val="clear"/>
      </w:tcPr>
    </w:tblStylePr>
    <w:tblStylePr w:type="band2Horz">
      <w:pPr>
        <w:pBdr/>
        <w:spacing/>
        <w:ind/>
      </w:pPr>
      <w:tblPr>
        <w:tblBorders/>
      </w:tblPr>
      <w:tcPr>
        <w:tcBorders>
          <w:top w:color="ffffff" w:space="0" w:sz="4" w:themeColor="light1" w:val="single"/>
          <w:bottom w:color="ffffff" w:space="0" w:sz="4" w:themeColor="light1" w:val="single"/>
        </w:tcBorders>
        <w:shd w:color="7f7f7f" w:fill="7f7f7f" w:themeColor="text1" w:themeFill="text1" w:themeFillTint="000080" w:themeTint="000080" w:val="clear"/>
      </w:tcPr>
    </w:tblStylePr>
    <w:tblStylePr w:type="band2Vert">
      <w:pPr>
        <w:pBdr/>
        <w:spacing/>
        <w:ind/>
      </w:pPr>
      <w:tblPr>
        <w:tblBorders/>
      </w:tblPr>
      <w:tcPr>
        <w:tcBorders>
          <w:left w:color="ffffff" w:space="0" w:sz="4" w:themeColor="light1" w:val="single"/>
          <w:right w:color="ffffff"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7f7f7f" w:space="0" w:sz="32" w:themeColor="text1" w:themeTint="000080" w:val="single"/>
          <w:right w:color="ffffff"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7f7f7f" w:space="0" w:sz="32" w:themeColor="text1" w:themeTint="000080" w:val="single"/>
          <w:bottom w:color="ffffff" w:space="0" w:sz="12" w:themeColor="light1" w:val="single"/>
        </w:tcBorders>
        <w:shd w:color="7f7f7f" w:fill="7f7f7f" w:themeColor="text1" w:themeFill="text1" w:themeFillTint="000080" w:themeTint="000080" w:val="clear"/>
      </w:tcPr>
    </w:tblStylePr>
    <w:tblStylePr w:type="lastCol">
      <w:pPr>
        <w:pBdr/>
        <w:spacing/>
        <w:ind/>
      </w:pPr>
      <w:tblPr>
        <w:tblBorders/>
      </w:tblPr>
      <w:tcPr>
        <w:tcBorders>
          <w:left w:color="ffffff" w:space="0" w:sz="4" w:themeColor="light1" w:val="single"/>
          <w:right w:color="7f7f7f" w:space="0" w:sz="32" w:themeColor="text1" w:themeTint="000080"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1" w:customStyle="1">
    <w:name w:val="List Table 5 Dark - Accent 1"/>
    <w:basedOn w:val="944"/>
    <w:uiPriority w:val="99"/>
    <w:pPr>
      <w:pBdr/>
      <w:spacing w:after="0" w:line="240" w:lineRule="auto"/>
      <w:ind/>
    </w:pPr>
    <w:tblPr>
      <w:tblStyleRowBandSize w:val="1"/>
      <w:tblStyleColBandSize w:val="1"/>
      <w:tblBorders>
        <w:top w:color="072bd9" w:space="0" w:sz="32" w:themeColor="accent1" w:val="single"/>
        <w:left w:color="072bd9" w:space="0" w:sz="32" w:themeColor="accent1" w:val="single"/>
        <w:bottom w:color="072bd9" w:space="0" w:sz="32" w:themeColor="accent1" w:val="single"/>
        <w:right w:color="072bd9" w:space="0" w:sz="32" w:themeColor="accent1" w:val="single"/>
      </w:tblBorders>
      <w:shd w:color="072bd9" w:fill="072bd9" w:themeColor="accent1" w:themeFill="accent1" w:val="clear"/>
    </w:tblPr>
    <w:tcPr>
      <w:tcBorders/>
    </w:tcPr>
    <w:tblStylePr w:type="band1Horz">
      <w:pPr>
        <w:pBdr/>
        <w:spacing/>
        <w:ind/>
      </w:pPr>
      <w:tblPr>
        <w:tblBorders/>
      </w:tblPr>
      <w:tcPr>
        <w:tcBorders>
          <w:top w:color="ffffff" w:space="0" w:sz="4" w:themeColor="light1" w:val="single"/>
          <w:bottom w:color="ffffff" w:space="0" w:sz="4" w:themeColor="light1" w:val="single"/>
        </w:tcBorders>
        <w:shd w:color="072bd9" w:fill="072bd9" w:themeColor="accent1" w:themeFill="accent1" w:val="clear"/>
      </w:tcPr>
    </w:tblStylePr>
    <w:tblStylePr w:type="band1Vert">
      <w:pPr>
        <w:pBdr/>
        <w:spacing/>
        <w:ind/>
      </w:pPr>
      <w:tblPr>
        <w:tblBorders/>
      </w:tblPr>
      <w:tcPr>
        <w:tcBorders>
          <w:left w:color="ffffff" w:space="0" w:sz="4" w:themeColor="light1" w:val="single"/>
          <w:right w:color="ffffff" w:space="0" w:sz="4" w:themeColor="light1" w:val="single"/>
        </w:tcBorders>
        <w:shd w:color="072bd9" w:fill="072bd9" w:themeColor="accent1" w:themeFill="accent1" w:val="clear"/>
      </w:tcPr>
    </w:tblStylePr>
    <w:tblStylePr w:type="band2Horz">
      <w:pPr>
        <w:pBdr/>
        <w:spacing/>
        <w:ind/>
      </w:pPr>
      <w:tblPr>
        <w:tblBorders/>
      </w:tblPr>
      <w:tcPr>
        <w:tcBorders>
          <w:top w:color="ffffff" w:space="0" w:sz="4" w:themeColor="light1" w:val="single"/>
          <w:bottom w:color="ffffff" w:space="0" w:sz="4" w:themeColor="light1" w:val="single"/>
        </w:tcBorders>
        <w:shd w:color="072bd9" w:fill="072bd9" w:themeColor="accent1" w:themeFill="accent1" w:val="clear"/>
      </w:tcPr>
    </w:tblStylePr>
    <w:tblStylePr w:type="band2Vert">
      <w:pPr>
        <w:pBdr/>
        <w:spacing/>
        <w:ind/>
      </w:pPr>
      <w:tblPr>
        <w:tblBorders/>
      </w:tblPr>
      <w:tcPr>
        <w:tcBorders>
          <w:left w:color="ffffff" w:space="0" w:sz="4" w:themeColor="light1" w:val="single"/>
          <w:right w:color="ffffff"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072bd9" w:space="0" w:sz="32" w:themeColor="accent1" w:val="single"/>
          <w:right w:color="ffffff"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072bd9" w:space="0" w:sz="32" w:themeColor="accent1" w:val="single"/>
          <w:bottom w:color="ffffff" w:space="0" w:sz="12" w:themeColor="light1" w:val="single"/>
        </w:tcBorders>
        <w:shd w:color="072bd9" w:fill="072bd9" w:themeColor="accent1" w:themeFill="accent1" w:val="clear"/>
      </w:tcPr>
    </w:tblStylePr>
    <w:tblStylePr w:type="lastCol">
      <w:pPr>
        <w:pBdr/>
        <w:spacing/>
        <w:ind/>
      </w:pPr>
      <w:tblPr>
        <w:tblBorders/>
      </w:tblPr>
      <w:tcPr>
        <w:tcBorders>
          <w:left w:color="ffffff" w:space="0" w:sz="4" w:themeColor="light1" w:val="single"/>
          <w:right w:color="072bd9" w:space="0" w:sz="32" w:themeColor="accent1"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2" w:customStyle="1">
    <w:name w:val="List Table 5 Dark - Accent 2"/>
    <w:basedOn w:val="944"/>
    <w:uiPriority w:val="99"/>
    <w:pPr>
      <w:pBdr/>
      <w:spacing w:after="0" w:line="240" w:lineRule="auto"/>
      <w:ind/>
    </w:pPr>
    <w:tblPr>
      <w:tblStyleRowBandSize w:val="1"/>
      <w:tblStyleColBandSize w:val="1"/>
      <w:tblBorders>
        <w:top w:color="ffffff" w:space="0" w:sz="32" w:themeColor="accent2" w:themeTint="000097" w:val="single"/>
        <w:left w:color="ffffff" w:space="0" w:sz="32" w:themeColor="accent2" w:themeTint="000097" w:val="single"/>
        <w:bottom w:color="ffffff" w:space="0" w:sz="32" w:themeColor="accent2" w:themeTint="000097" w:val="single"/>
        <w:right w:color="ffffff" w:space="0" w:sz="32" w:themeColor="accent2" w:themeTint="000097" w:val="single"/>
      </w:tblBorders>
      <w:shd w:color="ffffff" w:fill="ffffff" w:themeColor="accent2" w:themeFill="accent2" w:themeFillTint="000097" w:themeTint="000097" w:val="clear"/>
    </w:tblPr>
    <w:tcPr>
      <w:tcBorders/>
    </w:tcPr>
    <w:tblStylePr w:type="band1Horz">
      <w:pPr>
        <w:pBdr/>
        <w:spacing/>
        <w:ind/>
      </w:pPr>
      <w:tblPr>
        <w:tblBorders/>
      </w:tblPr>
      <w:tcPr>
        <w:tcBorders>
          <w:top w:color="ffffff" w:space="0" w:sz="4" w:themeColor="light1" w:val="single"/>
          <w:bottom w:color="ffffff" w:space="0" w:sz="4" w:themeColor="light1" w:val="single"/>
        </w:tcBorders>
        <w:shd w:color="ffffff" w:fill="ffffff" w:themeColor="accent2" w:themeFill="accent2" w:themeFillTint="000097" w:themeTint="000097" w:val="clear"/>
      </w:tcPr>
    </w:tblStylePr>
    <w:tblStylePr w:type="band1Vert">
      <w:pPr>
        <w:pBdr/>
        <w:spacing/>
        <w:ind/>
      </w:pPr>
      <w:tblPr>
        <w:tblBorders/>
      </w:tblPr>
      <w:tcPr>
        <w:tcBorders>
          <w:left w:color="ffffff" w:space="0" w:sz="4" w:themeColor="light1" w:val="single"/>
          <w:right w:color="ffffff" w:space="0" w:sz="4" w:themeColor="light1" w:val="single"/>
        </w:tcBorders>
        <w:shd w:color="ffffff" w:fill="ffffff" w:themeColor="accent2" w:themeFill="accent2" w:themeFillTint="000097" w:themeTint="000097" w:val="clear"/>
      </w:tcPr>
    </w:tblStylePr>
    <w:tblStylePr w:type="band2Horz">
      <w:pPr>
        <w:pBdr/>
        <w:spacing/>
        <w:ind/>
      </w:pPr>
      <w:tblPr>
        <w:tblBorders/>
      </w:tblPr>
      <w:tcPr>
        <w:tcBorders>
          <w:top w:color="ffffff" w:space="0" w:sz="4" w:themeColor="light1" w:val="single"/>
          <w:bottom w:color="ffffff" w:space="0" w:sz="4" w:themeColor="light1" w:val="single"/>
        </w:tcBorders>
        <w:shd w:color="ffffff" w:fill="ffffff" w:themeColor="accent2" w:themeFill="accent2" w:themeFillTint="000097" w:themeTint="000097" w:val="clear"/>
      </w:tcPr>
    </w:tblStylePr>
    <w:tblStylePr w:type="band2Vert">
      <w:pPr>
        <w:pBdr/>
        <w:spacing/>
        <w:ind/>
      </w:pPr>
      <w:tblPr>
        <w:tblBorders/>
      </w:tblPr>
      <w:tcPr>
        <w:tcBorders>
          <w:left w:color="ffffff" w:space="0" w:sz="4" w:themeColor="light1" w:val="single"/>
          <w:right w:color="ffffff"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ffffff" w:space="0" w:sz="32" w:themeColor="accent2" w:themeTint="000097" w:val="single"/>
          <w:right w:color="ffffff"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ffffff" w:space="0" w:sz="32" w:themeColor="accent2" w:themeTint="000097" w:val="single"/>
          <w:bottom w:color="ffffff" w:space="0" w:sz="12" w:themeColor="light1" w:val="single"/>
        </w:tcBorders>
        <w:shd w:color="ffffff" w:fill="ffffff" w:themeColor="accent2" w:themeFill="accent2" w:themeFillTint="000097" w:themeTint="000097" w:val="clear"/>
      </w:tcPr>
    </w:tblStylePr>
    <w:tblStylePr w:type="lastCol">
      <w:pPr>
        <w:pBdr/>
        <w:spacing/>
        <w:ind/>
      </w:pPr>
      <w:tblPr>
        <w:tblBorders/>
      </w:tblPr>
      <w:tcPr>
        <w:tcBorders>
          <w:left w:color="ffffff" w:space="0" w:sz="4" w:themeColor="light1" w:val="single"/>
          <w:right w:color="ffffff" w:space="0" w:sz="32" w:themeColor="accent2" w:themeTint="000097"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3" w:customStyle="1">
    <w:name w:val="List Table 5 Dark - Accent 3"/>
    <w:basedOn w:val="944"/>
    <w:uiPriority w:val="99"/>
    <w:pPr>
      <w:pBdr/>
      <w:spacing w:after="0" w:line="240" w:lineRule="auto"/>
      <w:ind/>
    </w:pPr>
    <w:tblPr>
      <w:tblStyleRowBandSize w:val="1"/>
      <w:tblStyleColBandSize w:val="1"/>
      <w:tblBorders>
        <w:top w:color="5974f9" w:space="0" w:sz="32" w:themeColor="accent3" w:themeTint="000098" w:val="single"/>
        <w:left w:color="5974f9" w:space="0" w:sz="32" w:themeColor="accent3" w:themeTint="000098" w:val="single"/>
        <w:bottom w:color="5974f9" w:space="0" w:sz="32" w:themeColor="accent3" w:themeTint="000098" w:val="single"/>
        <w:right w:color="5974f9" w:space="0" w:sz="32" w:themeColor="accent3" w:themeTint="000098" w:val="single"/>
      </w:tblBorders>
      <w:shd w:color="5974f9" w:fill="5974f9" w:themeColor="accent3" w:themeFill="accent3" w:themeFillTint="000098" w:themeTint="000098" w:val="clear"/>
    </w:tblPr>
    <w:tcPr>
      <w:tcBorders/>
    </w:tcPr>
    <w:tblStylePr w:type="band1Horz">
      <w:pPr>
        <w:pBdr/>
        <w:spacing/>
        <w:ind/>
      </w:pPr>
      <w:tblPr>
        <w:tblBorders/>
      </w:tblPr>
      <w:tcPr>
        <w:tcBorders>
          <w:top w:color="ffffff" w:space="0" w:sz="4" w:themeColor="light1" w:val="single"/>
          <w:bottom w:color="ffffff" w:space="0" w:sz="4" w:themeColor="light1" w:val="single"/>
        </w:tcBorders>
        <w:shd w:color="5974f9" w:fill="5974f9" w:themeColor="accent3" w:themeFill="accent3" w:themeFillTint="000098" w:themeTint="000098" w:val="clear"/>
      </w:tcPr>
    </w:tblStylePr>
    <w:tblStylePr w:type="band1Vert">
      <w:pPr>
        <w:pBdr/>
        <w:spacing/>
        <w:ind/>
      </w:pPr>
      <w:tblPr>
        <w:tblBorders/>
      </w:tblPr>
      <w:tcPr>
        <w:tcBorders>
          <w:left w:color="ffffff" w:space="0" w:sz="4" w:themeColor="light1" w:val="single"/>
          <w:right w:color="ffffff" w:space="0" w:sz="4" w:themeColor="light1" w:val="single"/>
        </w:tcBorders>
        <w:shd w:color="5974f9" w:fill="5974f9" w:themeColor="accent3" w:themeFill="accent3" w:themeFillTint="000098" w:themeTint="000098" w:val="clear"/>
      </w:tcPr>
    </w:tblStylePr>
    <w:tblStylePr w:type="band2Horz">
      <w:pPr>
        <w:pBdr/>
        <w:spacing/>
        <w:ind/>
      </w:pPr>
      <w:tblPr>
        <w:tblBorders/>
      </w:tblPr>
      <w:tcPr>
        <w:tcBorders>
          <w:top w:color="ffffff" w:space="0" w:sz="4" w:themeColor="light1" w:val="single"/>
          <w:bottom w:color="ffffff" w:space="0" w:sz="4" w:themeColor="light1" w:val="single"/>
        </w:tcBorders>
        <w:shd w:color="5974f9" w:fill="5974f9" w:themeColor="accent3" w:themeFill="accent3" w:themeFillTint="000098" w:themeTint="000098" w:val="clear"/>
      </w:tcPr>
    </w:tblStylePr>
    <w:tblStylePr w:type="band2Vert">
      <w:pPr>
        <w:pBdr/>
        <w:spacing/>
        <w:ind/>
      </w:pPr>
      <w:tblPr>
        <w:tblBorders/>
      </w:tblPr>
      <w:tcPr>
        <w:tcBorders>
          <w:left w:color="ffffff" w:space="0" w:sz="4" w:themeColor="light1" w:val="single"/>
          <w:right w:color="ffffff"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5974f9" w:space="0" w:sz="32" w:themeColor="accent3" w:themeTint="000098" w:val="single"/>
          <w:right w:color="ffffff"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5974f9" w:space="0" w:sz="32" w:themeColor="accent3" w:themeTint="000098" w:val="single"/>
          <w:bottom w:color="ffffff" w:space="0" w:sz="12" w:themeColor="light1" w:val="single"/>
        </w:tcBorders>
        <w:shd w:color="5974f9" w:fill="5974f9" w:themeColor="accent3" w:themeFill="accent3" w:themeFillTint="000098" w:themeTint="000098" w:val="clear"/>
      </w:tcPr>
    </w:tblStylePr>
    <w:tblStylePr w:type="lastCol">
      <w:pPr>
        <w:pBdr/>
        <w:spacing/>
        <w:ind/>
      </w:pPr>
      <w:tblPr>
        <w:tblBorders/>
      </w:tblPr>
      <w:tcPr>
        <w:tcBorders>
          <w:left w:color="ffffff" w:space="0" w:sz="4" w:themeColor="light1" w:val="single"/>
          <w:right w:color="5974f9" w:space="0" w:sz="32" w:themeColor="accent3" w:themeTint="000098"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4" w:customStyle="1">
    <w:name w:val="List Table 5 Dark - Accent 4"/>
    <w:basedOn w:val="944"/>
    <w:uiPriority w:val="99"/>
    <w:pPr>
      <w:pBdr/>
      <w:spacing w:after="0" w:line="240" w:lineRule="auto"/>
      <w:ind/>
    </w:pPr>
    <w:tblPr>
      <w:tblStyleRowBandSize w:val="1"/>
      <w:tblStyleColBandSize w:val="1"/>
      <w:tblBorders>
        <w:top w:color="69fdc1" w:space="0" w:sz="32" w:themeColor="accent4" w:themeTint="00009A" w:val="single"/>
        <w:left w:color="69fdc1" w:space="0" w:sz="32" w:themeColor="accent4" w:themeTint="00009A" w:val="single"/>
        <w:bottom w:color="69fdc1" w:space="0" w:sz="32" w:themeColor="accent4" w:themeTint="00009A" w:val="single"/>
        <w:right w:color="69fdc1" w:space="0" w:sz="32" w:themeColor="accent4" w:themeTint="00009A" w:val="single"/>
      </w:tblBorders>
      <w:shd w:color="69fdc1" w:fill="69fdc1" w:themeColor="accent4" w:themeFill="accent4" w:themeFillTint="00009A" w:themeTint="00009A" w:val="clear"/>
    </w:tblPr>
    <w:tcPr>
      <w:tcBorders/>
    </w:tcPr>
    <w:tblStylePr w:type="band1Horz">
      <w:pPr>
        <w:pBdr/>
        <w:spacing/>
        <w:ind/>
      </w:pPr>
      <w:tblPr>
        <w:tblBorders/>
      </w:tblPr>
      <w:tcPr>
        <w:tcBorders>
          <w:top w:color="ffffff" w:space="0" w:sz="4" w:themeColor="light1" w:val="single"/>
          <w:bottom w:color="ffffff" w:space="0" w:sz="4" w:themeColor="light1" w:val="single"/>
        </w:tcBorders>
        <w:shd w:color="69fdc1" w:fill="69fdc1" w:themeColor="accent4" w:themeFill="accent4" w:themeFillTint="00009A" w:themeTint="00009A" w:val="clear"/>
      </w:tcPr>
    </w:tblStylePr>
    <w:tblStylePr w:type="band1Vert">
      <w:pPr>
        <w:pBdr/>
        <w:spacing/>
        <w:ind/>
      </w:pPr>
      <w:tblPr>
        <w:tblBorders/>
      </w:tblPr>
      <w:tcPr>
        <w:tcBorders>
          <w:left w:color="ffffff" w:space="0" w:sz="4" w:themeColor="light1" w:val="single"/>
          <w:right w:color="ffffff" w:space="0" w:sz="4" w:themeColor="light1" w:val="single"/>
        </w:tcBorders>
        <w:shd w:color="69fdc1" w:fill="69fdc1" w:themeColor="accent4" w:themeFill="accent4" w:themeFillTint="00009A" w:themeTint="00009A" w:val="clear"/>
      </w:tcPr>
    </w:tblStylePr>
    <w:tblStylePr w:type="band2Horz">
      <w:pPr>
        <w:pBdr/>
        <w:spacing/>
        <w:ind/>
      </w:pPr>
      <w:tblPr>
        <w:tblBorders/>
      </w:tblPr>
      <w:tcPr>
        <w:tcBorders>
          <w:top w:color="ffffff" w:space="0" w:sz="4" w:themeColor="light1" w:val="single"/>
          <w:bottom w:color="ffffff" w:space="0" w:sz="4" w:themeColor="light1" w:val="single"/>
        </w:tcBorders>
        <w:shd w:color="69fdc1" w:fill="69fdc1" w:themeColor="accent4" w:themeFill="accent4" w:themeFillTint="00009A" w:themeTint="00009A" w:val="clear"/>
      </w:tcPr>
    </w:tblStylePr>
    <w:tblStylePr w:type="band2Vert">
      <w:pPr>
        <w:pBdr/>
        <w:spacing/>
        <w:ind/>
      </w:pPr>
      <w:tblPr>
        <w:tblBorders/>
      </w:tblPr>
      <w:tcPr>
        <w:tcBorders>
          <w:left w:color="ffffff" w:space="0" w:sz="4" w:themeColor="light1" w:val="single"/>
          <w:right w:color="ffffff"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69fdc1" w:space="0" w:sz="32" w:themeColor="accent4" w:themeTint="00009A" w:val="single"/>
          <w:right w:color="ffffff"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69fdc1" w:space="0" w:sz="32" w:themeColor="accent4" w:themeTint="00009A" w:val="single"/>
          <w:bottom w:color="ffffff" w:space="0" w:sz="12" w:themeColor="light1" w:val="single"/>
        </w:tcBorders>
        <w:shd w:color="69fdc1" w:fill="69fdc1" w:themeColor="accent4" w:themeFill="accent4" w:themeFillTint="00009A" w:themeTint="00009A" w:val="clear"/>
      </w:tcPr>
    </w:tblStylePr>
    <w:tblStylePr w:type="lastCol">
      <w:pPr>
        <w:pBdr/>
        <w:spacing/>
        <w:ind/>
      </w:pPr>
      <w:tblPr>
        <w:tblBorders/>
      </w:tblPr>
      <w:tcPr>
        <w:tcBorders>
          <w:left w:color="ffffff" w:space="0" w:sz="4" w:themeColor="light1" w:val="single"/>
          <w:right w:color="69fdc1" w:space="0" w:sz="32" w:themeColor="accent4" w:themeTint="00009A"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5" w:customStyle="1">
    <w:name w:val="List Table 5 Dark - Accent 5"/>
    <w:basedOn w:val="944"/>
    <w:uiPriority w:val="99"/>
    <w:pPr>
      <w:pBdr/>
      <w:spacing w:after="0" w:line="240" w:lineRule="auto"/>
      <w:ind/>
    </w:pPr>
    <w:tblPr>
      <w:tblStyleRowBandSize w:val="1"/>
      <w:tblStyleColBandSize w:val="1"/>
      <w:tblBorders>
        <w:top w:color="eed2a3" w:space="0" w:sz="32" w:themeColor="accent5" w:themeTint="00009A" w:val="single"/>
        <w:left w:color="eed2a3" w:space="0" w:sz="32" w:themeColor="accent5" w:themeTint="00009A" w:val="single"/>
        <w:bottom w:color="eed2a3" w:space="0" w:sz="32" w:themeColor="accent5" w:themeTint="00009A" w:val="single"/>
        <w:right w:color="eed2a3" w:space="0" w:sz="32" w:themeColor="accent5" w:themeTint="00009A" w:val="single"/>
      </w:tblBorders>
      <w:shd w:color="eed2a3" w:fill="eed2a3" w:themeColor="accent5" w:themeFill="accent5" w:themeFillTint="00009A" w:themeTint="00009A" w:val="clear"/>
    </w:tblPr>
    <w:tcPr>
      <w:tcBorders/>
    </w:tcPr>
    <w:tblStylePr w:type="band1Horz">
      <w:pPr>
        <w:pBdr/>
        <w:spacing/>
        <w:ind/>
      </w:pPr>
      <w:tblPr>
        <w:tblBorders/>
      </w:tblPr>
      <w:tcPr>
        <w:tcBorders>
          <w:top w:color="ffffff" w:space="0" w:sz="4" w:themeColor="light1" w:val="single"/>
          <w:bottom w:color="ffffff" w:space="0" w:sz="4" w:themeColor="light1" w:val="single"/>
        </w:tcBorders>
        <w:shd w:color="eed2a3" w:fill="eed2a3" w:themeColor="accent5" w:themeFill="accent5" w:themeFillTint="00009A" w:themeTint="00009A" w:val="clear"/>
      </w:tcPr>
    </w:tblStylePr>
    <w:tblStylePr w:type="band1Vert">
      <w:pPr>
        <w:pBdr/>
        <w:spacing/>
        <w:ind/>
      </w:pPr>
      <w:tblPr>
        <w:tblBorders/>
      </w:tblPr>
      <w:tcPr>
        <w:tcBorders>
          <w:left w:color="ffffff" w:space="0" w:sz="4" w:themeColor="light1" w:val="single"/>
          <w:right w:color="ffffff" w:space="0" w:sz="4" w:themeColor="light1" w:val="single"/>
        </w:tcBorders>
        <w:shd w:color="eed2a3" w:fill="eed2a3" w:themeColor="accent5" w:themeFill="accent5" w:themeFillTint="00009A" w:themeTint="00009A" w:val="clear"/>
      </w:tcPr>
    </w:tblStylePr>
    <w:tblStylePr w:type="band2Horz">
      <w:pPr>
        <w:pBdr/>
        <w:spacing/>
        <w:ind/>
      </w:pPr>
      <w:tblPr>
        <w:tblBorders/>
      </w:tblPr>
      <w:tcPr>
        <w:tcBorders>
          <w:top w:color="ffffff" w:space="0" w:sz="4" w:themeColor="light1" w:val="single"/>
          <w:bottom w:color="ffffff" w:space="0" w:sz="4" w:themeColor="light1" w:val="single"/>
        </w:tcBorders>
        <w:shd w:color="eed2a3" w:fill="eed2a3" w:themeColor="accent5" w:themeFill="accent5" w:themeFillTint="00009A" w:themeTint="00009A" w:val="clear"/>
      </w:tcPr>
    </w:tblStylePr>
    <w:tblStylePr w:type="band2Vert">
      <w:pPr>
        <w:pBdr/>
        <w:spacing/>
        <w:ind/>
      </w:pPr>
      <w:tblPr>
        <w:tblBorders/>
      </w:tblPr>
      <w:tcPr>
        <w:tcBorders>
          <w:left w:color="ffffff" w:space="0" w:sz="4" w:themeColor="light1" w:val="single"/>
          <w:right w:color="ffffff"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eed2a3" w:space="0" w:sz="32" w:themeColor="accent5" w:themeTint="00009A" w:val="single"/>
          <w:right w:color="ffffff"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eed2a3" w:space="0" w:sz="32" w:themeColor="accent5" w:themeTint="00009A" w:val="single"/>
          <w:bottom w:color="ffffff" w:space="0" w:sz="12" w:themeColor="light1" w:val="single"/>
        </w:tcBorders>
        <w:shd w:color="eed2a3" w:fill="eed2a3" w:themeColor="accent5" w:themeFill="accent5" w:themeFillTint="00009A" w:themeTint="00009A" w:val="clear"/>
      </w:tcPr>
    </w:tblStylePr>
    <w:tblStylePr w:type="lastCol">
      <w:pPr>
        <w:pBdr/>
        <w:spacing/>
        <w:ind/>
      </w:pPr>
      <w:tblPr>
        <w:tblBorders/>
      </w:tblPr>
      <w:tcPr>
        <w:tcBorders>
          <w:left w:color="ffffff" w:space="0" w:sz="4" w:themeColor="light1" w:val="single"/>
          <w:right w:color="eed2a3" w:space="0" w:sz="32" w:themeColor="accent5" w:themeTint="00009A"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6" w:customStyle="1">
    <w:name w:val="List Table 5 Dark - Accent 6"/>
    <w:basedOn w:val="944"/>
    <w:uiPriority w:val="99"/>
    <w:pPr>
      <w:pBdr/>
      <w:spacing w:after="0" w:line="240" w:lineRule="auto"/>
      <w:ind/>
    </w:pPr>
    <w:tblPr>
      <w:tblStyleRowBandSize w:val="1"/>
      <w:tblStyleColBandSize w:val="1"/>
      <w:tblBorders>
        <w:top w:color="c0cbd2" w:space="0" w:sz="32" w:themeColor="accent6" w:themeTint="000098" w:val="single"/>
        <w:left w:color="c0cbd2" w:space="0" w:sz="32" w:themeColor="accent6" w:themeTint="000098" w:val="single"/>
        <w:bottom w:color="c0cbd2" w:space="0" w:sz="32" w:themeColor="accent6" w:themeTint="000098" w:val="single"/>
        <w:right w:color="c0cbd2" w:space="0" w:sz="32" w:themeColor="accent6" w:themeTint="000098" w:val="single"/>
      </w:tblBorders>
      <w:shd w:color="c0cbd2" w:fill="c0cbd2" w:themeColor="accent6" w:themeFill="accent6" w:themeFillTint="000098" w:themeTint="000098" w:val="clear"/>
    </w:tblPr>
    <w:tcPr>
      <w:tcBorders/>
    </w:tcPr>
    <w:tblStylePr w:type="band1Horz">
      <w:pPr>
        <w:pBdr/>
        <w:spacing/>
        <w:ind/>
      </w:pPr>
      <w:tblPr>
        <w:tblBorders/>
      </w:tblPr>
      <w:tcPr>
        <w:tcBorders>
          <w:top w:color="ffffff" w:space="0" w:sz="4" w:themeColor="light1" w:val="single"/>
          <w:bottom w:color="ffffff" w:space="0" w:sz="4" w:themeColor="light1" w:val="single"/>
        </w:tcBorders>
        <w:shd w:color="c0cbd2" w:fill="c0cbd2" w:themeColor="accent6" w:themeFill="accent6" w:themeFillTint="000098" w:themeTint="000098" w:val="clear"/>
      </w:tcPr>
    </w:tblStylePr>
    <w:tblStylePr w:type="band1Vert">
      <w:pPr>
        <w:pBdr/>
        <w:spacing/>
        <w:ind/>
      </w:pPr>
      <w:tblPr>
        <w:tblBorders/>
      </w:tblPr>
      <w:tcPr>
        <w:tcBorders>
          <w:left w:color="ffffff" w:space="0" w:sz="4" w:themeColor="light1" w:val="single"/>
          <w:right w:color="ffffff" w:space="0" w:sz="4" w:themeColor="light1" w:val="single"/>
        </w:tcBorders>
        <w:shd w:color="c0cbd2" w:fill="c0cbd2" w:themeColor="accent6" w:themeFill="accent6" w:themeFillTint="000098" w:themeTint="000098" w:val="clear"/>
      </w:tcPr>
    </w:tblStylePr>
    <w:tblStylePr w:type="band2Horz">
      <w:pPr>
        <w:pBdr/>
        <w:spacing/>
        <w:ind/>
      </w:pPr>
      <w:tblPr>
        <w:tblBorders/>
      </w:tblPr>
      <w:tcPr>
        <w:tcBorders>
          <w:top w:color="ffffff" w:space="0" w:sz="4" w:themeColor="light1" w:val="single"/>
          <w:bottom w:color="ffffff" w:space="0" w:sz="4" w:themeColor="light1" w:val="single"/>
        </w:tcBorders>
        <w:shd w:color="c0cbd2" w:fill="c0cbd2" w:themeColor="accent6" w:themeFill="accent6" w:themeFillTint="000098" w:themeTint="000098" w:val="clear"/>
      </w:tcPr>
    </w:tblStylePr>
    <w:tblStylePr w:type="band2Vert">
      <w:pPr>
        <w:pBdr/>
        <w:spacing/>
        <w:ind/>
      </w:pPr>
      <w:tblPr>
        <w:tblBorders/>
      </w:tblPr>
      <w:tcPr>
        <w:tcBorders>
          <w:left w:color="ffffff" w:space="0" w:sz="4" w:themeColor="light1" w:val="single"/>
          <w:right w:color="ffffff"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c0cbd2" w:space="0" w:sz="32" w:themeColor="accent6" w:themeTint="000098" w:val="single"/>
          <w:right w:color="ffffff"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c0cbd2" w:space="0" w:sz="32" w:themeColor="accent6" w:themeTint="000098" w:val="single"/>
          <w:bottom w:color="ffffff" w:space="0" w:sz="12" w:themeColor="light1" w:val="single"/>
        </w:tcBorders>
        <w:shd w:color="c0cbd2" w:fill="c0cbd2" w:themeColor="accent6" w:themeFill="accent6" w:themeFillTint="000098" w:themeTint="000098" w:val="clear"/>
      </w:tcPr>
    </w:tblStylePr>
    <w:tblStylePr w:type="lastCol">
      <w:pPr>
        <w:pBdr/>
        <w:spacing/>
        <w:ind/>
      </w:pPr>
      <w:tblPr>
        <w:tblBorders/>
      </w:tblPr>
      <w:tcPr>
        <w:tcBorders>
          <w:left w:color="ffffff" w:space="0" w:sz="4" w:themeColor="light1" w:val="single"/>
          <w:right w:color="c0cbd2" w:space="0" w:sz="32" w:themeColor="accent6" w:themeTint="000098"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7">
    <w:name w:val="List Table 6 Colorful"/>
    <w:basedOn w:val="944"/>
    <w:uiPriority w:val="99"/>
    <w:pPr>
      <w:pBdr/>
      <w:spacing w:after="0" w:line="240" w:lineRule="auto"/>
      <w:ind/>
    </w:pPr>
    <w:tblPr>
      <w:tblStyleRowBandSize w:val="1"/>
      <w:tblStyleColBandSize w:val="1"/>
      <w:tblBorders>
        <w:top w:color="7f7f7f" w:space="0" w:sz="4" w:themeColor="text1" w:themeTint="000080" w:val="single"/>
        <w:bottom w:color="7f7f7f" w:space="0" w:sz="4" w:themeColor="text1" w:themeTint="000080" w:val="single"/>
      </w:tblBorders>
    </w:tblPr>
    <w:tcPr>
      <w:tcBorders/>
    </w:tcPr>
    <w:tblStylePr w:type="band1Horz">
      <w:pPr>
        <w:pBdr/>
        <w:spacing/>
        <w:ind/>
      </w:pPr>
      <w:rPr>
        <w:rFonts w:ascii="Arial" w:hAnsi="Arial"/>
        <w:color w:val="000000" w:themeColor="text1"/>
        <w:sz w:val="22"/>
      </w:rPr>
      <w:tblPr>
        <w:tblBorders/>
      </w:tblPr>
      <w:tcPr>
        <w:tcBorders/>
        <w:shd w:color="bfbfbf" w:fill="bfbfbf" w:themeColor="text1" w:themeFill="text1" w:themeFillTint="000040" w:themeTint="000040" w:val="clear"/>
      </w:tcPr>
    </w:tblStylePr>
    <w:tblStylePr w:type="band1Vert">
      <w:pPr>
        <w:pBdr/>
        <w:spacing/>
        <w:ind/>
      </w:pPr>
      <w:tblPr>
        <w:tblBorders/>
      </w:tblPr>
      <w:tcPr>
        <w:tcBorders/>
        <w:shd w:color="bfbfbf" w:fill="bfbfbf" w:themeColor="text1" w:themeFill="text1" w:themeFillTint="000040" w:themeTint="000040" w:val="clear"/>
      </w:tcPr>
    </w:tblStylePr>
    <w:tblStylePr w:type="band2Horz">
      <w:pPr>
        <w:pBdr/>
        <w:spacing/>
        <w:ind/>
      </w:pPr>
      <w:rPr>
        <w:rFonts w:ascii="Arial" w:hAnsi="Arial"/>
        <w:color w:val="000000" w:themeColor="text1"/>
        <w:sz w:val="22"/>
      </w:rPr>
      <w:tblPr>
        <w:tblBorders/>
      </w:tblPr>
      <w:tcPr>
        <w:tcBorders/>
      </w:tcPr>
    </w:tblStylePr>
    <w:tblStylePr w:type="band2Vert">
      <w:pPr>
        <w:pBdr/>
        <w:spacing/>
        <w:ind/>
      </w:pPr>
      <w:tblPr>
        <w:tblBorders/>
      </w:tblPr>
      <w:tcPr>
        <w:tcBorders/>
      </w:tcPr>
    </w:tblStylePr>
    <w:tblStylePr w:type="firstCol">
      <w:pPr>
        <w:pBdr/>
        <w:spacing/>
        <w:ind/>
      </w:pPr>
      <w:rPr>
        <w:b w:val="1"/>
        <w:color w:val="000000" w:themeColor="text1"/>
      </w:rPr>
      <w:tblPr>
        <w:tblBorders/>
      </w:tblPr>
      <w:tcPr>
        <w:tcBorders/>
      </w:tcPr>
    </w:tblStylePr>
    <w:tblStylePr w:type="firstRow">
      <w:pPr>
        <w:pBdr/>
        <w:spacing/>
        <w:ind/>
      </w:pPr>
      <w:rPr>
        <w:b w:val="1"/>
        <w:color w:val="000000" w:themeColor="text1"/>
      </w:rPr>
      <w:tblPr>
        <w:tblBorders/>
      </w:tblPr>
      <w:tcPr>
        <w:tcBorders>
          <w:bottom w:color="7f7f7f" w:space="0" w:sz="4" w:themeColor="text1" w:themeTint="000080" w:val="single"/>
        </w:tcBorders>
      </w:tcPr>
    </w:tblStylePr>
    <w:tblStylePr w:type="lastCol">
      <w:pPr>
        <w:pBdr/>
        <w:spacing/>
        <w:ind/>
      </w:pPr>
      <w:rPr>
        <w:b w:val="1"/>
        <w:color w:val="000000" w:themeColor="text1"/>
      </w:rPr>
      <w:tblPr>
        <w:tblBorders/>
      </w:tblPr>
      <w:tcPr>
        <w:tcBorders/>
      </w:tcPr>
    </w:tblStylePr>
    <w:tblStylePr w:type="lastRow">
      <w:pPr>
        <w:pBdr/>
        <w:spacing/>
        <w:ind/>
      </w:pPr>
      <w:rPr>
        <w:b w:val="1"/>
        <w:color w:val="000000" w:themeColor="text1"/>
      </w:rPr>
      <w:tblPr>
        <w:tblBorders/>
      </w:tblPr>
      <w:tcPr>
        <w:tcBorders>
          <w:top w:color="7f7f7f" w:space="0" w:sz="4" w:themeColor="text1" w:themeTint="000080"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8" w:customStyle="1">
    <w:name w:val="List Table 6 Colorful - Accent 1"/>
    <w:basedOn w:val="944"/>
    <w:uiPriority w:val="99"/>
    <w:pPr>
      <w:pBdr/>
      <w:spacing w:after="0" w:line="240" w:lineRule="auto"/>
      <w:ind/>
    </w:pPr>
    <w:tblPr>
      <w:tblStyleRowBandSize w:val="1"/>
      <w:tblStyleColBandSize w:val="1"/>
      <w:tblBorders>
        <w:top w:color="072bd9" w:space="0" w:sz="4" w:themeColor="accent1" w:val="single"/>
        <w:bottom w:color="072bd9" w:space="0" w:sz="4" w:themeColor="accent1" w:val="single"/>
      </w:tblBorders>
    </w:tblPr>
    <w:tcPr>
      <w:tcBorders/>
    </w:tcPr>
    <w:tblStylePr w:type="band1Horz">
      <w:pPr>
        <w:pBdr/>
        <w:spacing/>
        <w:ind/>
      </w:pPr>
      <w:rPr>
        <w:rFonts w:ascii="Arial" w:hAnsi="Arial"/>
        <w:color w:val="04187e" w:themeColor="accent1" w:themeShade="000095"/>
        <w:sz w:val="22"/>
      </w:rPr>
      <w:tblPr>
        <w:tblBorders/>
      </w:tblPr>
      <w:tcPr>
        <w:tcBorders/>
        <w:shd w:color="b9c4fc" w:fill="b9c4fc" w:themeColor="accent1" w:themeFill="accent1" w:themeFillTint="000040" w:themeTint="000040" w:val="clear"/>
      </w:tcPr>
    </w:tblStylePr>
    <w:tblStylePr w:type="band1Vert">
      <w:pPr>
        <w:pBdr/>
        <w:spacing/>
        <w:ind/>
      </w:pPr>
      <w:tblPr>
        <w:tblBorders/>
      </w:tblPr>
      <w:tcPr>
        <w:tcBorders/>
        <w:shd w:color="b9c4fc" w:fill="b9c4fc" w:themeColor="accent1" w:themeFill="accent1" w:themeFillTint="000040" w:themeTint="000040" w:val="clear"/>
      </w:tcPr>
    </w:tblStylePr>
    <w:tblStylePr w:type="band2Horz">
      <w:pPr>
        <w:pBdr/>
        <w:spacing/>
        <w:ind/>
      </w:pPr>
      <w:rPr>
        <w:rFonts w:ascii="Arial" w:hAnsi="Arial"/>
        <w:color w:val="04187e" w:themeColor="accent1" w:themeShade="000095"/>
        <w:sz w:val="22"/>
      </w:rPr>
      <w:tblPr>
        <w:tblBorders/>
      </w:tblPr>
      <w:tcPr>
        <w:tcBorders/>
      </w:tcPr>
    </w:tblStylePr>
    <w:tblStylePr w:type="band2Vert">
      <w:pPr>
        <w:pBdr/>
        <w:spacing/>
        <w:ind/>
      </w:pPr>
      <w:tblPr>
        <w:tblBorders/>
      </w:tblPr>
      <w:tcPr>
        <w:tcBorders/>
      </w:tcPr>
    </w:tblStylePr>
    <w:tblStylePr w:type="firstCol">
      <w:pPr>
        <w:pBdr/>
        <w:spacing/>
        <w:ind/>
      </w:pPr>
      <w:rPr>
        <w:b w:val="1"/>
        <w:color w:val="04187e" w:themeColor="accent1" w:themeShade="000095"/>
      </w:rPr>
      <w:tblPr>
        <w:tblBorders/>
      </w:tblPr>
      <w:tcPr>
        <w:tcBorders/>
      </w:tcPr>
    </w:tblStylePr>
    <w:tblStylePr w:type="firstRow">
      <w:pPr>
        <w:pBdr/>
        <w:spacing/>
        <w:ind/>
      </w:pPr>
      <w:rPr>
        <w:b w:val="1"/>
        <w:color w:val="04187e" w:themeColor="accent1" w:themeShade="000095"/>
      </w:rPr>
      <w:tblPr>
        <w:tblBorders/>
      </w:tblPr>
      <w:tcPr>
        <w:tcBorders>
          <w:bottom w:color="072bd9" w:space="0" w:sz="4" w:themeColor="accent1" w:val="single"/>
        </w:tcBorders>
      </w:tcPr>
    </w:tblStylePr>
    <w:tblStylePr w:type="lastCol">
      <w:pPr>
        <w:pBdr/>
        <w:spacing/>
        <w:ind/>
      </w:pPr>
      <w:rPr>
        <w:b w:val="1"/>
        <w:color w:val="04187e" w:themeColor="accent1" w:themeShade="000095"/>
      </w:rPr>
      <w:tblPr>
        <w:tblBorders/>
      </w:tblPr>
      <w:tcPr>
        <w:tcBorders/>
      </w:tcPr>
    </w:tblStylePr>
    <w:tblStylePr w:type="lastRow">
      <w:pPr>
        <w:pBdr/>
        <w:spacing/>
        <w:ind/>
      </w:pPr>
      <w:rPr>
        <w:b w:val="1"/>
        <w:color w:val="04187e" w:themeColor="accent1" w:themeShade="000095"/>
      </w:rPr>
      <w:tblPr>
        <w:tblBorders/>
      </w:tblPr>
      <w:tcPr>
        <w:tcBorders>
          <w:top w:color="072bd9" w:space="0" w:sz="4" w:themeColor="accent1"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9" w:customStyle="1">
    <w:name w:val="List Table 6 Colorful - Accent 2"/>
    <w:basedOn w:val="944"/>
    <w:uiPriority w:val="99"/>
    <w:pPr>
      <w:pBdr/>
      <w:spacing w:after="0" w:line="240" w:lineRule="auto"/>
      <w:ind/>
    </w:pPr>
    <w:tblPr>
      <w:tblStyleRowBandSize w:val="1"/>
      <w:tblStyleColBandSize w:val="1"/>
      <w:tblBorders>
        <w:top w:color="ffffff" w:space="0" w:sz="4" w:themeColor="accent2" w:themeTint="000097" w:val="single"/>
        <w:bottom w:color="ffffff" w:space="0" w:sz="4" w:themeColor="accent2" w:themeTint="000097" w:val="single"/>
      </w:tblBorders>
    </w:tblPr>
    <w:tcPr>
      <w:tcBorders/>
    </w:tcPr>
    <w:tblStylePr w:type="band1Horz">
      <w:pPr>
        <w:pBdr/>
        <w:spacing/>
        <w:ind/>
      </w:pPr>
      <w:rPr>
        <w:rFonts w:ascii="Arial" w:hAnsi="Arial"/>
        <w:color w:val="ffffff" w:themeColor="accent2" w:themeShade="000095" w:themeTint="000097"/>
        <w:sz w:val="22"/>
      </w:rPr>
      <w:tblPr>
        <w:tblBorders/>
      </w:tblPr>
      <w:tcPr>
        <w:tcBorders/>
        <w:shd w:color="ffffff" w:fill="ffffff" w:themeColor="accent2" w:themeFill="accent2" w:themeFillTint="000040" w:themeTint="000040" w:val="clear"/>
      </w:tcPr>
    </w:tblStylePr>
    <w:tblStylePr w:type="band1Vert">
      <w:pPr>
        <w:pBdr/>
        <w:spacing/>
        <w:ind/>
      </w:pPr>
      <w:tblPr>
        <w:tblBorders/>
      </w:tblPr>
      <w:tcPr>
        <w:tcBorders/>
        <w:shd w:color="ffffff" w:fill="ffffff" w:themeColor="accent2" w:themeFill="accent2" w:themeFillTint="000040" w:themeTint="000040" w:val="clear"/>
      </w:tcPr>
    </w:tblStylePr>
    <w:tblStylePr w:type="band2Horz">
      <w:pPr>
        <w:pBdr/>
        <w:spacing/>
        <w:ind/>
      </w:pPr>
      <w:rPr>
        <w:rFonts w:ascii="Arial" w:hAnsi="Arial"/>
        <w:color w:val="ffffff" w:themeColor="accent2" w:themeShade="000095" w:themeTint="000097"/>
        <w:sz w:val="22"/>
      </w:rPr>
      <w:tblPr>
        <w:tblBorders/>
      </w:tblPr>
      <w:tcPr>
        <w:tcBorders/>
      </w:tcPr>
    </w:tblStylePr>
    <w:tblStylePr w:type="band2Vert">
      <w:pPr>
        <w:pBdr/>
        <w:spacing/>
        <w:ind/>
      </w:pPr>
      <w:tblPr>
        <w:tblBorders/>
      </w:tblPr>
      <w:tcPr>
        <w:tcBorders/>
      </w:tcPr>
    </w:tblStylePr>
    <w:tblStylePr w:type="firstCol">
      <w:pPr>
        <w:pBdr/>
        <w:spacing/>
        <w:ind/>
      </w:pPr>
      <w:rPr>
        <w:b w:val="1"/>
        <w:color w:val="ffffff" w:themeColor="accent2" w:themeShade="000095" w:themeTint="000097"/>
      </w:rPr>
      <w:tblPr>
        <w:tblBorders/>
      </w:tblPr>
      <w:tcPr>
        <w:tcBorders/>
      </w:tcPr>
    </w:tblStylePr>
    <w:tblStylePr w:type="firstRow">
      <w:pPr>
        <w:pBdr/>
        <w:spacing/>
        <w:ind/>
      </w:pPr>
      <w:rPr>
        <w:b w:val="1"/>
        <w:color w:val="ffffff" w:themeColor="accent2" w:themeShade="000095" w:themeTint="000097"/>
      </w:rPr>
      <w:tblPr>
        <w:tblBorders/>
      </w:tblPr>
      <w:tcPr>
        <w:tcBorders>
          <w:bottom w:color="ffffff" w:space="0" w:sz="4" w:themeColor="accent2" w:themeTint="000097" w:val="single"/>
        </w:tcBorders>
      </w:tcPr>
    </w:tblStylePr>
    <w:tblStylePr w:type="lastCol">
      <w:pPr>
        <w:pBdr/>
        <w:spacing/>
        <w:ind/>
      </w:pPr>
      <w:rPr>
        <w:b w:val="1"/>
        <w:color w:val="ffffff" w:themeColor="accent2" w:themeShade="000095" w:themeTint="000097"/>
      </w:rPr>
      <w:tblPr>
        <w:tblBorders/>
      </w:tblPr>
      <w:tcPr>
        <w:tcBorders/>
      </w:tcPr>
    </w:tblStylePr>
    <w:tblStylePr w:type="lastRow">
      <w:pPr>
        <w:pBdr/>
        <w:spacing/>
        <w:ind/>
      </w:pPr>
      <w:rPr>
        <w:b w:val="1"/>
        <w:color w:val="ffffff" w:themeColor="accent2" w:themeShade="000095" w:themeTint="000097"/>
      </w:rPr>
      <w:tblPr>
        <w:tblBorders/>
      </w:tblPr>
      <w:tcPr>
        <w:tcBorders>
          <w:top w:color="ffffff" w:space="0" w:sz="4" w:themeColor="accent2" w:themeTint="000097"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0" w:customStyle="1">
    <w:name w:val="List Table 6 Colorful - Accent 3"/>
    <w:basedOn w:val="944"/>
    <w:uiPriority w:val="99"/>
    <w:pPr>
      <w:pBdr/>
      <w:spacing w:after="0" w:line="240" w:lineRule="auto"/>
      <w:ind/>
    </w:pPr>
    <w:tblPr>
      <w:tblStyleRowBandSize w:val="1"/>
      <w:tblStyleColBandSize w:val="1"/>
      <w:tblBorders>
        <w:top w:color="5974f9" w:space="0" w:sz="4" w:themeColor="accent3" w:themeTint="000098" w:val="single"/>
        <w:bottom w:color="5974f9" w:space="0" w:sz="4" w:themeColor="accent3" w:themeTint="000098" w:val="single"/>
      </w:tblBorders>
    </w:tblPr>
    <w:tcPr>
      <w:tcBorders/>
    </w:tcPr>
    <w:tblStylePr w:type="band1Horz">
      <w:pPr>
        <w:pBdr/>
        <w:spacing/>
        <w:ind/>
      </w:pPr>
      <w:rPr>
        <w:rFonts w:ascii="Arial" w:hAnsi="Arial"/>
        <w:color w:val="5974f9" w:themeColor="accent3" w:themeShade="000095" w:themeTint="000098"/>
        <w:sz w:val="22"/>
      </w:rPr>
      <w:tblPr>
        <w:tblBorders/>
      </w:tblPr>
      <w:tcPr>
        <w:tcBorders/>
        <w:shd w:color="b9c4fc" w:fill="b9c4fc" w:themeColor="accent3" w:themeFill="accent3" w:themeFillTint="000040" w:themeTint="000040" w:val="clear"/>
      </w:tcPr>
    </w:tblStylePr>
    <w:tblStylePr w:type="band1Vert">
      <w:pPr>
        <w:pBdr/>
        <w:spacing/>
        <w:ind/>
      </w:pPr>
      <w:tblPr>
        <w:tblBorders/>
      </w:tblPr>
      <w:tcPr>
        <w:tcBorders/>
        <w:shd w:color="b9c4fc" w:fill="b9c4fc" w:themeColor="accent3" w:themeFill="accent3" w:themeFillTint="000040" w:themeTint="000040" w:val="clear"/>
      </w:tcPr>
    </w:tblStylePr>
    <w:tblStylePr w:type="band2Horz">
      <w:pPr>
        <w:pBdr/>
        <w:spacing/>
        <w:ind/>
      </w:pPr>
      <w:rPr>
        <w:rFonts w:ascii="Arial" w:hAnsi="Arial"/>
        <w:color w:val="5974f9" w:themeColor="accent3" w:themeShade="000095" w:themeTint="000098"/>
        <w:sz w:val="22"/>
      </w:rPr>
      <w:tblPr>
        <w:tblBorders/>
      </w:tblPr>
      <w:tcPr>
        <w:tcBorders/>
      </w:tcPr>
    </w:tblStylePr>
    <w:tblStylePr w:type="band2Vert">
      <w:pPr>
        <w:pBdr/>
        <w:spacing/>
        <w:ind/>
      </w:pPr>
      <w:tblPr>
        <w:tblBorders/>
      </w:tblPr>
      <w:tcPr>
        <w:tcBorders/>
      </w:tcPr>
    </w:tblStylePr>
    <w:tblStylePr w:type="firstCol">
      <w:pPr>
        <w:pBdr/>
        <w:spacing/>
        <w:ind/>
      </w:pPr>
      <w:rPr>
        <w:b w:val="1"/>
        <w:color w:val="5974f9" w:themeColor="accent3" w:themeShade="000095" w:themeTint="000098"/>
      </w:rPr>
      <w:tblPr>
        <w:tblBorders/>
      </w:tblPr>
      <w:tcPr>
        <w:tcBorders/>
      </w:tcPr>
    </w:tblStylePr>
    <w:tblStylePr w:type="firstRow">
      <w:pPr>
        <w:pBdr/>
        <w:spacing/>
        <w:ind/>
      </w:pPr>
      <w:rPr>
        <w:b w:val="1"/>
        <w:color w:val="5974f9" w:themeColor="accent3" w:themeShade="000095" w:themeTint="000098"/>
      </w:rPr>
      <w:tblPr>
        <w:tblBorders/>
      </w:tblPr>
      <w:tcPr>
        <w:tcBorders>
          <w:bottom w:color="5974f9" w:space="0" w:sz="4" w:themeColor="accent3" w:themeTint="000098" w:val="single"/>
        </w:tcBorders>
      </w:tcPr>
    </w:tblStylePr>
    <w:tblStylePr w:type="lastCol">
      <w:pPr>
        <w:pBdr/>
        <w:spacing/>
        <w:ind/>
      </w:pPr>
      <w:rPr>
        <w:b w:val="1"/>
        <w:color w:val="5974f9" w:themeColor="accent3" w:themeShade="000095" w:themeTint="000098"/>
      </w:rPr>
      <w:tblPr>
        <w:tblBorders/>
      </w:tblPr>
      <w:tcPr>
        <w:tcBorders/>
      </w:tcPr>
    </w:tblStylePr>
    <w:tblStylePr w:type="lastRow">
      <w:pPr>
        <w:pBdr/>
        <w:spacing/>
        <w:ind/>
      </w:pPr>
      <w:rPr>
        <w:b w:val="1"/>
        <w:color w:val="5974f9" w:themeColor="accent3" w:themeShade="000095" w:themeTint="000098"/>
      </w:rPr>
      <w:tblPr>
        <w:tblBorders/>
      </w:tblPr>
      <w:tcPr>
        <w:tcBorders>
          <w:top w:color="5974f9" w:space="0" w:sz="4" w:themeColor="accent3" w:themeTint="000098"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1" w:customStyle="1">
    <w:name w:val="List Table 6 Colorful - Accent 4"/>
    <w:basedOn w:val="944"/>
    <w:uiPriority w:val="99"/>
    <w:pPr>
      <w:pBdr/>
      <w:spacing w:after="0" w:line="240" w:lineRule="auto"/>
      <w:ind/>
    </w:pPr>
    <w:tblPr>
      <w:tblStyleRowBandSize w:val="1"/>
      <w:tblStyleColBandSize w:val="1"/>
      <w:tblBorders>
        <w:top w:color="69fdc1" w:space="0" w:sz="4" w:themeColor="accent4" w:themeTint="00009A" w:val="single"/>
        <w:bottom w:color="69fdc1" w:space="0" w:sz="4" w:themeColor="accent4" w:themeTint="00009A" w:val="single"/>
      </w:tblBorders>
    </w:tblPr>
    <w:tcPr>
      <w:tcBorders/>
    </w:tcPr>
    <w:tblStylePr w:type="band1Horz">
      <w:pPr>
        <w:pBdr/>
        <w:spacing/>
        <w:ind/>
      </w:pPr>
      <w:rPr>
        <w:rFonts w:ascii="Arial" w:hAnsi="Arial"/>
        <w:color w:val="69fdc1" w:themeColor="accent4" w:themeShade="000095" w:themeTint="00009A"/>
        <w:sz w:val="22"/>
      </w:rPr>
      <w:tblPr>
        <w:tblBorders/>
      </w:tblPr>
      <w:tcPr>
        <w:tcBorders/>
        <w:shd w:color="c0fee5" w:fill="c0fee5" w:themeColor="accent4" w:themeFill="accent4" w:themeFillTint="000040" w:themeTint="000040" w:val="clear"/>
      </w:tcPr>
    </w:tblStylePr>
    <w:tblStylePr w:type="band1Vert">
      <w:pPr>
        <w:pBdr/>
        <w:spacing/>
        <w:ind/>
      </w:pPr>
      <w:tblPr>
        <w:tblBorders/>
      </w:tblPr>
      <w:tcPr>
        <w:tcBorders/>
        <w:shd w:color="c0fee5" w:fill="c0fee5" w:themeColor="accent4" w:themeFill="accent4" w:themeFillTint="000040" w:themeTint="000040" w:val="clear"/>
      </w:tcPr>
    </w:tblStylePr>
    <w:tblStylePr w:type="band2Horz">
      <w:pPr>
        <w:pBdr/>
        <w:spacing/>
        <w:ind/>
      </w:pPr>
      <w:rPr>
        <w:rFonts w:ascii="Arial" w:hAnsi="Arial"/>
        <w:color w:val="69fdc1" w:themeColor="accent4" w:themeShade="000095" w:themeTint="00009A"/>
        <w:sz w:val="22"/>
      </w:rPr>
      <w:tblPr>
        <w:tblBorders/>
      </w:tblPr>
      <w:tcPr>
        <w:tcBorders/>
      </w:tcPr>
    </w:tblStylePr>
    <w:tblStylePr w:type="band2Vert">
      <w:pPr>
        <w:pBdr/>
        <w:spacing/>
        <w:ind/>
      </w:pPr>
      <w:tblPr>
        <w:tblBorders/>
      </w:tblPr>
      <w:tcPr>
        <w:tcBorders/>
      </w:tcPr>
    </w:tblStylePr>
    <w:tblStylePr w:type="firstCol">
      <w:pPr>
        <w:pBdr/>
        <w:spacing/>
        <w:ind/>
      </w:pPr>
      <w:rPr>
        <w:b w:val="1"/>
        <w:color w:val="69fdc1" w:themeColor="accent4" w:themeShade="000095" w:themeTint="00009A"/>
      </w:rPr>
      <w:tblPr>
        <w:tblBorders/>
      </w:tblPr>
      <w:tcPr>
        <w:tcBorders/>
      </w:tcPr>
    </w:tblStylePr>
    <w:tblStylePr w:type="firstRow">
      <w:pPr>
        <w:pBdr/>
        <w:spacing/>
        <w:ind/>
      </w:pPr>
      <w:rPr>
        <w:b w:val="1"/>
        <w:color w:val="69fdc1" w:themeColor="accent4" w:themeShade="000095" w:themeTint="00009A"/>
      </w:rPr>
      <w:tblPr>
        <w:tblBorders/>
      </w:tblPr>
      <w:tcPr>
        <w:tcBorders>
          <w:bottom w:color="69fdc1" w:space="0" w:sz="4" w:themeColor="accent4" w:themeTint="00009A" w:val="single"/>
        </w:tcBorders>
      </w:tcPr>
    </w:tblStylePr>
    <w:tblStylePr w:type="lastCol">
      <w:pPr>
        <w:pBdr/>
        <w:spacing/>
        <w:ind/>
      </w:pPr>
      <w:rPr>
        <w:b w:val="1"/>
        <w:color w:val="69fdc1" w:themeColor="accent4" w:themeShade="000095" w:themeTint="00009A"/>
      </w:rPr>
      <w:tblPr>
        <w:tblBorders/>
      </w:tblPr>
      <w:tcPr>
        <w:tcBorders/>
      </w:tcPr>
    </w:tblStylePr>
    <w:tblStylePr w:type="lastRow">
      <w:pPr>
        <w:pBdr/>
        <w:spacing/>
        <w:ind/>
      </w:pPr>
      <w:rPr>
        <w:b w:val="1"/>
        <w:color w:val="69fdc1" w:themeColor="accent4" w:themeShade="000095" w:themeTint="00009A"/>
      </w:rPr>
      <w:tblPr>
        <w:tblBorders/>
      </w:tblPr>
      <w:tcPr>
        <w:tcBorders>
          <w:top w:color="69fdc1" w:space="0" w:sz="4" w:themeColor="accent4" w:themeTint="00009A"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2" w:customStyle="1">
    <w:name w:val="List Table 6 Colorful - Accent 5"/>
    <w:basedOn w:val="944"/>
    <w:uiPriority w:val="99"/>
    <w:pPr>
      <w:pBdr/>
      <w:spacing w:after="0" w:line="240" w:lineRule="auto"/>
      <w:ind/>
    </w:pPr>
    <w:tblPr>
      <w:tblStyleRowBandSize w:val="1"/>
      <w:tblStyleColBandSize w:val="1"/>
      <w:tblBorders>
        <w:top w:color="eed2a3" w:space="0" w:sz="4" w:themeColor="accent5" w:themeTint="00009A" w:val="single"/>
        <w:bottom w:color="eed2a3" w:space="0" w:sz="4" w:themeColor="accent5" w:themeTint="00009A" w:val="single"/>
      </w:tblBorders>
    </w:tblPr>
    <w:tcPr>
      <w:tcBorders/>
    </w:tcPr>
    <w:tblStylePr w:type="band1Horz">
      <w:pPr>
        <w:pBdr/>
        <w:spacing/>
        <w:ind/>
      </w:pPr>
      <w:rPr>
        <w:rFonts w:ascii="Arial" w:hAnsi="Arial"/>
        <w:color w:val="eed2a3" w:themeColor="accent5" w:themeShade="000095" w:themeTint="00009A"/>
        <w:sz w:val="22"/>
      </w:rPr>
      <w:tblPr>
        <w:tblBorders/>
      </w:tblPr>
      <w:tcPr>
        <w:tcBorders/>
        <w:shd w:color="f8ecd9" w:fill="f8ecd9" w:themeColor="accent5" w:themeFill="accent5" w:themeFillTint="000040" w:themeTint="000040" w:val="clear"/>
      </w:tcPr>
    </w:tblStylePr>
    <w:tblStylePr w:type="band1Vert">
      <w:pPr>
        <w:pBdr/>
        <w:spacing/>
        <w:ind/>
      </w:pPr>
      <w:tblPr>
        <w:tblBorders/>
      </w:tblPr>
      <w:tcPr>
        <w:tcBorders/>
        <w:shd w:color="f8ecd9" w:fill="f8ecd9" w:themeColor="accent5" w:themeFill="accent5" w:themeFillTint="000040" w:themeTint="000040" w:val="clear"/>
      </w:tcPr>
    </w:tblStylePr>
    <w:tblStylePr w:type="band2Horz">
      <w:pPr>
        <w:pBdr/>
        <w:spacing/>
        <w:ind/>
      </w:pPr>
      <w:rPr>
        <w:rFonts w:ascii="Arial" w:hAnsi="Arial"/>
        <w:color w:val="eed2a3" w:themeColor="accent5" w:themeShade="000095" w:themeTint="00009A"/>
        <w:sz w:val="22"/>
      </w:rPr>
      <w:tblPr>
        <w:tblBorders/>
      </w:tblPr>
      <w:tcPr>
        <w:tcBorders/>
      </w:tcPr>
    </w:tblStylePr>
    <w:tblStylePr w:type="band2Vert">
      <w:pPr>
        <w:pBdr/>
        <w:spacing/>
        <w:ind/>
      </w:pPr>
      <w:tblPr>
        <w:tblBorders/>
      </w:tblPr>
      <w:tcPr>
        <w:tcBorders/>
      </w:tcPr>
    </w:tblStylePr>
    <w:tblStylePr w:type="firstCol">
      <w:pPr>
        <w:pBdr/>
        <w:spacing/>
        <w:ind/>
      </w:pPr>
      <w:rPr>
        <w:b w:val="1"/>
        <w:color w:val="eed2a3" w:themeColor="accent5" w:themeShade="000095" w:themeTint="00009A"/>
      </w:rPr>
      <w:tblPr>
        <w:tblBorders/>
      </w:tblPr>
      <w:tcPr>
        <w:tcBorders/>
      </w:tcPr>
    </w:tblStylePr>
    <w:tblStylePr w:type="firstRow">
      <w:pPr>
        <w:pBdr/>
        <w:spacing/>
        <w:ind/>
      </w:pPr>
      <w:rPr>
        <w:b w:val="1"/>
        <w:color w:val="eed2a3" w:themeColor="accent5" w:themeShade="000095" w:themeTint="00009A"/>
      </w:rPr>
      <w:tblPr>
        <w:tblBorders/>
      </w:tblPr>
      <w:tcPr>
        <w:tcBorders>
          <w:bottom w:color="eed2a3" w:space="0" w:sz="4" w:themeColor="accent5" w:themeTint="00009A" w:val="single"/>
        </w:tcBorders>
      </w:tcPr>
    </w:tblStylePr>
    <w:tblStylePr w:type="lastCol">
      <w:pPr>
        <w:pBdr/>
        <w:spacing/>
        <w:ind/>
      </w:pPr>
      <w:rPr>
        <w:b w:val="1"/>
        <w:color w:val="eed2a3" w:themeColor="accent5" w:themeShade="000095" w:themeTint="00009A"/>
      </w:rPr>
      <w:tblPr>
        <w:tblBorders/>
      </w:tblPr>
      <w:tcPr>
        <w:tcBorders/>
      </w:tcPr>
    </w:tblStylePr>
    <w:tblStylePr w:type="lastRow">
      <w:pPr>
        <w:pBdr/>
        <w:spacing/>
        <w:ind/>
      </w:pPr>
      <w:rPr>
        <w:b w:val="1"/>
        <w:color w:val="eed2a3" w:themeColor="accent5" w:themeShade="000095" w:themeTint="00009A"/>
      </w:rPr>
      <w:tblPr>
        <w:tblBorders/>
      </w:tblPr>
      <w:tcPr>
        <w:tcBorders>
          <w:top w:color="eed2a3" w:space="0" w:sz="4" w:themeColor="accent5" w:themeTint="00009A"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3" w:customStyle="1">
    <w:name w:val="List Table 6 Colorful - Accent 6"/>
    <w:basedOn w:val="944"/>
    <w:uiPriority w:val="99"/>
    <w:pPr>
      <w:pBdr/>
      <w:spacing w:after="0" w:line="240" w:lineRule="auto"/>
      <w:ind/>
    </w:pPr>
    <w:tblPr>
      <w:tblStyleRowBandSize w:val="1"/>
      <w:tblStyleColBandSize w:val="1"/>
      <w:tblBorders>
        <w:top w:color="c0cbd2" w:space="0" w:sz="4" w:themeColor="accent6" w:themeTint="000098" w:val="single"/>
        <w:bottom w:color="c0cbd2" w:space="0" w:sz="4" w:themeColor="accent6" w:themeTint="000098" w:val="single"/>
      </w:tblBorders>
    </w:tblPr>
    <w:tcPr>
      <w:tcBorders/>
    </w:tcPr>
    <w:tblStylePr w:type="band1Horz">
      <w:pPr>
        <w:pBdr/>
        <w:spacing/>
        <w:ind/>
      </w:pPr>
      <w:rPr>
        <w:rFonts w:ascii="Arial" w:hAnsi="Arial"/>
        <w:color w:val="c0cbd2" w:themeColor="accent6" w:themeShade="000095" w:themeTint="000098"/>
        <w:sz w:val="22"/>
      </w:rPr>
      <w:tblPr>
        <w:tblBorders/>
      </w:tblPr>
      <w:tcPr>
        <w:tcBorders/>
        <w:shd w:color="e4e9ec" w:fill="e4e9ec" w:themeColor="accent6" w:themeFill="accent6" w:themeFillTint="000040" w:themeTint="000040" w:val="clear"/>
      </w:tcPr>
    </w:tblStylePr>
    <w:tblStylePr w:type="band1Vert">
      <w:pPr>
        <w:pBdr/>
        <w:spacing/>
        <w:ind/>
      </w:pPr>
      <w:tblPr>
        <w:tblBorders/>
      </w:tblPr>
      <w:tcPr>
        <w:tcBorders/>
        <w:shd w:color="e4e9ec" w:fill="e4e9ec" w:themeColor="accent6" w:themeFill="accent6" w:themeFillTint="000040" w:themeTint="000040" w:val="clear"/>
      </w:tcPr>
    </w:tblStylePr>
    <w:tblStylePr w:type="band2Horz">
      <w:pPr>
        <w:pBdr/>
        <w:spacing/>
        <w:ind/>
      </w:pPr>
      <w:rPr>
        <w:rFonts w:ascii="Arial" w:hAnsi="Arial"/>
        <w:color w:val="c0cbd2" w:themeColor="accent6" w:themeShade="000095" w:themeTint="000098"/>
        <w:sz w:val="22"/>
      </w:rPr>
      <w:tblPr>
        <w:tblBorders/>
      </w:tblPr>
      <w:tcPr>
        <w:tcBorders/>
      </w:tcPr>
    </w:tblStylePr>
    <w:tblStylePr w:type="band2Vert">
      <w:pPr>
        <w:pBdr/>
        <w:spacing/>
        <w:ind/>
      </w:pPr>
      <w:tblPr>
        <w:tblBorders/>
      </w:tblPr>
      <w:tcPr>
        <w:tcBorders/>
      </w:tcPr>
    </w:tblStylePr>
    <w:tblStylePr w:type="firstCol">
      <w:pPr>
        <w:pBdr/>
        <w:spacing/>
        <w:ind/>
      </w:pPr>
      <w:rPr>
        <w:b w:val="1"/>
        <w:color w:val="c0cbd2" w:themeColor="accent6" w:themeShade="000095" w:themeTint="000098"/>
      </w:rPr>
      <w:tblPr>
        <w:tblBorders/>
      </w:tblPr>
      <w:tcPr>
        <w:tcBorders/>
      </w:tcPr>
    </w:tblStylePr>
    <w:tblStylePr w:type="firstRow">
      <w:pPr>
        <w:pBdr/>
        <w:spacing/>
        <w:ind/>
      </w:pPr>
      <w:rPr>
        <w:b w:val="1"/>
        <w:color w:val="c0cbd2" w:themeColor="accent6" w:themeShade="000095" w:themeTint="000098"/>
      </w:rPr>
      <w:tblPr>
        <w:tblBorders/>
      </w:tblPr>
      <w:tcPr>
        <w:tcBorders>
          <w:bottom w:color="c0cbd2" w:space="0" w:sz="4" w:themeColor="accent6" w:themeTint="000098" w:val="single"/>
        </w:tcBorders>
      </w:tcPr>
    </w:tblStylePr>
    <w:tblStylePr w:type="lastCol">
      <w:pPr>
        <w:pBdr/>
        <w:spacing/>
        <w:ind/>
      </w:pPr>
      <w:rPr>
        <w:b w:val="1"/>
        <w:color w:val="c0cbd2" w:themeColor="accent6" w:themeShade="000095" w:themeTint="000098"/>
      </w:rPr>
      <w:tblPr>
        <w:tblBorders/>
      </w:tblPr>
      <w:tcPr>
        <w:tcBorders/>
      </w:tcPr>
    </w:tblStylePr>
    <w:tblStylePr w:type="lastRow">
      <w:pPr>
        <w:pBdr/>
        <w:spacing/>
        <w:ind/>
      </w:pPr>
      <w:rPr>
        <w:b w:val="1"/>
        <w:color w:val="c0cbd2" w:themeColor="accent6" w:themeShade="000095" w:themeTint="000098"/>
      </w:rPr>
      <w:tblPr>
        <w:tblBorders/>
      </w:tblPr>
      <w:tcPr>
        <w:tcBorders>
          <w:top w:color="c0cbd2" w:space="0" w:sz="4" w:themeColor="accent6" w:themeTint="000098"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4">
    <w:name w:val="List Table 7 Colorful"/>
    <w:basedOn w:val="944"/>
    <w:uiPriority w:val="99"/>
    <w:pPr>
      <w:pBdr/>
      <w:spacing w:after="0" w:line="240" w:lineRule="auto"/>
      <w:ind/>
    </w:pPr>
    <w:tblPr>
      <w:tblStyleRowBandSize w:val="1"/>
      <w:tblStyleColBandSize w:val="1"/>
      <w:tblBorders>
        <w:right w:color="7f7f7f" w:space="0" w:sz="4" w:themeColor="text1" w:themeTint="000080" w:val="single"/>
      </w:tblBorders>
    </w:tblPr>
    <w:tcPr>
      <w:tcBorders/>
    </w:tcPr>
    <w:tblStylePr w:type="band1Horz">
      <w:pPr>
        <w:pBdr/>
        <w:spacing/>
        <w:ind/>
      </w:pPr>
      <w:rPr>
        <w:rFonts w:ascii="Arial" w:hAnsi="Arial"/>
        <w:color w:val="7f7f7f" w:themeColor="text1" w:themeShade="000095" w:themeTint="000080"/>
        <w:sz w:val="22"/>
      </w:rPr>
      <w:tblPr>
        <w:tblBorders/>
      </w:tblPr>
      <w:tcPr>
        <w:tcBorders/>
        <w:shd w:color="bfbfbf" w:fill="bfbfbf" w:themeColor="text1" w:themeFill="text1" w:themeFillTint="000040" w:themeTint="000040" w:val="clear"/>
      </w:tcPr>
    </w:tblStylePr>
    <w:tblStylePr w:type="band1Vert">
      <w:pPr>
        <w:pBdr/>
        <w:spacing/>
        <w:ind/>
      </w:pPr>
      <w:tblPr>
        <w:tblBorders/>
      </w:tblPr>
      <w:tcPr>
        <w:tcBorders/>
        <w:shd w:color="bfbfbf" w:fill="bfbfbf" w:themeColor="text1" w:themeFill="text1" w:themeFillTint="000040" w:themeTint="000040" w:val="clear"/>
      </w:tcPr>
    </w:tblStylePr>
    <w:tblStylePr w:type="band2Horz">
      <w:pPr>
        <w:pBdr/>
        <w:spacing/>
        <w:ind/>
      </w:pPr>
      <w:rPr>
        <w:rFonts w:ascii="Arial" w:hAnsi="Arial"/>
        <w:color w:val="7f7f7f" w:themeColor="text1" w:themeShade="000095" w:themeTint="000080"/>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7f7f7f" w:themeColor="text1" w:themeShade="000095" w:themeTint="000080"/>
        <w:sz w:val="22"/>
      </w:rPr>
      <w:tblPr>
        <w:tblBorders/>
      </w:tblPr>
      <w:tcPr>
        <w:tcBorders>
          <w:top w:color="000000" w:space="0" w:sz="0" w:val="none"/>
          <w:left w:color="000000" w:space="0" w:sz="0" w:val="none"/>
          <w:bottom w:color="000000" w:space="0" w:sz="0" w:val="none"/>
          <w:right w:color="7f7f7f" w:space="0" w:sz="4" w:themeColor="text1" w:themeTint="000080" w:val="single"/>
        </w:tcBorders>
        <w:shd w:color="ffffff" w:fill="auto" w:val="clear"/>
      </w:tcPr>
    </w:tblStylePr>
    <w:tblStylePr w:type="firstRow">
      <w:pPr>
        <w:pBdr/>
        <w:spacing/>
        <w:ind/>
      </w:pPr>
      <w:rPr>
        <w:rFonts w:ascii="Arial" w:hAnsi="Arial"/>
        <w:i w:val="1"/>
        <w:color w:val="7f7f7f" w:themeColor="text1" w:themeShade="000095" w:themeTint="000080"/>
        <w:sz w:val="22"/>
      </w:rPr>
      <w:tblPr>
        <w:tblBorders/>
      </w:tblPr>
      <w:tcPr>
        <w:tcBorders>
          <w:top w:color="000000" w:space="0" w:sz="0" w:val="none"/>
          <w:left w:color="000000" w:space="0" w:sz="0" w:val="none"/>
          <w:bottom w:color="7f7f7f" w:space="0" w:sz="4" w:themeColor="text1" w:themeTint="000080" w:val="single"/>
          <w:right w:color="000000" w:space="0" w:sz="0" w:val="none"/>
        </w:tcBorders>
        <w:shd w:color="ffffff" w:fill="ffffff" w:themeColor="light1" w:themeFill="light1" w:val="clear"/>
      </w:tcPr>
    </w:tblStylePr>
    <w:tblStylePr w:type="lastCol">
      <w:pPr>
        <w:pBdr/>
        <w:spacing/>
        <w:ind/>
      </w:pPr>
      <w:rPr>
        <w:rFonts w:ascii="Arial" w:hAnsi="Arial"/>
        <w:i w:val="1"/>
        <w:color w:val="7f7f7f" w:themeColor="text1" w:themeShade="000095" w:themeTint="000080"/>
        <w:sz w:val="22"/>
      </w:rPr>
      <w:tblPr>
        <w:tblBorders/>
      </w:tblPr>
      <w:tcPr>
        <w:tcBorders>
          <w:top w:color="000000" w:space="0" w:sz="0" w:val="none"/>
          <w:left w:color="7f7f7f" w:space="0" w:sz="4" w:themeColor="text1" w:themeTint="000080" w:val="single"/>
          <w:bottom w:color="000000" w:space="0" w:sz="0" w:val="none"/>
          <w:right w:color="000000" w:space="0" w:sz="0" w:val="none"/>
        </w:tcBorders>
        <w:shd w:color="ffffff" w:fill="auto" w:val="clear"/>
      </w:tcPr>
    </w:tblStylePr>
    <w:tblStylePr w:type="lastRow">
      <w:pPr>
        <w:pBdr/>
        <w:spacing/>
        <w:ind/>
      </w:pPr>
      <w:rPr>
        <w:rFonts w:ascii="Arial" w:hAnsi="Arial"/>
        <w:i w:val="1"/>
        <w:color w:val="7f7f7f" w:themeColor="text1" w:themeShade="000095" w:themeTint="000080"/>
        <w:sz w:val="22"/>
      </w:rPr>
      <w:tblPr>
        <w:tblBorders/>
      </w:tblPr>
      <w:tcPr>
        <w:tcBorders>
          <w:top w:color="7f7f7f" w:space="0" w:sz="4" w:themeColor="text1" w:themeTint="000080"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5" w:customStyle="1">
    <w:name w:val="List Table 7 Colorful - Accent 1"/>
    <w:basedOn w:val="944"/>
    <w:uiPriority w:val="99"/>
    <w:pPr>
      <w:pBdr/>
      <w:spacing w:after="0" w:line="240" w:lineRule="auto"/>
      <w:ind/>
    </w:pPr>
    <w:tblPr>
      <w:tblStyleRowBandSize w:val="1"/>
      <w:tblStyleColBandSize w:val="1"/>
      <w:tblBorders>
        <w:right w:color="072bd9" w:space="0" w:sz="4" w:themeColor="accent1" w:val="single"/>
      </w:tblBorders>
    </w:tblPr>
    <w:tcPr>
      <w:tcBorders/>
    </w:tcPr>
    <w:tblStylePr w:type="band1Horz">
      <w:pPr>
        <w:pBdr/>
        <w:spacing/>
        <w:ind/>
      </w:pPr>
      <w:rPr>
        <w:rFonts w:ascii="Arial" w:hAnsi="Arial"/>
        <w:color w:val="04187e" w:themeColor="accent1" w:themeShade="000095"/>
        <w:sz w:val="22"/>
      </w:rPr>
      <w:tblPr>
        <w:tblBorders/>
      </w:tblPr>
      <w:tcPr>
        <w:tcBorders/>
        <w:shd w:color="b9c4fc" w:fill="b9c4fc" w:themeColor="accent1" w:themeFill="accent1" w:themeFillTint="000040" w:themeTint="000040" w:val="clear"/>
      </w:tcPr>
    </w:tblStylePr>
    <w:tblStylePr w:type="band1Vert">
      <w:pPr>
        <w:pBdr/>
        <w:spacing/>
        <w:ind/>
      </w:pPr>
      <w:tblPr>
        <w:tblBorders/>
      </w:tblPr>
      <w:tcPr>
        <w:tcBorders/>
        <w:shd w:color="b9c4fc" w:fill="b9c4fc" w:themeColor="accent1" w:themeFill="accent1" w:themeFillTint="000040" w:themeTint="000040" w:val="clear"/>
      </w:tcPr>
    </w:tblStylePr>
    <w:tblStylePr w:type="band2Horz">
      <w:pPr>
        <w:pBdr/>
        <w:spacing/>
        <w:ind/>
      </w:pPr>
      <w:rPr>
        <w:rFonts w:ascii="Arial" w:hAnsi="Arial"/>
        <w:color w:val="04187e" w:themeColor="accent1" w:themeShade="000095"/>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04187e" w:themeColor="accent1" w:themeShade="000095"/>
        <w:sz w:val="22"/>
      </w:rPr>
      <w:tblPr>
        <w:tblBorders/>
      </w:tblPr>
      <w:tcPr>
        <w:tcBorders>
          <w:top w:color="000000" w:space="0" w:sz="0" w:val="none"/>
          <w:left w:color="000000" w:space="0" w:sz="0" w:val="none"/>
          <w:bottom w:color="000000" w:space="0" w:sz="0" w:val="none"/>
          <w:right w:color="072bd9" w:space="0" w:sz="4" w:themeColor="accent1" w:val="single"/>
        </w:tcBorders>
        <w:shd w:color="ffffff" w:fill="auto" w:val="clear"/>
      </w:tcPr>
    </w:tblStylePr>
    <w:tblStylePr w:type="firstRow">
      <w:pPr>
        <w:pBdr/>
        <w:spacing/>
        <w:ind/>
      </w:pPr>
      <w:rPr>
        <w:rFonts w:ascii="Arial" w:hAnsi="Arial"/>
        <w:i w:val="1"/>
        <w:color w:val="04187e" w:themeColor="accent1" w:themeShade="000095"/>
        <w:sz w:val="22"/>
      </w:rPr>
      <w:tblPr>
        <w:tblBorders/>
      </w:tblPr>
      <w:tcPr>
        <w:tcBorders>
          <w:top w:color="000000" w:space="0" w:sz="0" w:val="none"/>
          <w:left w:color="000000" w:space="0" w:sz="0" w:val="none"/>
          <w:bottom w:color="072bd9" w:space="0" w:sz="4" w:themeColor="accent1" w:val="single"/>
          <w:right w:color="000000" w:space="0" w:sz="0" w:val="none"/>
        </w:tcBorders>
        <w:shd w:color="ffffff" w:fill="ffffff" w:themeColor="light1" w:themeFill="light1" w:val="clear"/>
      </w:tcPr>
    </w:tblStylePr>
    <w:tblStylePr w:type="lastCol">
      <w:pPr>
        <w:pBdr/>
        <w:spacing/>
        <w:ind/>
      </w:pPr>
      <w:rPr>
        <w:rFonts w:ascii="Arial" w:hAnsi="Arial"/>
        <w:i w:val="1"/>
        <w:color w:val="04187e" w:themeColor="accent1" w:themeShade="000095"/>
        <w:sz w:val="22"/>
      </w:rPr>
      <w:tblPr>
        <w:tblBorders/>
      </w:tblPr>
      <w:tcPr>
        <w:tcBorders>
          <w:top w:color="000000" w:space="0" w:sz="0" w:val="none"/>
          <w:left w:color="072bd9" w:space="0" w:sz="4" w:themeColor="accent1" w:val="single"/>
          <w:bottom w:color="000000" w:space="0" w:sz="0" w:val="none"/>
          <w:right w:color="000000" w:space="0" w:sz="0" w:val="none"/>
        </w:tcBorders>
        <w:shd w:color="ffffff" w:fill="auto" w:val="clear"/>
      </w:tcPr>
    </w:tblStylePr>
    <w:tblStylePr w:type="lastRow">
      <w:pPr>
        <w:pBdr/>
        <w:spacing/>
        <w:ind/>
      </w:pPr>
      <w:rPr>
        <w:rFonts w:ascii="Arial" w:hAnsi="Arial"/>
        <w:i w:val="1"/>
        <w:color w:val="04187e" w:themeColor="accent1" w:themeShade="000095"/>
        <w:sz w:val="22"/>
      </w:rPr>
      <w:tblPr>
        <w:tblBorders/>
      </w:tblPr>
      <w:tcPr>
        <w:tcBorders>
          <w:top w:color="072bd9" w:space="0" w:sz="4" w:themeColor="accent1"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6" w:customStyle="1">
    <w:name w:val="List Table 7 Colorful - Accent 2"/>
    <w:basedOn w:val="944"/>
    <w:uiPriority w:val="99"/>
    <w:pPr>
      <w:pBdr/>
      <w:spacing w:after="0" w:line="240" w:lineRule="auto"/>
      <w:ind/>
    </w:pPr>
    <w:tblPr>
      <w:tblStyleRowBandSize w:val="1"/>
      <w:tblStyleColBandSize w:val="1"/>
      <w:tblBorders>
        <w:right w:color="ffffff" w:space="0" w:sz="4" w:themeColor="accent2" w:themeTint="000097" w:val="single"/>
      </w:tblBorders>
    </w:tblPr>
    <w:tcPr>
      <w:tcBorders/>
    </w:tcPr>
    <w:tblStylePr w:type="band1Horz">
      <w:pPr>
        <w:pBdr/>
        <w:spacing/>
        <w:ind/>
      </w:pPr>
      <w:rPr>
        <w:rFonts w:ascii="Arial" w:hAnsi="Arial"/>
        <w:color w:val="ffffff" w:themeColor="accent2" w:themeShade="000095" w:themeTint="000097"/>
        <w:sz w:val="22"/>
      </w:rPr>
      <w:tblPr>
        <w:tblBorders/>
      </w:tblPr>
      <w:tcPr>
        <w:tcBorders/>
        <w:shd w:color="ffffff" w:fill="ffffff" w:themeColor="accent2" w:themeFill="accent2" w:themeFillTint="000040" w:themeTint="000040" w:val="clear"/>
      </w:tcPr>
    </w:tblStylePr>
    <w:tblStylePr w:type="band1Vert">
      <w:pPr>
        <w:pBdr/>
        <w:spacing/>
        <w:ind/>
      </w:pPr>
      <w:tblPr>
        <w:tblBorders/>
      </w:tblPr>
      <w:tcPr>
        <w:tcBorders/>
        <w:shd w:color="ffffff" w:fill="ffffff" w:themeColor="accent2" w:themeFill="accent2" w:themeFillTint="000040" w:themeTint="000040" w:val="clear"/>
      </w:tcPr>
    </w:tblStylePr>
    <w:tblStylePr w:type="band2Horz">
      <w:pPr>
        <w:pBdr/>
        <w:spacing/>
        <w:ind/>
      </w:pPr>
      <w:rPr>
        <w:rFonts w:ascii="Arial" w:hAnsi="Arial"/>
        <w:color w:val="ffffff" w:themeColor="accent2" w:themeShade="000095" w:themeTint="000097"/>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ffffff" w:themeColor="accent2" w:themeShade="000095" w:themeTint="000097"/>
        <w:sz w:val="22"/>
      </w:rPr>
      <w:tblPr>
        <w:tblBorders/>
      </w:tblPr>
      <w:tcPr>
        <w:tcBorders>
          <w:top w:color="000000" w:space="0" w:sz="0" w:val="none"/>
          <w:left w:color="000000" w:space="0" w:sz="0" w:val="none"/>
          <w:bottom w:color="000000" w:space="0" w:sz="0" w:val="none"/>
          <w:right w:color="ffffff" w:space="0" w:sz="4" w:themeColor="accent2" w:themeTint="000097" w:val="single"/>
        </w:tcBorders>
        <w:shd w:color="ffffff" w:fill="auto" w:val="clear"/>
      </w:tcPr>
    </w:tblStylePr>
    <w:tblStylePr w:type="firstRow">
      <w:pPr>
        <w:pBdr/>
        <w:spacing/>
        <w:ind/>
      </w:pPr>
      <w:rPr>
        <w:rFonts w:ascii="Arial" w:hAnsi="Arial"/>
        <w:i w:val="1"/>
        <w:color w:val="ffffff" w:themeColor="accent2" w:themeShade="000095" w:themeTint="000097"/>
        <w:sz w:val="22"/>
      </w:rPr>
      <w:tblPr>
        <w:tblBorders/>
      </w:tblPr>
      <w:tcPr>
        <w:tcBorders>
          <w:top w:color="000000" w:space="0" w:sz="0" w:val="none"/>
          <w:left w:color="000000" w:space="0" w:sz="0" w:val="none"/>
          <w:bottom w:color="ffffff" w:space="0" w:sz="4" w:themeColor="accent2" w:themeTint="000097" w:val="single"/>
          <w:right w:color="000000" w:space="0" w:sz="0" w:val="none"/>
        </w:tcBorders>
        <w:shd w:color="ffffff" w:fill="ffffff" w:themeColor="light1" w:themeFill="light1" w:val="clear"/>
      </w:tcPr>
    </w:tblStylePr>
    <w:tblStylePr w:type="lastCol">
      <w:pPr>
        <w:pBdr/>
        <w:spacing/>
        <w:ind/>
      </w:pPr>
      <w:rPr>
        <w:rFonts w:ascii="Arial" w:hAnsi="Arial"/>
        <w:i w:val="1"/>
        <w:color w:val="ffffff" w:themeColor="accent2" w:themeShade="000095" w:themeTint="000097"/>
        <w:sz w:val="22"/>
      </w:rPr>
      <w:tblPr>
        <w:tblBorders/>
      </w:tblPr>
      <w:tcPr>
        <w:tcBorders>
          <w:top w:color="000000" w:space="0" w:sz="0" w:val="none"/>
          <w:left w:color="ffffff" w:space="0" w:sz="4" w:themeColor="accent2" w:themeTint="000097" w:val="single"/>
          <w:bottom w:color="000000" w:space="0" w:sz="0" w:val="none"/>
          <w:right w:color="000000" w:space="0" w:sz="0" w:val="none"/>
        </w:tcBorders>
        <w:shd w:color="ffffff" w:fill="auto" w:val="clear"/>
      </w:tcPr>
    </w:tblStylePr>
    <w:tblStylePr w:type="lastRow">
      <w:pPr>
        <w:pBdr/>
        <w:spacing/>
        <w:ind/>
      </w:pPr>
      <w:rPr>
        <w:rFonts w:ascii="Arial" w:hAnsi="Arial"/>
        <w:i w:val="1"/>
        <w:color w:val="ffffff" w:themeColor="accent2" w:themeShade="000095" w:themeTint="000097"/>
        <w:sz w:val="22"/>
      </w:rPr>
      <w:tblPr>
        <w:tblBorders/>
      </w:tblPr>
      <w:tcPr>
        <w:tcBorders>
          <w:top w:color="ffffff" w:space="0" w:sz="4" w:themeColor="accent2" w:themeTint="000097"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7" w:customStyle="1">
    <w:name w:val="List Table 7 Colorful - Accent 3"/>
    <w:basedOn w:val="944"/>
    <w:uiPriority w:val="99"/>
    <w:pPr>
      <w:pBdr/>
      <w:spacing w:after="0" w:line="240" w:lineRule="auto"/>
      <w:ind/>
    </w:pPr>
    <w:tblPr>
      <w:tblStyleRowBandSize w:val="1"/>
      <w:tblStyleColBandSize w:val="1"/>
      <w:tblBorders>
        <w:right w:color="5974f9" w:space="0" w:sz="4" w:themeColor="accent3" w:themeTint="000098" w:val="single"/>
      </w:tblBorders>
    </w:tblPr>
    <w:tcPr>
      <w:tcBorders/>
    </w:tcPr>
    <w:tblStylePr w:type="band1Horz">
      <w:pPr>
        <w:pBdr/>
        <w:spacing/>
        <w:ind/>
      </w:pPr>
      <w:rPr>
        <w:rFonts w:ascii="Arial" w:hAnsi="Arial"/>
        <w:color w:val="5974f9" w:themeColor="accent3" w:themeShade="000095" w:themeTint="000098"/>
        <w:sz w:val="22"/>
      </w:rPr>
      <w:tblPr>
        <w:tblBorders/>
      </w:tblPr>
      <w:tcPr>
        <w:tcBorders/>
        <w:shd w:color="b9c4fc" w:fill="b9c4fc" w:themeColor="accent3" w:themeFill="accent3" w:themeFillTint="000040" w:themeTint="000040" w:val="clear"/>
      </w:tcPr>
    </w:tblStylePr>
    <w:tblStylePr w:type="band1Vert">
      <w:pPr>
        <w:pBdr/>
        <w:spacing/>
        <w:ind/>
      </w:pPr>
      <w:tblPr>
        <w:tblBorders/>
      </w:tblPr>
      <w:tcPr>
        <w:tcBorders/>
        <w:shd w:color="b9c4fc" w:fill="b9c4fc" w:themeColor="accent3" w:themeFill="accent3" w:themeFillTint="000040" w:themeTint="000040" w:val="clear"/>
      </w:tcPr>
    </w:tblStylePr>
    <w:tblStylePr w:type="band2Horz">
      <w:pPr>
        <w:pBdr/>
        <w:spacing/>
        <w:ind/>
      </w:pPr>
      <w:rPr>
        <w:rFonts w:ascii="Arial" w:hAnsi="Arial"/>
        <w:color w:val="5974f9" w:themeColor="accent3" w:themeShade="000095" w:themeTint="000098"/>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5974f9" w:themeColor="accent3" w:themeShade="000095" w:themeTint="000098"/>
        <w:sz w:val="22"/>
      </w:rPr>
      <w:tblPr>
        <w:tblBorders/>
      </w:tblPr>
      <w:tcPr>
        <w:tcBorders>
          <w:top w:color="000000" w:space="0" w:sz="0" w:val="none"/>
          <w:left w:color="000000" w:space="0" w:sz="0" w:val="none"/>
          <w:bottom w:color="000000" w:space="0" w:sz="0" w:val="none"/>
          <w:right w:color="5974f9" w:space="0" w:sz="4" w:themeColor="accent3" w:themeTint="000098" w:val="single"/>
        </w:tcBorders>
        <w:shd w:color="ffffff" w:fill="auto" w:val="clear"/>
      </w:tcPr>
    </w:tblStylePr>
    <w:tblStylePr w:type="firstRow">
      <w:pPr>
        <w:pBdr/>
        <w:spacing/>
        <w:ind/>
      </w:pPr>
      <w:rPr>
        <w:rFonts w:ascii="Arial" w:hAnsi="Arial"/>
        <w:i w:val="1"/>
        <w:color w:val="5974f9" w:themeColor="accent3" w:themeShade="000095" w:themeTint="000098"/>
        <w:sz w:val="22"/>
      </w:rPr>
      <w:tblPr>
        <w:tblBorders/>
      </w:tblPr>
      <w:tcPr>
        <w:tcBorders>
          <w:top w:color="000000" w:space="0" w:sz="0" w:val="none"/>
          <w:left w:color="000000" w:space="0" w:sz="0" w:val="none"/>
          <w:bottom w:color="5974f9" w:space="0" w:sz="4" w:themeColor="accent3" w:themeTint="000098" w:val="single"/>
          <w:right w:color="000000" w:space="0" w:sz="0" w:val="none"/>
        </w:tcBorders>
        <w:shd w:color="ffffff" w:fill="ffffff" w:themeColor="light1" w:themeFill="light1" w:val="clear"/>
      </w:tcPr>
    </w:tblStylePr>
    <w:tblStylePr w:type="lastCol">
      <w:pPr>
        <w:pBdr/>
        <w:spacing/>
        <w:ind/>
      </w:pPr>
      <w:rPr>
        <w:rFonts w:ascii="Arial" w:hAnsi="Arial"/>
        <w:i w:val="1"/>
        <w:color w:val="5974f9" w:themeColor="accent3" w:themeShade="000095" w:themeTint="000098"/>
        <w:sz w:val="22"/>
      </w:rPr>
      <w:tblPr>
        <w:tblBorders/>
      </w:tblPr>
      <w:tcPr>
        <w:tcBorders>
          <w:top w:color="000000" w:space="0" w:sz="0" w:val="none"/>
          <w:left w:color="5974f9" w:space="0" w:sz="4" w:themeColor="accent3" w:themeTint="000098" w:val="single"/>
          <w:bottom w:color="000000" w:space="0" w:sz="0" w:val="none"/>
          <w:right w:color="000000" w:space="0" w:sz="0" w:val="none"/>
        </w:tcBorders>
        <w:shd w:color="ffffff" w:fill="auto" w:val="clear"/>
      </w:tcPr>
    </w:tblStylePr>
    <w:tblStylePr w:type="lastRow">
      <w:pPr>
        <w:pBdr/>
        <w:spacing/>
        <w:ind/>
      </w:pPr>
      <w:rPr>
        <w:rFonts w:ascii="Arial" w:hAnsi="Arial"/>
        <w:i w:val="1"/>
        <w:color w:val="5974f9" w:themeColor="accent3" w:themeShade="000095" w:themeTint="000098"/>
        <w:sz w:val="22"/>
      </w:rPr>
      <w:tblPr>
        <w:tblBorders/>
      </w:tblPr>
      <w:tcPr>
        <w:tcBorders>
          <w:top w:color="5974f9" w:space="0" w:sz="4" w:themeColor="accent3" w:themeTint="000098"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8" w:customStyle="1">
    <w:name w:val="List Table 7 Colorful - Accent 4"/>
    <w:basedOn w:val="944"/>
    <w:uiPriority w:val="99"/>
    <w:pPr>
      <w:pBdr/>
      <w:spacing w:after="0" w:line="240" w:lineRule="auto"/>
      <w:ind/>
    </w:pPr>
    <w:tblPr>
      <w:tblStyleRowBandSize w:val="1"/>
      <w:tblStyleColBandSize w:val="1"/>
      <w:tblBorders>
        <w:right w:color="69fdc1" w:space="0" w:sz="4" w:themeColor="accent4" w:themeTint="00009A" w:val="single"/>
      </w:tblBorders>
    </w:tblPr>
    <w:tcPr>
      <w:tcBorders/>
    </w:tcPr>
    <w:tblStylePr w:type="band1Horz">
      <w:pPr>
        <w:pBdr/>
        <w:spacing/>
        <w:ind/>
      </w:pPr>
      <w:rPr>
        <w:rFonts w:ascii="Arial" w:hAnsi="Arial"/>
        <w:color w:val="69fdc1" w:themeColor="accent4" w:themeShade="000095" w:themeTint="00009A"/>
        <w:sz w:val="22"/>
      </w:rPr>
      <w:tblPr>
        <w:tblBorders/>
      </w:tblPr>
      <w:tcPr>
        <w:tcBorders/>
        <w:shd w:color="c0fee5" w:fill="c0fee5" w:themeColor="accent4" w:themeFill="accent4" w:themeFillTint="000040" w:themeTint="000040" w:val="clear"/>
      </w:tcPr>
    </w:tblStylePr>
    <w:tblStylePr w:type="band1Vert">
      <w:pPr>
        <w:pBdr/>
        <w:spacing/>
        <w:ind/>
      </w:pPr>
      <w:tblPr>
        <w:tblBorders/>
      </w:tblPr>
      <w:tcPr>
        <w:tcBorders/>
        <w:shd w:color="c0fee5" w:fill="c0fee5" w:themeColor="accent4" w:themeFill="accent4" w:themeFillTint="000040" w:themeTint="000040" w:val="clear"/>
      </w:tcPr>
    </w:tblStylePr>
    <w:tblStylePr w:type="band2Horz">
      <w:pPr>
        <w:pBdr/>
        <w:spacing/>
        <w:ind/>
      </w:pPr>
      <w:rPr>
        <w:rFonts w:ascii="Arial" w:hAnsi="Arial"/>
        <w:color w:val="69fdc1" w:themeColor="accent4" w:themeShade="000095" w:themeTint="00009A"/>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69fdc1" w:themeColor="accent4" w:themeShade="000095" w:themeTint="00009A"/>
        <w:sz w:val="22"/>
      </w:rPr>
      <w:tblPr>
        <w:tblBorders/>
      </w:tblPr>
      <w:tcPr>
        <w:tcBorders>
          <w:top w:color="000000" w:space="0" w:sz="0" w:val="none"/>
          <w:left w:color="000000" w:space="0" w:sz="0" w:val="none"/>
          <w:bottom w:color="000000" w:space="0" w:sz="0" w:val="none"/>
          <w:right w:color="69fdc1" w:space="0" w:sz="4" w:themeColor="accent4" w:themeTint="00009A" w:val="single"/>
        </w:tcBorders>
        <w:shd w:color="ffffff" w:fill="auto" w:val="clear"/>
      </w:tcPr>
    </w:tblStylePr>
    <w:tblStylePr w:type="firstRow">
      <w:pPr>
        <w:pBdr/>
        <w:spacing/>
        <w:ind/>
      </w:pPr>
      <w:rPr>
        <w:rFonts w:ascii="Arial" w:hAnsi="Arial"/>
        <w:i w:val="1"/>
        <w:color w:val="69fdc1" w:themeColor="accent4" w:themeShade="000095" w:themeTint="00009A"/>
        <w:sz w:val="22"/>
      </w:rPr>
      <w:tblPr>
        <w:tblBorders/>
      </w:tblPr>
      <w:tcPr>
        <w:tcBorders>
          <w:top w:color="000000" w:space="0" w:sz="0" w:val="none"/>
          <w:left w:color="000000" w:space="0" w:sz="0" w:val="none"/>
          <w:bottom w:color="69fdc1" w:space="0" w:sz="4" w:themeColor="accent4" w:themeTint="00009A" w:val="single"/>
          <w:right w:color="000000" w:space="0" w:sz="0" w:val="none"/>
        </w:tcBorders>
        <w:shd w:color="ffffff" w:fill="ffffff" w:themeColor="light1" w:themeFill="light1" w:val="clear"/>
      </w:tcPr>
    </w:tblStylePr>
    <w:tblStylePr w:type="lastCol">
      <w:pPr>
        <w:pBdr/>
        <w:spacing/>
        <w:ind/>
      </w:pPr>
      <w:rPr>
        <w:rFonts w:ascii="Arial" w:hAnsi="Arial"/>
        <w:i w:val="1"/>
        <w:color w:val="69fdc1" w:themeColor="accent4" w:themeShade="000095" w:themeTint="00009A"/>
        <w:sz w:val="22"/>
      </w:rPr>
      <w:tblPr>
        <w:tblBorders/>
      </w:tblPr>
      <w:tcPr>
        <w:tcBorders>
          <w:top w:color="000000" w:space="0" w:sz="0" w:val="none"/>
          <w:left w:color="69fdc1" w:space="0" w:sz="4" w:themeColor="accent4" w:themeTint="00009A" w:val="single"/>
          <w:bottom w:color="000000" w:space="0" w:sz="0" w:val="none"/>
          <w:right w:color="000000" w:space="0" w:sz="0" w:val="none"/>
        </w:tcBorders>
        <w:shd w:color="ffffff" w:fill="auto" w:val="clear"/>
      </w:tcPr>
    </w:tblStylePr>
    <w:tblStylePr w:type="lastRow">
      <w:pPr>
        <w:pBdr/>
        <w:spacing/>
        <w:ind/>
      </w:pPr>
      <w:rPr>
        <w:rFonts w:ascii="Arial" w:hAnsi="Arial"/>
        <w:i w:val="1"/>
        <w:color w:val="69fdc1" w:themeColor="accent4" w:themeShade="000095" w:themeTint="00009A"/>
        <w:sz w:val="22"/>
      </w:rPr>
      <w:tblPr>
        <w:tblBorders/>
      </w:tblPr>
      <w:tcPr>
        <w:tcBorders>
          <w:top w:color="69fdc1" w:space="0" w:sz="4" w:themeColor="accent4" w:themeTint="00009A"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9" w:customStyle="1">
    <w:name w:val="List Table 7 Colorful - Accent 5"/>
    <w:basedOn w:val="944"/>
    <w:uiPriority w:val="99"/>
    <w:pPr>
      <w:pBdr/>
      <w:spacing w:after="0" w:line="240" w:lineRule="auto"/>
      <w:ind/>
    </w:pPr>
    <w:tblPr>
      <w:tblStyleRowBandSize w:val="1"/>
      <w:tblStyleColBandSize w:val="1"/>
      <w:tblBorders>
        <w:right w:color="eed2a3" w:space="0" w:sz="4" w:themeColor="accent5" w:themeTint="00009A" w:val="single"/>
      </w:tblBorders>
    </w:tblPr>
    <w:tcPr>
      <w:tcBorders/>
    </w:tcPr>
    <w:tblStylePr w:type="band1Horz">
      <w:pPr>
        <w:pBdr/>
        <w:spacing/>
        <w:ind/>
      </w:pPr>
      <w:rPr>
        <w:rFonts w:ascii="Arial" w:hAnsi="Arial"/>
        <w:color w:val="eed2a3" w:themeColor="accent5" w:themeShade="000095" w:themeTint="00009A"/>
        <w:sz w:val="22"/>
      </w:rPr>
      <w:tblPr>
        <w:tblBorders/>
      </w:tblPr>
      <w:tcPr>
        <w:tcBorders/>
        <w:shd w:color="f8ecd9" w:fill="f8ecd9" w:themeColor="accent5" w:themeFill="accent5" w:themeFillTint="000040" w:themeTint="000040" w:val="clear"/>
      </w:tcPr>
    </w:tblStylePr>
    <w:tblStylePr w:type="band1Vert">
      <w:pPr>
        <w:pBdr/>
        <w:spacing/>
        <w:ind/>
      </w:pPr>
      <w:tblPr>
        <w:tblBorders/>
      </w:tblPr>
      <w:tcPr>
        <w:tcBorders/>
        <w:shd w:color="f8ecd9" w:fill="f8ecd9" w:themeColor="accent5" w:themeFill="accent5" w:themeFillTint="000040" w:themeTint="000040" w:val="clear"/>
      </w:tcPr>
    </w:tblStylePr>
    <w:tblStylePr w:type="band2Horz">
      <w:pPr>
        <w:pBdr/>
        <w:spacing/>
        <w:ind/>
      </w:pPr>
      <w:rPr>
        <w:rFonts w:ascii="Arial" w:hAnsi="Arial"/>
        <w:color w:val="eed2a3" w:themeColor="accent5" w:themeShade="000095" w:themeTint="00009A"/>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eed2a3" w:themeColor="accent5" w:themeShade="000095" w:themeTint="00009A"/>
        <w:sz w:val="22"/>
      </w:rPr>
      <w:tblPr>
        <w:tblBorders/>
      </w:tblPr>
      <w:tcPr>
        <w:tcBorders>
          <w:top w:color="000000" w:space="0" w:sz="0" w:val="none"/>
          <w:left w:color="000000" w:space="0" w:sz="0" w:val="none"/>
          <w:bottom w:color="000000" w:space="0" w:sz="0" w:val="none"/>
          <w:right w:color="eed2a3" w:space="0" w:sz="4" w:themeColor="accent5" w:themeTint="00009A" w:val="single"/>
        </w:tcBorders>
        <w:shd w:color="ffffff" w:fill="auto" w:val="clear"/>
      </w:tcPr>
    </w:tblStylePr>
    <w:tblStylePr w:type="firstRow">
      <w:pPr>
        <w:pBdr/>
        <w:spacing/>
        <w:ind/>
      </w:pPr>
      <w:rPr>
        <w:rFonts w:ascii="Arial" w:hAnsi="Arial"/>
        <w:i w:val="1"/>
        <w:color w:val="eed2a3" w:themeColor="accent5" w:themeShade="000095" w:themeTint="00009A"/>
        <w:sz w:val="22"/>
      </w:rPr>
      <w:tblPr>
        <w:tblBorders/>
      </w:tblPr>
      <w:tcPr>
        <w:tcBorders>
          <w:top w:color="000000" w:space="0" w:sz="0" w:val="none"/>
          <w:left w:color="000000" w:space="0" w:sz="0" w:val="none"/>
          <w:bottom w:color="eed2a3" w:space="0" w:sz="4" w:themeColor="accent5" w:themeTint="00009A" w:val="single"/>
          <w:right w:color="000000" w:space="0" w:sz="0" w:val="none"/>
        </w:tcBorders>
        <w:shd w:color="ffffff" w:fill="ffffff" w:themeColor="light1" w:themeFill="light1" w:val="clear"/>
      </w:tcPr>
    </w:tblStylePr>
    <w:tblStylePr w:type="lastCol">
      <w:pPr>
        <w:pBdr/>
        <w:spacing/>
        <w:ind/>
      </w:pPr>
      <w:rPr>
        <w:rFonts w:ascii="Arial" w:hAnsi="Arial"/>
        <w:i w:val="1"/>
        <w:color w:val="eed2a3" w:themeColor="accent5" w:themeShade="000095" w:themeTint="00009A"/>
        <w:sz w:val="22"/>
      </w:rPr>
      <w:tblPr>
        <w:tblBorders/>
      </w:tblPr>
      <w:tcPr>
        <w:tcBorders>
          <w:top w:color="000000" w:space="0" w:sz="0" w:val="none"/>
          <w:left w:color="eed2a3" w:space="0" w:sz="4" w:themeColor="accent5" w:themeTint="00009A" w:val="single"/>
          <w:bottom w:color="000000" w:space="0" w:sz="0" w:val="none"/>
          <w:right w:color="000000" w:space="0" w:sz="0" w:val="none"/>
        </w:tcBorders>
        <w:shd w:color="ffffff" w:fill="auto" w:val="clear"/>
      </w:tcPr>
    </w:tblStylePr>
    <w:tblStylePr w:type="lastRow">
      <w:pPr>
        <w:pBdr/>
        <w:spacing/>
        <w:ind/>
      </w:pPr>
      <w:rPr>
        <w:rFonts w:ascii="Arial" w:hAnsi="Arial"/>
        <w:i w:val="1"/>
        <w:color w:val="eed2a3" w:themeColor="accent5" w:themeShade="000095" w:themeTint="00009A"/>
        <w:sz w:val="22"/>
      </w:rPr>
      <w:tblPr>
        <w:tblBorders/>
      </w:tblPr>
      <w:tcPr>
        <w:tcBorders>
          <w:top w:color="eed2a3" w:space="0" w:sz="4" w:themeColor="accent5" w:themeTint="00009A"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0" w:customStyle="1">
    <w:name w:val="List Table 7 Colorful - Accent 6"/>
    <w:basedOn w:val="944"/>
    <w:uiPriority w:val="99"/>
    <w:pPr>
      <w:pBdr/>
      <w:spacing w:after="0" w:line="240" w:lineRule="auto"/>
      <w:ind/>
    </w:pPr>
    <w:tblPr>
      <w:tblStyleRowBandSize w:val="1"/>
      <w:tblStyleColBandSize w:val="1"/>
      <w:tblBorders>
        <w:right w:color="c0cbd2" w:space="0" w:sz="4" w:themeColor="accent6" w:themeTint="000098" w:val="single"/>
      </w:tblBorders>
    </w:tblPr>
    <w:tcPr>
      <w:tcBorders/>
    </w:tcPr>
    <w:tblStylePr w:type="band1Horz">
      <w:pPr>
        <w:pBdr/>
        <w:spacing/>
        <w:ind/>
      </w:pPr>
      <w:rPr>
        <w:rFonts w:ascii="Arial" w:hAnsi="Arial"/>
        <w:color w:val="c0cbd2" w:themeColor="accent6" w:themeShade="000095" w:themeTint="000098"/>
        <w:sz w:val="22"/>
      </w:rPr>
      <w:tblPr>
        <w:tblBorders/>
      </w:tblPr>
      <w:tcPr>
        <w:tcBorders/>
        <w:shd w:color="e4e9ec" w:fill="e4e9ec" w:themeColor="accent6" w:themeFill="accent6" w:themeFillTint="000040" w:themeTint="000040" w:val="clear"/>
      </w:tcPr>
    </w:tblStylePr>
    <w:tblStylePr w:type="band1Vert">
      <w:pPr>
        <w:pBdr/>
        <w:spacing/>
        <w:ind/>
      </w:pPr>
      <w:tblPr>
        <w:tblBorders/>
      </w:tblPr>
      <w:tcPr>
        <w:tcBorders/>
        <w:shd w:color="e4e9ec" w:fill="e4e9ec" w:themeColor="accent6" w:themeFill="accent6" w:themeFillTint="000040" w:themeTint="000040" w:val="clear"/>
      </w:tcPr>
    </w:tblStylePr>
    <w:tblStylePr w:type="band2Horz">
      <w:pPr>
        <w:pBdr/>
        <w:spacing/>
        <w:ind/>
      </w:pPr>
      <w:rPr>
        <w:rFonts w:ascii="Arial" w:hAnsi="Arial"/>
        <w:color w:val="c0cbd2" w:themeColor="accent6" w:themeShade="000095" w:themeTint="000098"/>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c0cbd2" w:themeColor="accent6" w:themeShade="000095" w:themeTint="000098"/>
        <w:sz w:val="22"/>
      </w:rPr>
      <w:tblPr>
        <w:tblBorders/>
      </w:tblPr>
      <w:tcPr>
        <w:tcBorders>
          <w:top w:color="000000" w:space="0" w:sz="0" w:val="none"/>
          <w:left w:color="000000" w:space="0" w:sz="0" w:val="none"/>
          <w:bottom w:color="000000" w:space="0" w:sz="0" w:val="none"/>
          <w:right w:color="c0cbd2" w:space="0" w:sz="4" w:themeColor="accent6" w:themeTint="000098" w:val="single"/>
        </w:tcBorders>
        <w:shd w:color="ffffff" w:fill="auto" w:val="clear"/>
      </w:tcPr>
    </w:tblStylePr>
    <w:tblStylePr w:type="firstRow">
      <w:pPr>
        <w:pBdr/>
        <w:spacing/>
        <w:ind/>
      </w:pPr>
      <w:rPr>
        <w:rFonts w:ascii="Arial" w:hAnsi="Arial"/>
        <w:i w:val="1"/>
        <w:color w:val="c0cbd2" w:themeColor="accent6" w:themeShade="000095" w:themeTint="000098"/>
        <w:sz w:val="22"/>
      </w:rPr>
      <w:tblPr>
        <w:tblBorders/>
      </w:tblPr>
      <w:tcPr>
        <w:tcBorders>
          <w:top w:color="000000" w:space="0" w:sz="0" w:val="none"/>
          <w:left w:color="000000" w:space="0" w:sz="0" w:val="none"/>
          <w:bottom w:color="c0cbd2" w:space="0" w:sz="4" w:themeColor="accent6" w:themeTint="000098" w:val="single"/>
          <w:right w:color="000000" w:space="0" w:sz="0" w:val="none"/>
        </w:tcBorders>
        <w:shd w:color="ffffff" w:fill="ffffff" w:themeColor="light1" w:themeFill="light1" w:val="clear"/>
      </w:tcPr>
    </w:tblStylePr>
    <w:tblStylePr w:type="lastCol">
      <w:pPr>
        <w:pBdr/>
        <w:spacing/>
        <w:ind/>
      </w:pPr>
      <w:rPr>
        <w:rFonts w:ascii="Arial" w:hAnsi="Arial"/>
        <w:i w:val="1"/>
        <w:color w:val="c0cbd2" w:themeColor="accent6" w:themeShade="000095" w:themeTint="000098"/>
        <w:sz w:val="22"/>
      </w:rPr>
      <w:tblPr>
        <w:tblBorders/>
      </w:tblPr>
      <w:tcPr>
        <w:tcBorders>
          <w:top w:color="000000" w:space="0" w:sz="0" w:val="none"/>
          <w:left w:color="c0cbd2" w:space="0" w:sz="4" w:themeColor="accent6" w:themeTint="000098" w:val="single"/>
          <w:bottom w:color="000000" w:space="0" w:sz="0" w:val="none"/>
          <w:right w:color="000000" w:space="0" w:sz="0" w:val="none"/>
        </w:tcBorders>
        <w:shd w:color="ffffff" w:fill="auto" w:val="clear"/>
      </w:tcPr>
    </w:tblStylePr>
    <w:tblStylePr w:type="lastRow">
      <w:pPr>
        <w:pBdr/>
        <w:spacing/>
        <w:ind/>
      </w:pPr>
      <w:rPr>
        <w:rFonts w:ascii="Arial" w:hAnsi="Arial"/>
        <w:i w:val="1"/>
        <w:color w:val="c0cbd2" w:themeColor="accent6" w:themeShade="000095" w:themeTint="000098"/>
        <w:sz w:val="22"/>
      </w:rPr>
      <w:tblPr>
        <w:tblBorders/>
      </w:tblPr>
      <w:tcPr>
        <w:tcBorders>
          <w:top w:color="c0cbd2" w:space="0" w:sz="4" w:themeColor="accent6" w:themeTint="000098"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1" w:customStyle="1">
    <w:name w:val="Lined - Accent"/>
    <w:basedOn w:val="944"/>
    <w:uiPriority w:val="99"/>
    <w:pPr>
      <w:pBdr/>
      <w:spacing w:after="0" w:line="240" w:lineRule="auto"/>
      <w:ind/>
    </w:pPr>
    <w:rPr>
      <w:color w:val="404040"/>
      <w:sz w:val="20"/>
      <w:szCs w:val="20"/>
      <w:lang w:eastAsia="de-AT" w:val="de-AT"/>
    </w:rPr>
    <w:tblPr>
      <w:tblStyleRowBandSize w:val="1"/>
      <w:tblStyleColBandSize w:val="1"/>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band2Vert">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firstCol">
      <w:pPr>
        <w:pBdr/>
        <w:spacing/>
        <w:ind/>
      </w:pPr>
      <w:rPr>
        <w:rFonts w:ascii="Arial" w:hAnsi="Arial"/>
        <w:color w:val="f2f2f2"/>
        <w:sz w:val="22"/>
      </w:rPr>
      <w:tblPr>
        <w:tblBorders/>
      </w:tblPr>
      <w:tcPr>
        <w:tcBorders/>
        <w:shd w:color="7f7f7f" w:fill="7f7f7f" w:themeColor="text1" w:themeFill="text1" w:themeFillTint="000080" w:themeTint="000080" w:val="clear"/>
      </w:tcPr>
    </w:tblStylePr>
    <w:tblStylePr w:type="firstRow">
      <w:pPr>
        <w:pBdr/>
        <w:spacing/>
        <w:ind/>
      </w:pPr>
      <w:rPr>
        <w:rFonts w:ascii="Arial" w:hAnsi="Arial"/>
        <w:color w:val="f2f2f2"/>
        <w:sz w:val="22"/>
      </w:rPr>
      <w:tblPr>
        <w:tblBorders/>
      </w:tblPr>
      <w:tcPr>
        <w:tcBorders/>
        <w:shd w:color="7f7f7f" w:fill="7f7f7f" w:themeColor="text1" w:themeFill="text1" w:themeFillTint="000080" w:themeTint="000080" w:val="clear"/>
      </w:tcPr>
    </w:tblStylePr>
    <w:tblStylePr w:type="lastCol">
      <w:pPr>
        <w:pBdr/>
        <w:spacing/>
        <w:ind/>
      </w:pPr>
      <w:rPr>
        <w:rFonts w:ascii="Arial" w:hAnsi="Arial"/>
        <w:color w:val="f2f2f2"/>
        <w:sz w:val="22"/>
      </w:rPr>
      <w:tblPr>
        <w:tblBorders/>
      </w:tblPr>
      <w:tcPr>
        <w:tcBorders/>
        <w:shd w:color="7f7f7f" w:fill="7f7f7f" w:themeColor="text1" w:themeFill="text1" w:themeFillTint="000080" w:themeTint="000080" w:val="clear"/>
      </w:tcPr>
    </w:tblStylePr>
    <w:tblStylePr w:type="lastRow">
      <w:pPr>
        <w:pBdr/>
        <w:spacing/>
        <w:ind/>
      </w:pPr>
      <w:rPr>
        <w:rFonts w:ascii="Arial" w:hAnsi="Arial"/>
        <w:color w:val="f2f2f2"/>
        <w:sz w:val="22"/>
      </w:rPr>
      <w:tblPr>
        <w:tblBorders/>
      </w:tblPr>
      <w:tcPr>
        <w:tcBorders/>
        <w:shd w:color="7f7f7f" w:fill="7f7f7f" w:themeColor="text1" w:themeFill="text1" w:themeFillTint="000080" w:themeTint="000080"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2" w:customStyle="1">
    <w:name w:val="Lined - Accent 1"/>
    <w:basedOn w:val="944"/>
    <w:uiPriority w:val="99"/>
    <w:pPr>
      <w:pBdr/>
      <w:spacing w:after="0" w:line="240" w:lineRule="auto"/>
      <w:ind/>
    </w:pPr>
    <w:rPr>
      <w:color w:val="404040"/>
      <w:sz w:val="20"/>
      <w:szCs w:val="20"/>
      <w:lang w:eastAsia="de-AT" w:val="de-AT"/>
    </w:rPr>
    <w:tblPr>
      <w:tblStyleRowBandSize w:val="1"/>
      <w:tblStyleColBandSize w:val="1"/>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a7b5fc" w:fill="a7b5fc" w:themeColor="accent1" w:themeFill="accent1" w:themeFillTint="000050" w:themeTint="000050" w:val="clear"/>
      </w:tcPr>
    </w:tblStylePr>
    <w:tblStylePr w:type="band2Vert">
      <w:pPr>
        <w:pBdr/>
        <w:spacing/>
        <w:ind/>
      </w:pPr>
      <w:rPr>
        <w:rFonts w:ascii="Arial" w:hAnsi="Arial"/>
        <w:color w:val="404040"/>
        <w:sz w:val="22"/>
      </w:rPr>
      <w:tblPr>
        <w:tblBorders/>
      </w:tblPr>
      <w:tcPr>
        <w:tcBorders/>
        <w:shd w:color="a7b5fc" w:fill="a7b5fc" w:themeColor="accent1" w:themeFill="accent1" w:themeFillTint="000050" w:themeTint="000050" w:val="clear"/>
      </w:tcPr>
    </w:tblStylePr>
    <w:tblStylePr w:type="firstCol">
      <w:pPr>
        <w:pBdr/>
        <w:spacing/>
        <w:ind/>
      </w:pPr>
      <w:rPr>
        <w:rFonts w:ascii="Arial" w:hAnsi="Arial"/>
        <w:color w:val="f2f2f2"/>
        <w:sz w:val="22"/>
      </w:rPr>
      <w:tblPr>
        <w:tblBorders/>
      </w:tblPr>
      <w:tcPr>
        <w:tcBorders/>
        <w:shd w:color="072eef" w:fill="072eef" w:themeColor="accent1" w:themeFill="accent1" w:themeFillTint="0000EA" w:themeTint="0000EA" w:val="clear"/>
      </w:tcPr>
    </w:tblStylePr>
    <w:tblStylePr w:type="firstRow">
      <w:pPr>
        <w:pBdr/>
        <w:spacing/>
        <w:ind/>
      </w:pPr>
      <w:rPr>
        <w:rFonts w:ascii="Arial" w:hAnsi="Arial"/>
        <w:color w:val="f2f2f2"/>
        <w:sz w:val="22"/>
      </w:rPr>
      <w:tblPr>
        <w:tblBorders/>
      </w:tblPr>
      <w:tcPr>
        <w:tcBorders/>
        <w:shd w:color="072eef" w:fill="072eef" w:themeColor="accent1" w:themeFill="accent1" w:themeFillTint="0000EA" w:themeTint="0000EA" w:val="clear"/>
      </w:tcPr>
    </w:tblStylePr>
    <w:tblStylePr w:type="lastCol">
      <w:pPr>
        <w:pBdr/>
        <w:spacing/>
        <w:ind/>
      </w:pPr>
      <w:rPr>
        <w:rFonts w:ascii="Arial" w:hAnsi="Arial"/>
        <w:color w:val="f2f2f2"/>
        <w:sz w:val="22"/>
      </w:rPr>
      <w:tblPr>
        <w:tblBorders/>
      </w:tblPr>
      <w:tcPr>
        <w:tcBorders/>
        <w:shd w:color="072eef" w:fill="072eef" w:themeColor="accent1" w:themeFill="accent1" w:themeFillTint="0000EA" w:themeTint="0000EA" w:val="clear"/>
      </w:tcPr>
    </w:tblStylePr>
    <w:tblStylePr w:type="lastRow">
      <w:pPr>
        <w:pBdr/>
        <w:spacing/>
        <w:ind/>
      </w:pPr>
      <w:rPr>
        <w:rFonts w:ascii="Arial" w:hAnsi="Arial"/>
        <w:color w:val="f2f2f2"/>
        <w:sz w:val="22"/>
      </w:rPr>
      <w:tblPr>
        <w:tblBorders/>
      </w:tblPr>
      <w:tcPr>
        <w:tcBorders/>
        <w:shd w:color="072eef" w:fill="072eef" w:themeColor="accent1" w:themeFill="accent1" w:themeFillTint="0000EA" w:themeTint="0000EA"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3" w:customStyle="1">
    <w:name w:val="Lined - Accent 2"/>
    <w:basedOn w:val="944"/>
    <w:uiPriority w:val="99"/>
    <w:pPr>
      <w:pBdr/>
      <w:spacing w:after="0" w:line="240" w:lineRule="auto"/>
      <w:ind/>
    </w:pPr>
    <w:rPr>
      <w:color w:val="404040"/>
      <w:sz w:val="20"/>
      <w:szCs w:val="20"/>
      <w:lang w:eastAsia="de-AT" w:val="de-AT"/>
    </w:rPr>
    <w:tblPr>
      <w:tblStyleRowBandSize w:val="1"/>
      <w:tblStyleColBandSize w:val="1"/>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2Vert">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firstCol">
      <w:pPr>
        <w:pBdr/>
        <w:spacing/>
        <w:ind/>
      </w:pPr>
      <w:rPr>
        <w:rFonts w:ascii="Arial" w:hAnsi="Arial"/>
        <w:color w:val="f2f2f2"/>
        <w:sz w:val="22"/>
      </w:rPr>
      <w:tblPr>
        <w:tblBorders/>
      </w:tblPr>
      <w:tcPr>
        <w:tcBorders/>
        <w:shd w:color="ffffff" w:fill="ffffff" w:themeColor="accent2" w:themeFill="accent2" w:themeFillTint="000097" w:themeTint="000097" w:val="clear"/>
      </w:tcPr>
    </w:tblStylePr>
    <w:tblStylePr w:type="firstRow">
      <w:pPr>
        <w:pBdr/>
        <w:spacing/>
        <w:ind/>
      </w:pPr>
      <w:rPr>
        <w:rFonts w:ascii="Arial" w:hAnsi="Arial"/>
        <w:color w:val="f2f2f2"/>
        <w:sz w:val="22"/>
      </w:rPr>
      <w:tblPr>
        <w:tblBorders/>
      </w:tblPr>
      <w:tcPr>
        <w:tcBorders/>
        <w:shd w:color="ffffff" w:fill="ffffff" w:themeColor="accent2" w:themeFill="accent2" w:themeFillTint="000097" w:themeTint="000097" w:val="clear"/>
      </w:tcPr>
    </w:tblStylePr>
    <w:tblStylePr w:type="lastCol">
      <w:pPr>
        <w:pBdr/>
        <w:spacing/>
        <w:ind/>
      </w:pPr>
      <w:rPr>
        <w:rFonts w:ascii="Arial" w:hAnsi="Arial"/>
        <w:color w:val="f2f2f2"/>
        <w:sz w:val="22"/>
      </w:rPr>
      <w:tblPr>
        <w:tblBorders/>
      </w:tblPr>
      <w:tcPr>
        <w:tcBorders/>
        <w:shd w:color="ffffff" w:fill="ffffff" w:themeColor="accent2" w:themeFill="accent2" w:themeFillTint="000097" w:themeTint="000097" w:val="clear"/>
      </w:tcPr>
    </w:tblStylePr>
    <w:tblStylePr w:type="lastRow">
      <w:pPr>
        <w:pBdr/>
        <w:spacing/>
        <w:ind/>
      </w:pPr>
      <w:rPr>
        <w:rFonts w:ascii="Arial" w:hAnsi="Arial"/>
        <w:color w:val="f2f2f2"/>
        <w:sz w:val="22"/>
      </w:rPr>
      <w:tblPr>
        <w:tblBorders/>
      </w:tblPr>
      <w:tcPr>
        <w:tcBorders/>
        <w:shd w:color="ffffff" w:fill="ffffff" w:themeColor="accent2" w:themeFill="accent2" w:themeFillTint="000097" w:themeTint="000097"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4" w:customStyle="1">
    <w:name w:val="Lined - Accent 3"/>
    <w:basedOn w:val="944"/>
    <w:uiPriority w:val="99"/>
    <w:pPr>
      <w:pBdr/>
      <w:spacing w:after="0" w:line="240" w:lineRule="auto"/>
      <w:ind/>
    </w:pPr>
    <w:rPr>
      <w:color w:val="404040"/>
      <w:sz w:val="20"/>
      <w:szCs w:val="20"/>
      <w:lang w:eastAsia="de-AT" w:val="de-AT"/>
    </w:rPr>
    <w:tblPr>
      <w:tblStyleRowBandSize w:val="1"/>
      <w:tblStyleColBandSize w:val="1"/>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band2Vert">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firstCol">
      <w:pPr>
        <w:pBdr/>
        <w:spacing/>
        <w:ind/>
      </w:pPr>
      <w:rPr>
        <w:rFonts w:ascii="Arial" w:hAnsi="Arial"/>
        <w:color w:val="f2f2f2"/>
        <w:sz w:val="22"/>
      </w:rPr>
      <w:tblPr>
        <w:tblBorders/>
      </w:tblPr>
      <w:tcPr>
        <w:tcBorders/>
        <w:shd w:color="072ad9" w:fill="072ad9" w:themeColor="accent3" w:themeFill="accent3" w:themeFillTint="0000FE" w:themeTint="0000FE" w:val="clear"/>
      </w:tcPr>
    </w:tblStylePr>
    <w:tblStylePr w:type="firstRow">
      <w:pPr>
        <w:pBdr/>
        <w:spacing/>
        <w:ind/>
      </w:pPr>
      <w:rPr>
        <w:rFonts w:ascii="Arial" w:hAnsi="Arial"/>
        <w:color w:val="f2f2f2"/>
        <w:sz w:val="22"/>
      </w:rPr>
      <w:tblPr>
        <w:tblBorders/>
      </w:tblPr>
      <w:tcPr>
        <w:tcBorders/>
        <w:shd w:color="072ad9" w:fill="072ad9" w:themeColor="accent3" w:themeFill="accent3" w:themeFillTint="0000FE" w:themeTint="0000FE" w:val="clear"/>
      </w:tcPr>
    </w:tblStylePr>
    <w:tblStylePr w:type="lastCol">
      <w:pPr>
        <w:pBdr/>
        <w:spacing/>
        <w:ind/>
      </w:pPr>
      <w:rPr>
        <w:rFonts w:ascii="Arial" w:hAnsi="Arial"/>
        <w:color w:val="f2f2f2"/>
        <w:sz w:val="22"/>
      </w:rPr>
      <w:tblPr>
        <w:tblBorders/>
      </w:tblPr>
      <w:tcPr>
        <w:tcBorders/>
        <w:shd w:color="072ad9" w:fill="072ad9" w:themeColor="accent3" w:themeFill="accent3" w:themeFillTint="0000FE" w:themeTint="0000FE" w:val="clear"/>
      </w:tcPr>
    </w:tblStylePr>
    <w:tblStylePr w:type="lastRow">
      <w:pPr>
        <w:pBdr/>
        <w:spacing/>
        <w:ind/>
      </w:pPr>
      <w:rPr>
        <w:rFonts w:ascii="Arial" w:hAnsi="Arial"/>
        <w:color w:val="f2f2f2"/>
        <w:sz w:val="22"/>
      </w:rPr>
      <w:tblPr>
        <w:tblBorders/>
      </w:tblPr>
      <w:tcPr>
        <w:tcBorders/>
        <w:shd w:color="072ad9" w:fill="072ad9" w:themeColor="accent3" w:themeFill="accent3" w:themeFillTint="0000FE" w:themeTint="0000FE"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5" w:customStyle="1">
    <w:name w:val="Lined - Accent 4"/>
    <w:basedOn w:val="944"/>
    <w:uiPriority w:val="99"/>
    <w:pPr>
      <w:pBdr/>
      <w:spacing w:after="0" w:line="240" w:lineRule="auto"/>
      <w:ind/>
    </w:pPr>
    <w:rPr>
      <w:color w:val="404040"/>
      <w:sz w:val="20"/>
      <w:szCs w:val="20"/>
      <w:lang w:eastAsia="de-AT" w:val="de-AT"/>
    </w:rPr>
    <w:tblPr>
      <w:tblStyleRowBandSize w:val="1"/>
      <w:tblStyleColBandSize w:val="1"/>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band2Vert">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firstCol">
      <w:pPr>
        <w:pBdr/>
        <w:spacing/>
        <w:ind/>
      </w:pPr>
      <w:rPr>
        <w:rFonts w:ascii="Arial" w:hAnsi="Arial"/>
        <w:color w:val="f2f2f2"/>
        <w:sz w:val="22"/>
      </w:rPr>
      <w:tblPr>
        <w:tblBorders/>
      </w:tblPr>
      <w:tcPr>
        <w:tcBorders/>
        <w:shd w:color="69fdc1" w:fill="69fdc1" w:themeColor="accent4" w:themeFill="accent4" w:themeFillTint="00009A" w:themeTint="00009A" w:val="clear"/>
      </w:tcPr>
    </w:tblStylePr>
    <w:tblStylePr w:type="firstRow">
      <w:pPr>
        <w:pBdr/>
        <w:spacing/>
        <w:ind/>
      </w:pPr>
      <w:rPr>
        <w:rFonts w:ascii="Arial" w:hAnsi="Arial"/>
        <w:color w:val="f2f2f2"/>
        <w:sz w:val="22"/>
      </w:rPr>
      <w:tblPr>
        <w:tblBorders/>
      </w:tblPr>
      <w:tcPr>
        <w:tcBorders/>
        <w:shd w:color="69fdc1" w:fill="69fdc1" w:themeColor="accent4" w:themeFill="accent4" w:themeFillTint="00009A" w:themeTint="00009A" w:val="clear"/>
      </w:tcPr>
    </w:tblStylePr>
    <w:tblStylePr w:type="lastCol">
      <w:pPr>
        <w:pBdr/>
        <w:spacing/>
        <w:ind/>
      </w:pPr>
      <w:rPr>
        <w:rFonts w:ascii="Arial" w:hAnsi="Arial"/>
        <w:color w:val="f2f2f2"/>
        <w:sz w:val="22"/>
      </w:rPr>
      <w:tblPr>
        <w:tblBorders/>
      </w:tblPr>
      <w:tcPr>
        <w:tcBorders/>
        <w:shd w:color="69fdc1" w:fill="69fdc1" w:themeColor="accent4" w:themeFill="accent4" w:themeFillTint="00009A" w:themeTint="00009A" w:val="clear"/>
      </w:tcPr>
    </w:tblStylePr>
    <w:tblStylePr w:type="lastRow">
      <w:pPr>
        <w:pBdr/>
        <w:spacing/>
        <w:ind/>
      </w:pPr>
      <w:rPr>
        <w:rFonts w:ascii="Arial" w:hAnsi="Arial"/>
        <w:color w:val="f2f2f2"/>
        <w:sz w:val="22"/>
      </w:rPr>
      <w:tblPr>
        <w:tblBorders/>
      </w:tblPr>
      <w:tcPr>
        <w:tcBorders/>
        <w:shd w:color="69fdc1" w:fill="69fdc1" w:themeColor="accent4" w:themeFill="accent4" w:themeFillTint="00009A" w:themeTint="00009A"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6" w:customStyle="1">
    <w:name w:val="Lined - Accent 5"/>
    <w:basedOn w:val="944"/>
    <w:uiPriority w:val="99"/>
    <w:pPr>
      <w:pBdr/>
      <w:spacing w:after="0" w:line="240" w:lineRule="auto"/>
      <w:ind/>
    </w:pPr>
    <w:rPr>
      <w:color w:val="404040"/>
      <w:sz w:val="20"/>
      <w:szCs w:val="20"/>
      <w:lang w:eastAsia="de-AT" w:val="de-AT"/>
    </w:rPr>
    <w:tblPr>
      <w:tblStyleRowBandSize w:val="1"/>
      <w:tblStyleColBandSize w:val="1"/>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band2Vert">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firstCol">
      <w:pPr>
        <w:pBdr/>
        <w:spacing/>
        <w:ind/>
      </w:pPr>
      <w:rPr>
        <w:rFonts w:ascii="Arial" w:hAnsi="Arial"/>
        <w:color w:val="f2f2f2"/>
        <w:sz w:val="22"/>
      </w:rPr>
      <w:tblPr>
        <w:tblBorders/>
      </w:tblPr>
      <w:tcPr>
        <w:tcBorders/>
        <w:shd w:color="e3b568" w:fill="e3b568" w:themeColor="accent5" w:themeFill="accent5" w:val="clear"/>
      </w:tcPr>
    </w:tblStylePr>
    <w:tblStylePr w:type="firstRow">
      <w:pPr>
        <w:pBdr/>
        <w:spacing/>
        <w:ind/>
      </w:pPr>
      <w:rPr>
        <w:rFonts w:ascii="Arial" w:hAnsi="Arial"/>
        <w:color w:val="f2f2f2"/>
        <w:sz w:val="22"/>
      </w:rPr>
      <w:tblPr>
        <w:tblBorders/>
      </w:tblPr>
      <w:tcPr>
        <w:tcBorders/>
        <w:shd w:color="e3b568" w:fill="e3b568" w:themeColor="accent5" w:themeFill="accent5" w:val="clear"/>
      </w:tcPr>
    </w:tblStylePr>
    <w:tblStylePr w:type="lastCol">
      <w:pPr>
        <w:pBdr/>
        <w:spacing/>
        <w:ind/>
      </w:pPr>
      <w:rPr>
        <w:rFonts w:ascii="Arial" w:hAnsi="Arial"/>
        <w:color w:val="f2f2f2"/>
        <w:sz w:val="22"/>
      </w:rPr>
      <w:tblPr>
        <w:tblBorders/>
      </w:tblPr>
      <w:tcPr>
        <w:tcBorders/>
        <w:shd w:color="e3b568" w:fill="e3b568" w:themeColor="accent5" w:themeFill="accent5" w:val="clear"/>
      </w:tcPr>
    </w:tblStylePr>
    <w:tblStylePr w:type="lastRow">
      <w:pPr>
        <w:pBdr/>
        <w:spacing/>
        <w:ind/>
      </w:pPr>
      <w:rPr>
        <w:rFonts w:ascii="Arial" w:hAnsi="Arial"/>
        <w:color w:val="f2f2f2"/>
        <w:sz w:val="22"/>
      </w:rPr>
      <w:tblPr>
        <w:tblBorders/>
      </w:tblPr>
      <w:tcPr>
        <w:tcBorders/>
        <w:shd w:color="e3b568" w:fill="e3b568" w:themeColor="accent5" w:themeFill="accent5"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7" w:customStyle="1">
    <w:name w:val="Lined - Accent 6"/>
    <w:basedOn w:val="944"/>
    <w:uiPriority w:val="99"/>
    <w:pPr>
      <w:pBdr/>
      <w:spacing w:after="0" w:line="240" w:lineRule="auto"/>
      <w:ind/>
    </w:pPr>
    <w:rPr>
      <w:color w:val="404040"/>
      <w:sz w:val="20"/>
      <w:szCs w:val="20"/>
      <w:lang w:eastAsia="de-AT" w:val="de-AT"/>
    </w:rPr>
    <w:tblPr>
      <w:tblStyleRowBandSize w:val="1"/>
      <w:tblStyleColBandSize w:val="1"/>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band2Vert">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firstCol">
      <w:pPr>
        <w:pBdr/>
        <w:spacing/>
        <w:ind/>
      </w:pPr>
      <w:rPr>
        <w:rFonts w:ascii="Arial" w:hAnsi="Arial"/>
        <w:color w:val="f2f2f2"/>
        <w:sz w:val="22"/>
      </w:rPr>
      <w:tblPr>
        <w:tblBorders/>
      </w:tblPr>
      <w:tcPr>
        <w:tcBorders/>
        <w:shd w:color="96a8b4" w:fill="96a8b4" w:themeColor="accent6" w:themeFill="accent6" w:val="clear"/>
      </w:tcPr>
    </w:tblStylePr>
    <w:tblStylePr w:type="firstRow">
      <w:pPr>
        <w:pBdr/>
        <w:spacing/>
        <w:ind/>
      </w:pPr>
      <w:rPr>
        <w:rFonts w:ascii="Arial" w:hAnsi="Arial"/>
        <w:color w:val="f2f2f2"/>
        <w:sz w:val="22"/>
      </w:rPr>
      <w:tblPr>
        <w:tblBorders/>
      </w:tblPr>
      <w:tcPr>
        <w:tcBorders/>
        <w:shd w:color="96a8b4" w:fill="96a8b4" w:themeColor="accent6" w:themeFill="accent6" w:val="clear"/>
      </w:tcPr>
    </w:tblStylePr>
    <w:tblStylePr w:type="lastCol">
      <w:pPr>
        <w:pBdr/>
        <w:spacing/>
        <w:ind/>
      </w:pPr>
      <w:rPr>
        <w:rFonts w:ascii="Arial" w:hAnsi="Arial"/>
        <w:color w:val="f2f2f2"/>
        <w:sz w:val="22"/>
      </w:rPr>
      <w:tblPr>
        <w:tblBorders/>
      </w:tblPr>
      <w:tcPr>
        <w:tcBorders/>
        <w:shd w:color="96a8b4" w:fill="96a8b4" w:themeColor="accent6" w:themeFill="accent6" w:val="clear"/>
      </w:tcPr>
    </w:tblStylePr>
    <w:tblStylePr w:type="lastRow">
      <w:pPr>
        <w:pBdr/>
        <w:spacing/>
        <w:ind/>
      </w:pPr>
      <w:rPr>
        <w:rFonts w:ascii="Arial" w:hAnsi="Arial"/>
        <w:color w:val="f2f2f2"/>
        <w:sz w:val="22"/>
      </w:rPr>
      <w:tblPr>
        <w:tblBorders/>
      </w:tblPr>
      <w:tcPr>
        <w:tcBorders/>
        <w:shd w:color="96a8b4" w:fill="96a8b4" w:themeColor="accent6" w:themeFill="accent6"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8" w:customStyle="1">
    <w:name w:val="Bordered &amp; Lined - Accent"/>
    <w:basedOn w:val="944"/>
    <w:uiPriority w:val="99"/>
    <w:pPr>
      <w:pBdr/>
      <w:spacing w:after="0" w:line="240" w:lineRule="auto"/>
      <w:ind/>
    </w:pPr>
    <w:rPr>
      <w:color w:val="404040"/>
      <w:sz w:val="20"/>
      <w:szCs w:val="20"/>
      <w:lang w:eastAsia="de-AT" w:val="de-AT"/>
    </w:rPr>
    <w:tblPr>
      <w:tblStyleRowBandSize w:val="1"/>
      <w:tblStyleColBandSize w:val="1"/>
      <w:tblBorders>
        <w:top w:color="595959" w:space="0" w:sz="4" w:themeColor="text1" w:themeTint="0000A6" w:val="single"/>
        <w:left w:color="595959" w:space="0" w:sz="4" w:themeColor="text1" w:themeTint="0000A6" w:val="single"/>
        <w:bottom w:color="595959" w:space="0" w:sz="4" w:themeColor="text1" w:themeTint="0000A6" w:val="single"/>
        <w:right w:color="595959" w:space="0" w:sz="4" w:themeColor="text1" w:themeTint="0000A6" w:val="single"/>
        <w:insideH w:color="595959" w:space="0" w:sz="4" w:themeColor="text1" w:themeTint="0000A6" w:val="single"/>
        <w:insideV w:color="595959" w:space="0" w:sz="4" w:themeColor="text1" w:themeTint="0000A6" w:val="single"/>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band2Vert">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firstCol">
      <w:pPr>
        <w:pBdr/>
        <w:spacing/>
        <w:ind/>
      </w:pPr>
      <w:rPr>
        <w:rFonts w:ascii="Arial" w:hAnsi="Arial"/>
        <w:color w:val="f2f2f2"/>
        <w:sz w:val="22"/>
      </w:rPr>
      <w:tblPr>
        <w:tblBorders/>
      </w:tblPr>
      <w:tcPr>
        <w:tcBorders/>
        <w:shd w:color="7f7f7f" w:fill="7f7f7f" w:themeColor="text1" w:themeFill="text1" w:themeFillTint="000080" w:themeTint="000080" w:val="clear"/>
      </w:tcPr>
    </w:tblStylePr>
    <w:tblStylePr w:type="firstRow">
      <w:pPr>
        <w:pBdr/>
        <w:spacing/>
        <w:ind/>
      </w:pPr>
      <w:rPr>
        <w:rFonts w:ascii="Arial" w:hAnsi="Arial"/>
        <w:color w:val="f2f2f2"/>
        <w:sz w:val="22"/>
      </w:rPr>
      <w:tblPr>
        <w:tblBorders/>
      </w:tblPr>
      <w:tcPr>
        <w:tcBorders/>
        <w:shd w:color="7f7f7f" w:fill="7f7f7f" w:themeColor="text1" w:themeFill="text1" w:themeFillTint="000080" w:themeTint="000080" w:val="clear"/>
      </w:tcPr>
    </w:tblStylePr>
    <w:tblStylePr w:type="lastCol">
      <w:pPr>
        <w:pBdr/>
        <w:spacing/>
        <w:ind/>
      </w:pPr>
      <w:rPr>
        <w:rFonts w:ascii="Arial" w:hAnsi="Arial"/>
        <w:color w:val="f2f2f2"/>
        <w:sz w:val="22"/>
      </w:rPr>
      <w:tblPr>
        <w:tblBorders/>
      </w:tblPr>
      <w:tcPr>
        <w:tcBorders/>
        <w:shd w:color="7f7f7f" w:fill="7f7f7f" w:themeColor="text1" w:themeFill="text1" w:themeFillTint="000080" w:themeTint="000080" w:val="clear"/>
      </w:tcPr>
    </w:tblStylePr>
    <w:tblStylePr w:type="lastRow">
      <w:pPr>
        <w:pBdr/>
        <w:spacing/>
        <w:ind/>
      </w:pPr>
      <w:rPr>
        <w:rFonts w:ascii="Arial" w:hAnsi="Arial"/>
        <w:color w:val="f2f2f2"/>
        <w:sz w:val="22"/>
      </w:rPr>
      <w:tblPr>
        <w:tblBorders/>
      </w:tblPr>
      <w:tcPr>
        <w:tcBorders/>
        <w:shd w:color="7f7f7f" w:fill="7f7f7f" w:themeColor="text1" w:themeFill="text1" w:themeFillTint="000080" w:themeTint="000080"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9" w:customStyle="1">
    <w:name w:val="Bordered &amp; Lined - Accent 1"/>
    <w:basedOn w:val="944"/>
    <w:uiPriority w:val="99"/>
    <w:pPr>
      <w:pBdr/>
      <w:spacing w:after="0" w:line="240" w:lineRule="auto"/>
      <w:ind/>
    </w:pPr>
    <w:rPr>
      <w:color w:val="404040"/>
      <w:sz w:val="20"/>
      <w:szCs w:val="20"/>
      <w:lang w:eastAsia="de-AT" w:val="de-AT"/>
    </w:rPr>
    <w:tblPr>
      <w:tblStyleRowBandSize w:val="1"/>
      <w:tblStyleColBandSize w:val="1"/>
      <w:tblBorders>
        <w:top w:color="04187e" w:space="0" w:sz="4" w:themeColor="accent1" w:themeShade="000095" w:val="single"/>
        <w:left w:color="04187e" w:space="0" w:sz="4" w:themeColor="accent1" w:themeShade="000095" w:val="single"/>
        <w:bottom w:color="04187e" w:space="0" w:sz="4" w:themeColor="accent1" w:themeShade="000095" w:val="single"/>
        <w:right w:color="04187e" w:space="0" w:sz="4" w:themeColor="accent1" w:themeShade="000095" w:val="single"/>
        <w:insideH w:color="04187e" w:space="0" w:sz="4" w:themeColor="accent1" w:themeShade="000095" w:val="single"/>
        <w:insideV w:color="04187e" w:space="0" w:sz="4" w:themeColor="accent1" w:themeShade="000095" w:val="single"/>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a7b5fc" w:fill="a7b5fc" w:themeColor="accent1" w:themeFill="accent1" w:themeFillTint="000050" w:themeTint="000050" w:val="clear"/>
      </w:tcPr>
    </w:tblStylePr>
    <w:tblStylePr w:type="band2Vert">
      <w:pPr>
        <w:pBdr/>
        <w:spacing/>
        <w:ind/>
      </w:pPr>
      <w:rPr>
        <w:rFonts w:ascii="Arial" w:hAnsi="Arial"/>
        <w:color w:val="404040"/>
        <w:sz w:val="22"/>
      </w:rPr>
      <w:tblPr>
        <w:tblBorders/>
      </w:tblPr>
      <w:tcPr>
        <w:tcBorders/>
        <w:shd w:color="a7b5fc" w:fill="a7b5fc" w:themeColor="accent1" w:themeFill="accent1" w:themeFillTint="000050" w:themeTint="000050" w:val="clear"/>
      </w:tcPr>
    </w:tblStylePr>
    <w:tblStylePr w:type="firstCol">
      <w:pPr>
        <w:pBdr/>
        <w:spacing/>
        <w:ind/>
      </w:pPr>
      <w:rPr>
        <w:rFonts w:ascii="Arial" w:hAnsi="Arial"/>
        <w:color w:val="f2f2f2"/>
        <w:sz w:val="22"/>
      </w:rPr>
      <w:tblPr>
        <w:tblBorders/>
      </w:tblPr>
      <w:tcPr>
        <w:tcBorders/>
        <w:shd w:color="072eef" w:fill="072eef" w:themeColor="accent1" w:themeFill="accent1" w:themeFillTint="0000EA" w:themeTint="0000EA" w:val="clear"/>
      </w:tcPr>
    </w:tblStylePr>
    <w:tblStylePr w:type="firstRow">
      <w:pPr>
        <w:pBdr/>
        <w:spacing/>
        <w:ind/>
      </w:pPr>
      <w:rPr>
        <w:rFonts w:ascii="Arial" w:hAnsi="Arial"/>
        <w:color w:val="f2f2f2"/>
        <w:sz w:val="22"/>
      </w:rPr>
      <w:tblPr>
        <w:tblBorders/>
      </w:tblPr>
      <w:tcPr>
        <w:tcBorders/>
        <w:shd w:color="072eef" w:fill="072eef" w:themeColor="accent1" w:themeFill="accent1" w:themeFillTint="0000EA" w:themeTint="0000EA" w:val="clear"/>
      </w:tcPr>
    </w:tblStylePr>
    <w:tblStylePr w:type="lastCol">
      <w:pPr>
        <w:pBdr/>
        <w:spacing/>
        <w:ind/>
      </w:pPr>
      <w:rPr>
        <w:rFonts w:ascii="Arial" w:hAnsi="Arial"/>
        <w:color w:val="f2f2f2"/>
        <w:sz w:val="22"/>
      </w:rPr>
      <w:tblPr>
        <w:tblBorders/>
      </w:tblPr>
      <w:tcPr>
        <w:tcBorders/>
        <w:shd w:color="072eef" w:fill="072eef" w:themeColor="accent1" w:themeFill="accent1" w:themeFillTint="0000EA" w:themeTint="0000EA" w:val="clear"/>
      </w:tcPr>
    </w:tblStylePr>
    <w:tblStylePr w:type="lastRow">
      <w:pPr>
        <w:pBdr/>
        <w:spacing/>
        <w:ind/>
      </w:pPr>
      <w:rPr>
        <w:rFonts w:ascii="Arial" w:hAnsi="Arial"/>
        <w:color w:val="f2f2f2"/>
        <w:sz w:val="22"/>
      </w:rPr>
      <w:tblPr>
        <w:tblBorders/>
      </w:tblPr>
      <w:tcPr>
        <w:tcBorders/>
        <w:shd w:color="072eef" w:fill="072eef" w:themeColor="accent1" w:themeFill="accent1" w:themeFillTint="0000EA" w:themeTint="0000EA"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0" w:customStyle="1">
    <w:name w:val="Bordered &amp; Lined - Accent 2"/>
    <w:basedOn w:val="944"/>
    <w:uiPriority w:val="99"/>
    <w:pPr>
      <w:pBdr/>
      <w:spacing w:after="0" w:line="240" w:lineRule="auto"/>
      <w:ind/>
    </w:pPr>
    <w:rPr>
      <w:color w:val="404040"/>
      <w:sz w:val="20"/>
      <w:szCs w:val="20"/>
      <w:lang w:eastAsia="de-AT" w:val="de-AT"/>
    </w:rPr>
    <w:tblPr>
      <w:tblStyleRowBandSize w:val="1"/>
      <w:tblStyleColBandSize w:val="1"/>
      <w:tblBorders>
        <w:top w:color="959595" w:space="0" w:sz="4" w:themeColor="accent2" w:themeShade="000095" w:val="single"/>
        <w:left w:color="959595" w:space="0" w:sz="4" w:themeColor="accent2" w:themeShade="000095" w:val="single"/>
        <w:bottom w:color="959595" w:space="0" w:sz="4" w:themeColor="accent2" w:themeShade="000095" w:val="single"/>
        <w:right w:color="959595" w:space="0" w:sz="4" w:themeColor="accent2" w:themeShade="000095" w:val="single"/>
        <w:insideH w:color="959595" w:space="0" w:sz="4" w:themeColor="accent2" w:themeShade="000095" w:val="single"/>
        <w:insideV w:color="959595" w:space="0" w:sz="4" w:themeColor="accent2" w:themeShade="000095" w:val="single"/>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2Vert">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firstCol">
      <w:pPr>
        <w:pBdr/>
        <w:spacing/>
        <w:ind/>
      </w:pPr>
      <w:rPr>
        <w:rFonts w:ascii="Arial" w:hAnsi="Arial"/>
        <w:color w:val="f2f2f2"/>
        <w:sz w:val="22"/>
      </w:rPr>
      <w:tblPr>
        <w:tblBorders/>
      </w:tblPr>
      <w:tcPr>
        <w:tcBorders/>
        <w:shd w:color="ffffff" w:fill="ffffff" w:themeColor="accent2" w:themeFill="accent2" w:themeFillTint="000097" w:themeTint="000097" w:val="clear"/>
      </w:tcPr>
    </w:tblStylePr>
    <w:tblStylePr w:type="firstRow">
      <w:pPr>
        <w:pBdr/>
        <w:spacing/>
        <w:ind/>
      </w:pPr>
      <w:rPr>
        <w:rFonts w:ascii="Arial" w:hAnsi="Arial"/>
        <w:color w:val="f2f2f2"/>
        <w:sz w:val="22"/>
      </w:rPr>
      <w:tblPr>
        <w:tblBorders/>
      </w:tblPr>
      <w:tcPr>
        <w:tcBorders/>
        <w:shd w:color="ffffff" w:fill="ffffff" w:themeColor="accent2" w:themeFill="accent2" w:themeFillTint="000097" w:themeTint="000097" w:val="clear"/>
      </w:tcPr>
    </w:tblStylePr>
    <w:tblStylePr w:type="lastCol">
      <w:pPr>
        <w:pBdr/>
        <w:spacing/>
        <w:ind/>
      </w:pPr>
      <w:rPr>
        <w:rFonts w:ascii="Arial" w:hAnsi="Arial"/>
        <w:color w:val="f2f2f2"/>
        <w:sz w:val="22"/>
      </w:rPr>
      <w:tblPr>
        <w:tblBorders/>
      </w:tblPr>
      <w:tcPr>
        <w:tcBorders/>
        <w:shd w:color="ffffff" w:fill="ffffff" w:themeColor="accent2" w:themeFill="accent2" w:themeFillTint="000097" w:themeTint="000097" w:val="clear"/>
      </w:tcPr>
    </w:tblStylePr>
    <w:tblStylePr w:type="lastRow">
      <w:pPr>
        <w:pBdr/>
        <w:spacing/>
        <w:ind/>
      </w:pPr>
      <w:rPr>
        <w:rFonts w:ascii="Arial" w:hAnsi="Arial"/>
        <w:color w:val="f2f2f2"/>
        <w:sz w:val="22"/>
      </w:rPr>
      <w:tblPr>
        <w:tblBorders/>
      </w:tblPr>
      <w:tcPr>
        <w:tcBorders/>
        <w:shd w:color="ffffff" w:fill="ffffff" w:themeColor="accent2" w:themeFill="accent2" w:themeFillTint="000097" w:themeTint="000097"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1" w:customStyle="1">
    <w:name w:val="Bordered &amp; Lined - Accent 3"/>
    <w:basedOn w:val="944"/>
    <w:uiPriority w:val="99"/>
    <w:pPr>
      <w:pBdr/>
      <w:spacing w:after="0" w:line="240" w:lineRule="auto"/>
      <w:ind/>
    </w:pPr>
    <w:rPr>
      <w:color w:val="404040"/>
      <w:sz w:val="20"/>
      <w:szCs w:val="20"/>
      <w:lang w:eastAsia="de-AT" w:val="de-AT"/>
    </w:rPr>
    <w:tblPr>
      <w:tblStyleRowBandSize w:val="1"/>
      <w:tblStyleColBandSize w:val="1"/>
      <w:tblBorders>
        <w:top w:color="04187e" w:space="0" w:sz="4" w:themeColor="accent3" w:themeShade="000095" w:val="single"/>
        <w:left w:color="04187e" w:space="0" w:sz="4" w:themeColor="accent3" w:themeShade="000095" w:val="single"/>
        <w:bottom w:color="04187e" w:space="0" w:sz="4" w:themeColor="accent3" w:themeShade="000095" w:val="single"/>
        <w:right w:color="04187e" w:space="0" w:sz="4" w:themeColor="accent3" w:themeShade="000095" w:val="single"/>
        <w:insideH w:color="04187e" w:space="0" w:sz="4" w:themeColor="accent3" w:themeShade="000095" w:val="single"/>
        <w:insideV w:color="04187e" w:space="0" w:sz="4" w:themeColor="accent3" w:themeShade="000095" w:val="single"/>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band2Vert">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firstCol">
      <w:pPr>
        <w:pBdr/>
        <w:spacing/>
        <w:ind/>
      </w:pPr>
      <w:rPr>
        <w:rFonts w:ascii="Arial" w:hAnsi="Arial"/>
        <w:color w:val="f2f2f2"/>
        <w:sz w:val="22"/>
      </w:rPr>
      <w:tblPr>
        <w:tblBorders/>
      </w:tblPr>
      <w:tcPr>
        <w:tcBorders/>
        <w:shd w:color="072ad9" w:fill="072ad9" w:themeColor="accent3" w:themeFill="accent3" w:themeFillTint="0000FE" w:themeTint="0000FE" w:val="clear"/>
      </w:tcPr>
    </w:tblStylePr>
    <w:tblStylePr w:type="firstRow">
      <w:pPr>
        <w:pBdr/>
        <w:spacing/>
        <w:ind/>
      </w:pPr>
      <w:rPr>
        <w:rFonts w:ascii="Arial" w:hAnsi="Arial"/>
        <w:color w:val="f2f2f2"/>
        <w:sz w:val="22"/>
      </w:rPr>
      <w:tblPr>
        <w:tblBorders/>
      </w:tblPr>
      <w:tcPr>
        <w:tcBorders/>
        <w:shd w:color="072ad9" w:fill="072ad9" w:themeColor="accent3" w:themeFill="accent3" w:themeFillTint="0000FE" w:themeTint="0000FE" w:val="clear"/>
      </w:tcPr>
    </w:tblStylePr>
    <w:tblStylePr w:type="lastCol">
      <w:pPr>
        <w:pBdr/>
        <w:spacing/>
        <w:ind/>
      </w:pPr>
      <w:rPr>
        <w:rFonts w:ascii="Arial" w:hAnsi="Arial"/>
        <w:color w:val="f2f2f2"/>
        <w:sz w:val="22"/>
      </w:rPr>
      <w:tblPr>
        <w:tblBorders/>
      </w:tblPr>
      <w:tcPr>
        <w:tcBorders/>
        <w:shd w:color="072ad9" w:fill="072ad9" w:themeColor="accent3" w:themeFill="accent3" w:themeFillTint="0000FE" w:themeTint="0000FE" w:val="clear"/>
      </w:tcPr>
    </w:tblStylePr>
    <w:tblStylePr w:type="lastRow">
      <w:pPr>
        <w:pBdr/>
        <w:spacing/>
        <w:ind/>
      </w:pPr>
      <w:rPr>
        <w:rFonts w:ascii="Arial" w:hAnsi="Arial"/>
        <w:color w:val="f2f2f2"/>
        <w:sz w:val="22"/>
      </w:rPr>
      <w:tblPr>
        <w:tblBorders/>
      </w:tblPr>
      <w:tcPr>
        <w:tcBorders/>
        <w:shd w:color="072ad9" w:fill="072ad9" w:themeColor="accent3" w:themeFill="accent3" w:themeFillTint="0000FE" w:themeTint="0000FE"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2" w:customStyle="1">
    <w:name w:val="Bordered &amp; Lined - Accent 4"/>
    <w:basedOn w:val="944"/>
    <w:uiPriority w:val="99"/>
    <w:pPr>
      <w:pBdr/>
      <w:spacing w:after="0" w:line="240" w:lineRule="auto"/>
      <w:ind/>
    </w:pPr>
    <w:rPr>
      <w:color w:val="404040"/>
      <w:sz w:val="20"/>
      <w:szCs w:val="20"/>
      <w:lang w:eastAsia="de-AT" w:val="de-AT"/>
    </w:rPr>
    <w:tblPr>
      <w:tblStyleRowBandSize w:val="1"/>
      <w:tblStyleColBandSize w:val="1"/>
      <w:tblBorders>
        <w:top w:color="019659" w:space="0" w:sz="4" w:themeColor="accent4" w:themeShade="000095" w:val="single"/>
        <w:left w:color="019659" w:space="0" w:sz="4" w:themeColor="accent4" w:themeShade="000095" w:val="single"/>
        <w:bottom w:color="019659" w:space="0" w:sz="4" w:themeColor="accent4" w:themeShade="000095" w:val="single"/>
        <w:right w:color="019659" w:space="0" w:sz="4" w:themeColor="accent4" w:themeShade="000095" w:val="single"/>
        <w:insideH w:color="019659" w:space="0" w:sz="4" w:themeColor="accent4" w:themeShade="000095" w:val="single"/>
        <w:insideV w:color="019659" w:space="0" w:sz="4" w:themeColor="accent4" w:themeShade="000095" w:val="single"/>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band2Vert">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firstCol">
      <w:pPr>
        <w:pBdr/>
        <w:spacing/>
        <w:ind/>
      </w:pPr>
      <w:rPr>
        <w:rFonts w:ascii="Arial" w:hAnsi="Arial"/>
        <w:color w:val="f2f2f2"/>
        <w:sz w:val="22"/>
      </w:rPr>
      <w:tblPr>
        <w:tblBorders/>
      </w:tblPr>
      <w:tcPr>
        <w:tcBorders/>
        <w:shd w:color="69fdc1" w:fill="69fdc1" w:themeColor="accent4" w:themeFill="accent4" w:themeFillTint="00009A" w:themeTint="00009A" w:val="clear"/>
      </w:tcPr>
    </w:tblStylePr>
    <w:tblStylePr w:type="firstRow">
      <w:pPr>
        <w:pBdr/>
        <w:spacing/>
        <w:ind/>
      </w:pPr>
      <w:rPr>
        <w:rFonts w:ascii="Arial" w:hAnsi="Arial"/>
        <w:color w:val="f2f2f2"/>
        <w:sz w:val="22"/>
      </w:rPr>
      <w:tblPr>
        <w:tblBorders/>
      </w:tblPr>
      <w:tcPr>
        <w:tcBorders/>
        <w:shd w:color="69fdc1" w:fill="69fdc1" w:themeColor="accent4" w:themeFill="accent4" w:themeFillTint="00009A" w:themeTint="00009A" w:val="clear"/>
      </w:tcPr>
    </w:tblStylePr>
    <w:tblStylePr w:type="lastCol">
      <w:pPr>
        <w:pBdr/>
        <w:spacing/>
        <w:ind/>
      </w:pPr>
      <w:rPr>
        <w:rFonts w:ascii="Arial" w:hAnsi="Arial"/>
        <w:color w:val="f2f2f2"/>
        <w:sz w:val="22"/>
      </w:rPr>
      <w:tblPr>
        <w:tblBorders/>
      </w:tblPr>
      <w:tcPr>
        <w:tcBorders/>
        <w:shd w:color="69fdc1" w:fill="69fdc1" w:themeColor="accent4" w:themeFill="accent4" w:themeFillTint="00009A" w:themeTint="00009A" w:val="clear"/>
      </w:tcPr>
    </w:tblStylePr>
    <w:tblStylePr w:type="lastRow">
      <w:pPr>
        <w:pBdr/>
        <w:spacing/>
        <w:ind/>
      </w:pPr>
      <w:rPr>
        <w:rFonts w:ascii="Arial" w:hAnsi="Arial"/>
        <w:color w:val="f2f2f2"/>
        <w:sz w:val="22"/>
      </w:rPr>
      <w:tblPr>
        <w:tblBorders/>
      </w:tblPr>
      <w:tcPr>
        <w:tcBorders/>
        <w:shd w:color="69fdc1" w:fill="69fdc1" w:themeColor="accent4" w:themeFill="accent4" w:themeFillTint="00009A" w:themeTint="00009A"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3" w:customStyle="1">
    <w:name w:val="Bordered &amp; Lined - Accent 5"/>
    <w:basedOn w:val="944"/>
    <w:uiPriority w:val="99"/>
    <w:pPr>
      <w:pBdr/>
      <w:spacing w:after="0" w:line="240" w:lineRule="auto"/>
      <w:ind/>
    </w:pPr>
    <w:rPr>
      <w:color w:val="404040"/>
      <w:sz w:val="20"/>
      <w:szCs w:val="20"/>
      <w:lang w:eastAsia="de-AT" w:val="de-AT"/>
    </w:rPr>
    <w:tblPr>
      <w:tblStyleRowBandSize w:val="1"/>
      <w:tblStyleColBandSize w:val="1"/>
      <w:tblBorders>
        <w:top w:color="a3711e" w:space="0" w:sz="4" w:themeColor="accent5" w:themeShade="000095" w:val="single"/>
        <w:left w:color="a3711e" w:space="0" w:sz="4" w:themeColor="accent5" w:themeShade="000095" w:val="single"/>
        <w:bottom w:color="a3711e" w:space="0" w:sz="4" w:themeColor="accent5" w:themeShade="000095" w:val="single"/>
        <w:right w:color="a3711e" w:space="0" w:sz="4" w:themeColor="accent5" w:themeShade="000095" w:val="single"/>
        <w:insideH w:color="a3711e" w:space="0" w:sz="4" w:themeColor="accent5" w:themeShade="000095" w:val="single"/>
        <w:insideV w:color="a3711e" w:space="0" w:sz="4" w:themeColor="accent5" w:themeShade="000095" w:val="single"/>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band2Vert">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firstCol">
      <w:pPr>
        <w:pBdr/>
        <w:spacing/>
        <w:ind/>
      </w:pPr>
      <w:rPr>
        <w:rFonts w:ascii="Arial" w:hAnsi="Arial"/>
        <w:color w:val="f2f2f2"/>
        <w:sz w:val="22"/>
      </w:rPr>
      <w:tblPr>
        <w:tblBorders/>
      </w:tblPr>
      <w:tcPr>
        <w:tcBorders/>
        <w:shd w:color="e3b568" w:fill="e3b568" w:themeColor="accent5" w:themeFill="accent5" w:val="clear"/>
      </w:tcPr>
    </w:tblStylePr>
    <w:tblStylePr w:type="firstRow">
      <w:pPr>
        <w:pBdr/>
        <w:spacing/>
        <w:ind/>
      </w:pPr>
      <w:rPr>
        <w:rFonts w:ascii="Arial" w:hAnsi="Arial"/>
        <w:color w:val="f2f2f2"/>
        <w:sz w:val="22"/>
      </w:rPr>
      <w:tblPr>
        <w:tblBorders/>
      </w:tblPr>
      <w:tcPr>
        <w:tcBorders/>
        <w:shd w:color="e3b568" w:fill="e3b568" w:themeColor="accent5" w:themeFill="accent5" w:val="clear"/>
      </w:tcPr>
    </w:tblStylePr>
    <w:tblStylePr w:type="lastCol">
      <w:pPr>
        <w:pBdr/>
        <w:spacing/>
        <w:ind/>
      </w:pPr>
      <w:rPr>
        <w:rFonts w:ascii="Arial" w:hAnsi="Arial"/>
        <w:color w:val="f2f2f2"/>
        <w:sz w:val="22"/>
      </w:rPr>
      <w:tblPr>
        <w:tblBorders/>
      </w:tblPr>
      <w:tcPr>
        <w:tcBorders/>
        <w:shd w:color="e3b568" w:fill="e3b568" w:themeColor="accent5" w:themeFill="accent5" w:val="clear"/>
      </w:tcPr>
    </w:tblStylePr>
    <w:tblStylePr w:type="lastRow">
      <w:pPr>
        <w:pBdr/>
        <w:spacing/>
        <w:ind/>
      </w:pPr>
      <w:rPr>
        <w:rFonts w:ascii="Arial" w:hAnsi="Arial"/>
        <w:color w:val="f2f2f2"/>
        <w:sz w:val="22"/>
      </w:rPr>
      <w:tblPr>
        <w:tblBorders/>
      </w:tblPr>
      <w:tcPr>
        <w:tcBorders/>
        <w:shd w:color="e3b568" w:fill="e3b568" w:themeColor="accent5" w:themeFill="accent5"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4" w:customStyle="1">
    <w:name w:val="Bordered &amp; Lined - Accent 6"/>
    <w:basedOn w:val="944"/>
    <w:uiPriority w:val="99"/>
    <w:pPr>
      <w:pBdr/>
      <w:spacing w:after="0" w:line="240" w:lineRule="auto"/>
      <w:ind/>
    </w:pPr>
    <w:rPr>
      <w:color w:val="404040"/>
      <w:sz w:val="20"/>
      <w:szCs w:val="20"/>
      <w:lang w:eastAsia="de-AT" w:val="de-AT"/>
    </w:rPr>
    <w:tblPr>
      <w:tblStyleRowBandSize w:val="1"/>
      <w:tblStyleColBandSize w:val="1"/>
      <w:tblBorders>
        <w:top w:color="506370" w:space="0" w:sz="4" w:themeColor="accent6" w:themeShade="000095" w:val="single"/>
        <w:left w:color="506370" w:space="0" w:sz="4" w:themeColor="accent6" w:themeShade="000095" w:val="single"/>
        <w:bottom w:color="506370" w:space="0" w:sz="4" w:themeColor="accent6" w:themeShade="000095" w:val="single"/>
        <w:right w:color="506370" w:space="0" w:sz="4" w:themeColor="accent6" w:themeShade="000095" w:val="single"/>
        <w:insideH w:color="506370" w:space="0" w:sz="4" w:themeColor="accent6" w:themeShade="000095" w:val="single"/>
        <w:insideV w:color="506370" w:space="0" w:sz="4" w:themeColor="accent6" w:themeShade="000095" w:val="single"/>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band2Vert">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firstCol">
      <w:pPr>
        <w:pBdr/>
        <w:spacing/>
        <w:ind/>
      </w:pPr>
      <w:rPr>
        <w:rFonts w:ascii="Arial" w:hAnsi="Arial"/>
        <w:color w:val="f2f2f2"/>
        <w:sz w:val="22"/>
      </w:rPr>
      <w:tblPr>
        <w:tblBorders/>
      </w:tblPr>
      <w:tcPr>
        <w:tcBorders/>
        <w:shd w:color="96a8b4" w:fill="96a8b4" w:themeColor="accent6" w:themeFill="accent6" w:val="clear"/>
      </w:tcPr>
    </w:tblStylePr>
    <w:tblStylePr w:type="firstRow">
      <w:pPr>
        <w:pBdr/>
        <w:spacing/>
        <w:ind/>
      </w:pPr>
      <w:rPr>
        <w:rFonts w:ascii="Arial" w:hAnsi="Arial"/>
        <w:color w:val="f2f2f2"/>
        <w:sz w:val="22"/>
      </w:rPr>
      <w:tblPr>
        <w:tblBorders/>
      </w:tblPr>
      <w:tcPr>
        <w:tcBorders/>
        <w:shd w:color="96a8b4" w:fill="96a8b4" w:themeColor="accent6" w:themeFill="accent6" w:val="clear"/>
      </w:tcPr>
    </w:tblStylePr>
    <w:tblStylePr w:type="lastCol">
      <w:pPr>
        <w:pBdr/>
        <w:spacing/>
        <w:ind/>
      </w:pPr>
      <w:rPr>
        <w:rFonts w:ascii="Arial" w:hAnsi="Arial"/>
        <w:color w:val="f2f2f2"/>
        <w:sz w:val="22"/>
      </w:rPr>
      <w:tblPr>
        <w:tblBorders/>
      </w:tblPr>
      <w:tcPr>
        <w:tcBorders/>
        <w:shd w:color="96a8b4" w:fill="96a8b4" w:themeColor="accent6" w:themeFill="accent6" w:val="clear"/>
      </w:tcPr>
    </w:tblStylePr>
    <w:tblStylePr w:type="lastRow">
      <w:pPr>
        <w:pBdr/>
        <w:spacing/>
        <w:ind/>
      </w:pPr>
      <w:rPr>
        <w:rFonts w:ascii="Arial" w:hAnsi="Arial"/>
        <w:color w:val="f2f2f2"/>
        <w:sz w:val="22"/>
      </w:rPr>
      <w:tblPr>
        <w:tblBorders/>
      </w:tblPr>
      <w:tcPr>
        <w:tcBorders/>
        <w:shd w:color="96a8b4" w:fill="96a8b4" w:themeColor="accent6" w:themeFill="accent6"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5" w:customStyle="1">
    <w:name w:val="Bordered"/>
    <w:basedOn w:val="944"/>
    <w:uiPriority w:val="99"/>
    <w:pPr>
      <w:pBdr/>
      <w:spacing w:after="0" w:line="240" w:lineRule="auto"/>
      <w:ind/>
    </w:pPr>
    <w:tblPr>
      <w:tblStyleRowBandSize w:val="1"/>
      <w:tblStyleColBandSize w:val="1"/>
      <w:tblBorders>
        <w:top w:color="d9d9d9" w:space="0" w:sz="4" w:themeColor="text1" w:themeTint="000026" w:val="single"/>
        <w:left w:color="d9d9d9" w:space="0" w:sz="4" w:themeColor="text1" w:themeTint="000026" w:val="single"/>
        <w:bottom w:color="d9d9d9" w:space="0" w:sz="4" w:themeColor="text1" w:themeTint="000026" w:val="single"/>
        <w:right w:color="d9d9d9" w:space="0" w:sz="4" w:themeColor="text1" w:themeTint="000026" w:val="single"/>
        <w:insideH w:color="d9d9d9" w:space="0" w:sz="4" w:themeColor="text1" w:themeTint="000026" w:val="single"/>
        <w:insideV w:color="d9d9d9" w:space="0" w:sz="4" w:themeColor="text1" w:themeTint="000026" w:val="single"/>
      </w:tblBorders>
    </w:tblPr>
    <w:tcPr>
      <w:tcBorders/>
    </w:tcPr>
    <w:tblStylePr w:type="band1Horz">
      <w:pPr>
        <w:pBdr/>
        <w:spacing/>
        <w:ind/>
      </w:pPr>
      <w:rPr>
        <w:rFonts w:ascii="Arial" w:hAnsi="Arial"/>
        <w:color w:val="404040"/>
        <w:sz w:val="22"/>
      </w:rPr>
      <w:tblPr>
        <w:tblBorders/>
      </w:tblPr>
      <w:tcPr>
        <w:tcBorders>
          <w:top w:color="d9d9d9" w:space="0" w:sz="4" w:themeColor="text1" w:themeTint="000026" w:val="single"/>
          <w:left w:color="d9d9d9" w:space="0" w:sz="4" w:themeColor="text1" w:themeTint="000026" w:val="single"/>
          <w:bottom w:color="d9d9d9" w:space="0" w:sz="4" w:themeColor="text1" w:themeTint="000026" w:val="single"/>
          <w:right w:color="d9d9d9" w:space="0" w:sz="4" w:themeColor="text1" w:themeTint="000026"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color w:val="404040"/>
        <w:sz w:val="22"/>
      </w:rPr>
      <w:tblPr>
        <w:tblBorders/>
      </w:tblPr>
      <w:tcPr>
        <w:tcBorders/>
      </w:tcPr>
    </w:tblStylePr>
    <w:tblStylePr w:type="firstRow">
      <w:pPr>
        <w:pBdr/>
        <w:spacing/>
        <w:ind/>
      </w:pPr>
      <w:rPr>
        <w:rFonts w:ascii="Arial" w:hAnsi="Arial"/>
        <w:color w:val="404040"/>
        <w:sz w:val="22"/>
      </w:rPr>
      <w:tblPr>
        <w:tblBorders/>
      </w:tblPr>
      <w:tcPr>
        <w:tcBorders>
          <w:bottom w:color="7f7f7f" w:space="0" w:sz="12" w:themeColor="text1" w:themeTint="000080" w:val="single"/>
        </w:tcBorders>
      </w:tcPr>
    </w:tblStylePr>
    <w:tblStylePr w:type="lastCol">
      <w:pPr>
        <w:pBdr/>
        <w:spacing/>
        <w:ind/>
      </w:pPr>
      <w:rPr>
        <w:rFonts w:ascii="Arial" w:hAnsi="Arial"/>
        <w:color w:val="404040"/>
        <w:sz w:val="22"/>
      </w:rPr>
      <w:tblPr>
        <w:tblBorders/>
      </w:tblPr>
      <w:tcPr>
        <w:tcBorders>
          <w:left w:color="7f7f7f" w:space="0" w:sz="12" w:themeColor="text1" w:themeTint="000080" w:val="single"/>
        </w:tcBorders>
      </w:tcPr>
    </w:tblStylePr>
    <w:tblStylePr w:type="lastRow">
      <w:pPr>
        <w:pBdr/>
        <w:spacing/>
        <w:ind/>
      </w:pPr>
      <w:rPr>
        <w:rFonts w:ascii="Arial" w:hAnsi="Arial"/>
        <w:color w:val="404040"/>
        <w:sz w:val="22"/>
      </w:rPr>
      <w:tblPr>
        <w:tblBorders/>
      </w:tblPr>
      <w:tcPr>
        <w:tcBorders>
          <w:top w:color="7f7f7f" w:space="0" w:sz="12" w:themeColor="text1" w:themeTint="000080"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6" w:customStyle="1">
    <w:name w:val="Bordered - Accent 1"/>
    <w:basedOn w:val="944"/>
    <w:uiPriority w:val="99"/>
    <w:pPr>
      <w:pBdr/>
      <w:spacing w:after="0" w:line="240" w:lineRule="auto"/>
      <w:ind/>
    </w:pPr>
    <w:tblPr>
      <w:tblStyleRowBandSize w:val="1"/>
      <w:tblStyleColBandSize w:val="1"/>
      <w:tblBorders>
        <w:top w:color="8ea1fb" w:space="0" w:sz="4" w:themeColor="accent1" w:themeTint="000067" w:val="single"/>
        <w:left w:color="8ea1fb" w:space="0" w:sz="4" w:themeColor="accent1" w:themeTint="000067" w:val="single"/>
        <w:bottom w:color="8ea1fb" w:space="0" w:sz="4" w:themeColor="accent1" w:themeTint="000067" w:val="single"/>
        <w:right w:color="8ea1fb" w:space="0" w:sz="4" w:themeColor="accent1" w:themeTint="000067" w:val="single"/>
        <w:insideH w:color="8ea1fb" w:space="0" w:sz="4" w:themeColor="accent1" w:themeTint="000067" w:val="single"/>
        <w:insideV w:color="8ea1fb" w:space="0" w:sz="4" w:themeColor="accent1" w:themeTint="000067" w:val="single"/>
      </w:tblBorders>
    </w:tblPr>
    <w:tcPr>
      <w:tcBorders/>
    </w:tcPr>
    <w:tblStylePr w:type="band1Horz">
      <w:pPr>
        <w:pBdr/>
        <w:spacing/>
        <w:ind/>
      </w:pPr>
      <w:rPr>
        <w:rFonts w:ascii="Arial" w:hAnsi="Arial"/>
        <w:color w:val="404040"/>
        <w:sz w:val="22"/>
      </w:rPr>
      <w:tblPr>
        <w:tblBorders/>
      </w:tblPr>
      <w:tcPr>
        <w:tcBorders>
          <w:top w:color="8ea1fb" w:space="0" w:sz="4" w:themeColor="accent1" w:themeTint="000067" w:val="single"/>
          <w:left w:color="8ea1fb" w:space="0" w:sz="4" w:themeColor="accent1" w:themeTint="000067" w:val="single"/>
          <w:bottom w:color="8ea1fb" w:space="0" w:sz="4" w:themeColor="accent1" w:themeTint="000067" w:val="single"/>
          <w:right w:color="8ea1fb" w:space="0" w:sz="4" w:themeColor="accent1"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color w:val="404040"/>
        <w:sz w:val="22"/>
      </w:rPr>
      <w:tblPr>
        <w:tblBorders/>
      </w:tblPr>
      <w:tcPr>
        <w:tcBorders/>
      </w:tcPr>
    </w:tblStylePr>
    <w:tblStylePr w:type="firstRow">
      <w:pPr>
        <w:pBdr/>
        <w:spacing/>
        <w:ind/>
      </w:pPr>
      <w:rPr>
        <w:rFonts w:ascii="Arial" w:hAnsi="Arial"/>
        <w:color w:val="404040"/>
        <w:sz w:val="22"/>
      </w:rPr>
      <w:tblPr>
        <w:tblBorders/>
      </w:tblPr>
      <w:tcPr>
        <w:tcBorders>
          <w:bottom w:color="072bd9" w:space="0" w:sz="12" w:themeColor="accent1" w:val="single"/>
        </w:tcBorders>
      </w:tcPr>
    </w:tblStylePr>
    <w:tblStylePr w:type="lastCol">
      <w:pPr>
        <w:pBdr/>
        <w:spacing/>
        <w:ind/>
      </w:pPr>
      <w:rPr>
        <w:rFonts w:ascii="Arial" w:hAnsi="Arial"/>
        <w:color w:val="404040"/>
        <w:sz w:val="22"/>
      </w:rPr>
      <w:tblPr>
        <w:tblBorders/>
      </w:tblPr>
      <w:tcPr>
        <w:tcBorders>
          <w:left w:color="072bd9" w:space="0" w:sz="12" w:themeColor="accent1" w:val="single"/>
        </w:tcBorders>
      </w:tcPr>
    </w:tblStylePr>
    <w:tblStylePr w:type="lastRow">
      <w:pPr>
        <w:pBdr/>
        <w:spacing/>
        <w:ind/>
      </w:pPr>
      <w:rPr>
        <w:rFonts w:ascii="Arial" w:hAnsi="Arial"/>
        <w:color w:val="404040"/>
        <w:sz w:val="22"/>
      </w:rPr>
      <w:tblPr>
        <w:tblBorders/>
      </w:tblPr>
      <w:tcPr>
        <w:tcBorders>
          <w:top w:color="072bd9" w:space="0" w:sz="12" w:themeColor="accent1"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7" w:customStyle="1">
    <w:name w:val="Bordered - Accent 2"/>
    <w:basedOn w:val="944"/>
    <w:uiPriority w:val="99"/>
    <w:pPr>
      <w:pBdr/>
      <w:spacing w:after="0" w:line="240" w:lineRule="auto"/>
      <w:ind/>
    </w:pPr>
    <w:tblPr>
      <w:tblStyleRowBandSize w:val="1"/>
      <w:tblStyleColBandSize w:val="1"/>
      <w:tblBorders>
        <w:top w:color="ffffff" w:space="0" w:sz="4" w:themeColor="accent2" w:themeTint="000067" w:val="single"/>
        <w:left w:color="ffffff" w:space="0" w:sz="4" w:themeColor="accent2" w:themeTint="000067" w:val="single"/>
        <w:bottom w:color="ffffff" w:space="0" w:sz="4" w:themeColor="accent2" w:themeTint="000067" w:val="single"/>
        <w:right w:color="ffffff" w:space="0" w:sz="4" w:themeColor="accent2" w:themeTint="000067" w:val="single"/>
        <w:insideH w:color="ffffff" w:space="0" w:sz="4" w:themeColor="accent2" w:themeTint="000067" w:val="single"/>
        <w:insideV w:color="ffffff" w:space="0" w:sz="4" w:themeColor="accent2" w:themeTint="000067" w:val="single"/>
      </w:tblBorders>
    </w:tblPr>
    <w:tcPr>
      <w:tcBorders/>
    </w:tcPr>
    <w:tblStylePr w:type="band1Horz">
      <w:pPr>
        <w:pBdr/>
        <w:spacing/>
        <w:ind/>
      </w:pPr>
      <w:rPr>
        <w:rFonts w:ascii="Arial" w:hAnsi="Arial"/>
        <w:color w:val="404040"/>
        <w:sz w:val="22"/>
      </w:rPr>
      <w:tblPr>
        <w:tblBorders/>
      </w:tblPr>
      <w:tcPr>
        <w:tcBorders>
          <w:top w:color="ffffff" w:space="0" w:sz="4" w:themeColor="accent2" w:themeTint="000067" w:val="single"/>
          <w:left w:color="ffffff" w:space="0" w:sz="4" w:themeColor="accent2" w:themeTint="000067" w:val="single"/>
          <w:bottom w:color="ffffff" w:space="0" w:sz="4" w:themeColor="accent2" w:themeTint="000067" w:val="single"/>
          <w:right w:color="ffffff" w:space="0" w:sz="4" w:themeColor="accent2"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color w:val="404040"/>
        <w:sz w:val="22"/>
      </w:rPr>
      <w:tblPr>
        <w:tblBorders/>
      </w:tblPr>
      <w:tcPr>
        <w:tcBorders/>
      </w:tcPr>
    </w:tblStylePr>
    <w:tblStylePr w:type="firstRow">
      <w:pPr>
        <w:pBdr/>
        <w:spacing/>
        <w:ind/>
      </w:pPr>
      <w:rPr>
        <w:rFonts w:ascii="Arial" w:hAnsi="Arial"/>
        <w:color w:val="404040"/>
        <w:sz w:val="22"/>
      </w:rPr>
      <w:tblPr>
        <w:tblBorders/>
      </w:tblPr>
      <w:tcPr>
        <w:tcBorders>
          <w:bottom w:color="ffffff" w:space="0" w:sz="12" w:themeColor="accent2" w:themeTint="000097" w:val="single"/>
        </w:tcBorders>
      </w:tcPr>
    </w:tblStylePr>
    <w:tblStylePr w:type="lastCol">
      <w:pPr>
        <w:pBdr/>
        <w:spacing/>
        <w:ind/>
      </w:pPr>
      <w:rPr>
        <w:rFonts w:ascii="Arial" w:hAnsi="Arial"/>
        <w:color w:val="404040"/>
        <w:sz w:val="22"/>
      </w:rPr>
      <w:tblPr>
        <w:tblBorders/>
      </w:tblPr>
      <w:tcPr>
        <w:tcBorders>
          <w:left w:color="ffffff" w:space="0" w:sz="12" w:themeColor="accent2" w:themeTint="000097" w:val="single"/>
        </w:tcBorders>
      </w:tcPr>
    </w:tblStylePr>
    <w:tblStylePr w:type="lastRow">
      <w:pPr>
        <w:pBdr/>
        <w:spacing/>
        <w:ind/>
      </w:pPr>
      <w:rPr>
        <w:rFonts w:ascii="Arial" w:hAnsi="Arial"/>
        <w:color w:val="404040"/>
        <w:sz w:val="22"/>
      </w:rPr>
      <w:tblPr>
        <w:tblBorders/>
      </w:tblPr>
      <w:tcPr>
        <w:tcBorders>
          <w:top w:color="ffffff" w:space="0" w:sz="12" w:themeColor="accent2" w:themeTint="000097"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8" w:customStyle="1">
    <w:name w:val="Bordered - Accent 3"/>
    <w:basedOn w:val="944"/>
    <w:uiPriority w:val="99"/>
    <w:pPr>
      <w:pBdr/>
      <w:spacing w:after="0" w:line="240" w:lineRule="auto"/>
      <w:ind/>
    </w:pPr>
    <w:tblPr>
      <w:tblStyleRowBandSize w:val="1"/>
      <w:tblStyleColBandSize w:val="1"/>
      <w:tblBorders>
        <w:top w:color="8ea1fb" w:space="0" w:sz="4" w:themeColor="accent3" w:themeTint="000067" w:val="single"/>
        <w:left w:color="8ea1fb" w:space="0" w:sz="4" w:themeColor="accent3" w:themeTint="000067" w:val="single"/>
        <w:bottom w:color="8ea1fb" w:space="0" w:sz="4" w:themeColor="accent3" w:themeTint="000067" w:val="single"/>
        <w:right w:color="8ea1fb" w:space="0" w:sz="4" w:themeColor="accent3" w:themeTint="000067" w:val="single"/>
        <w:insideH w:color="8ea1fb" w:space="0" w:sz="4" w:themeColor="accent3" w:themeTint="000067" w:val="single"/>
        <w:insideV w:color="8ea1fb" w:space="0" w:sz="4" w:themeColor="accent3" w:themeTint="000067" w:val="single"/>
      </w:tblBorders>
    </w:tblPr>
    <w:tcPr>
      <w:tcBorders/>
    </w:tcPr>
    <w:tblStylePr w:type="band1Horz">
      <w:pPr>
        <w:pBdr/>
        <w:spacing/>
        <w:ind/>
      </w:pPr>
      <w:rPr>
        <w:rFonts w:ascii="Arial" w:hAnsi="Arial"/>
        <w:color w:val="404040"/>
        <w:sz w:val="22"/>
      </w:rPr>
      <w:tblPr>
        <w:tblBorders/>
      </w:tblPr>
      <w:tcPr>
        <w:tcBorders>
          <w:top w:color="8ea1fb" w:space="0" w:sz="4" w:themeColor="accent3" w:themeTint="000067" w:val="single"/>
          <w:left w:color="8ea1fb" w:space="0" w:sz="4" w:themeColor="accent3" w:themeTint="000067" w:val="single"/>
          <w:bottom w:color="8ea1fb" w:space="0" w:sz="4" w:themeColor="accent3" w:themeTint="000067" w:val="single"/>
          <w:right w:color="8ea1fb" w:space="0" w:sz="4" w:themeColor="accent3"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color w:val="404040"/>
        <w:sz w:val="22"/>
      </w:rPr>
      <w:tblPr>
        <w:tblBorders/>
      </w:tblPr>
      <w:tcPr>
        <w:tcBorders/>
      </w:tcPr>
    </w:tblStylePr>
    <w:tblStylePr w:type="firstRow">
      <w:pPr>
        <w:pBdr/>
        <w:spacing/>
        <w:ind/>
      </w:pPr>
      <w:rPr>
        <w:rFonts w:ascii="Arial" w:hAnsi="Arial"/>
        <w:color w:val="404040"/>
        <w:sz w:val="22"/>
      </w:rPr>
      <w:tblPr>
        <w:tblBorders/>
      </w:tblPr>
      <w:tcPr>
        <w:tcBorders>
          <w:bottom w:color="5974f9" w:space="0" w:sz="12" w:themeColor="accent3" w:themeTint="000098" w:val="single"/>
        </w:tcBorders>
      </w:tcPr>
    </w:tblStylePr>
    <w:tblStylePr w:type="lastCol">
      <w:pPr>
        <w:pBdr/>
        <w:spacing/>
        <w:ind/>
      </w:pPr>
      <w:rPr>
        <w:rFonts w:ascii="Arial" w:hAnsi="Arial"/>
        <w:color w:val="404040"/>
        <w:sz w:val="22"/>
      </w:rPr>
      <w:tblPr>
        <w:tblBorders/>
      </w:tblPr>
      <w:tcPr>
        <w:tcBorders>
          <w:left w:color="5974f9" w:space="0" w:sz="12" w:themeColor="accent3" w:themeTint="000098" w:val="single"/>
        </w:tcBorders>
      </w:tcPr>
    </w:tblStylePr>
    <w:tblStylePr w:type="lastRow">
      <w:pPr>
        <w:pBdr/>
        <w:spacing/>
        <w:ind/>
      </w:pPr>
      <w:rPr>
        <w:rFonts w:ascii="Arial" w:hAnsi="Arial"/>
        <w:color w:val="404040"/>
        <w:sz w:val="22"/>
      </w:rPr>
      <w:tblPr>
        <w:tblBorders/>
      </w:tblPr>
      <w:tcPr>
        <w:tcBorders>
          <w:top w:color="5974f9" w:space="0" w:sz="12" w:themeColor="accent3" w:themeTint="000098"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9" w:customStyle="1">
    <w:name w:val="Bordered - Accent 4"/>
    <w:basedOn w:val="944"/>
    <w:uiPriority w:val="99"/>
    <w:pPr>
      <w:pBdr/>
      <w:spacing w:after="0" w:line="240" w:lineRule="auto"/>
      <w:ind/>
    </w:pPr>
    <w:tblPr>
      <w:tblStyleRowBandSize w:val="1"/>
      <w:tblStyleColBandSize w:val="1"/>
      <w:tblBorders>
        <w:top w:color="9afed5" w:space="0" w:sz="4" w:themeColor="accent4" w:themeTint="000067" w:val="single"/>
        <w:left w:color="9afed5" w:space="0" w:sz="4" w:themeColor="accent4" w:themeTint="000067" w:val="single"/>
        <w:bottom w:color="9afed5" w:space="0" w:sz="4" w:themeColor="accent4" w:themeTint="000067" w:val="single"/>
        <w:right w:color="9afed5" w:space="0" w:sz="4" w:themeColor="accent4" w:themeTint="000067" w:val="single"/>
        <w:insideH w:color="9afed5" w:space="0" w:sz="4" w:themeColor="accent4" w:themeTint="000067" w:val="single"/>
        <w:insideV w:color="9afed5" w:space="0" w:sz="4" w:themeColor="accent4" w:themeTint="000067" w:val="single"/>
      </w:tblBorders>
    </w:tblPr>
    <w:tcPr>
      <w:tcBorders/>
    </w:tcPr>
    <w:tblStylePr w:type="band1Horz">
      <w:pPr>
        <w:pBdr/>
        <w:spacing/>
        <w:ind/>
      </w:pPr>
      <w:rPr>
        <w:rFonts w:ascii="Arial" w:hAnsi="Arial"/>
        <w:color w:val="404040"/>
        <w:sz w:val="22"/>
      </w:rPr>
      <w:tblPr>
        <w:tblBorders/>
      </w:tblPr>
      <w:tcPr>
        <w:tcBorders>
          <w:top w:color="9afed5" w:space="0" w:sz="4" w:themeColor="accent4" w:themeTint="000067" w:val="single"/>
          <w:left w:color="9afed5" w:space="0" w:sz="4" w:themeColor="accent4" w:themeTint="000067" w:val="single"/>
          <w:bottom w:color="9afed5" w:space="0" w:sz="4" w:themeColor="accent4" w:themeTint="000067" w:val="single"/>
          <w:right w:color="9afed5" w:space="0" w:sz="4" w:themeColor="accent4"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color w:val="404040"/>
        <w:sz w:val="22"/>
      </w:rPr>
      <w:tblPr>
        <w:tblBorders/>
      </w:tblPr>
      <w:tcPr>
        <w:tcBorders/>
      </w:tcPr>
    </w:tblStylePr>
    <w:tblStylePr w:type="firstRow">
      <w:pPr>
        <w:pBdr/>
        <w:spacing/>
        <w:ind/>
      </w:pPr>
      <w:rPr>
        <w:rFonts w:ascii="Arial" w:hAnsi="Arial"/>
        <w:color w:val="404040"/>
        <w:sz w:val="22"/>
      </w:rPr>
      <w:tblPr>
        <w:tblBorders/>
      </w:tblPr>
      <w:tcPr>
        <w:tcBorders>
          <w:bottom w:color="69fdc1" w:space="0" w:sz="12" w:themeColor="accent4" w:themeTint="00009A" w:val="single"/>
        </w:tcBorders>
      </w:tcPr>
    </w:tblStylePr>
    <w:tblStylePr w:type="lastCol">
      <w:pPr>
        <w:pBdr/>
        <w:spacing/>
        <w:ind/>
      </w:pPr>
      <w:rPr>
        <w:rFonts w:ascii="Arial" w:hAnsi="Arial"/>
        <w:color w:val="404040"/>
        <w:sz w:val="22"/>
      </w:rPr>
      <w:tblPr>
        <w:tblBorders/>
      </w:tblPr>
      <w:tcPr>
        <w:tcBorders>
          <w:left w:color="69fdc1" w:space="0" w:sz="12" w:themeColor="accent4" w:themeTint="00009A" w:val="single"/>
        </w:tcBorders>
      </w:tcPr>
    </w:tblStylePr>
    <w:tblStylePr w:type="lastRow">
      <w:pPr>
        <w:pBdr/>
        <w:spacing/>
        <w:ind/>
      </w:pPr>
      <w:rPr>
        <w:rFonts w:ascii="Arial" w:hAnsi="Arial"/>
        <w:color w:val="404040"/>
        <w:sz w:val="22"/>
      </w:rPr>
      <w:tblPr>
        <w:tblBorders/>
      </w:tblPr>
      <w:tcPr>
        <w:tcBorders>
          <w:top w:color="69fdc1" w:space="0" w:sz="12" w:themeColor="accent4" w:themeTint="00009A"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0" w:customStyle="1">
    <w:name w:val="Bordered - Accent 5"/>
    <w:basedOn w:val="944"/>
    <w:uiPriority w:val="99"/>
    <w:pPr>
      <w:pBdr/>
      <w:spacing w:after="0" w:line="240" w:lineRule="auto"/>
      <w:ind/>
    </w:pPr>
    <w:tblPr>
      <w:tblStyleRowBandSize w:val="1"/>
      <w:tblStyleColBandSize w:val="1"/>
      <w:tblBorders>
        <w:top w:color="f3e1c1" w:space="0" w:sz="4" w:themeColor="accent5" w:themeTint="000067" w:val="single"/>
        <w:left w:color="f3e1c1" w:space="0" w:sz="4" w:themeColor="accent5" w:themeTint="000067" w:val="single"/>
        <w:bottom w:color="f3e1c1" w:space="0" w:sz="4" w:themeColor="accent5" w:themeTint="000067" w:val="single"/>
        <w:right w:color="f3e1c1" w:space="0" w:sz="4" w:themeColor="accent5" w:themeTint="000067" w:val="single"/>
        <w:insideH w:color="f3e1c1" w:space="0" w:sz="4" w:themeColor="accent5" w:themeTint="000067" w:val="single"/>
        <w:insideV w:color="f3e1c1" w:space="0" w:sz="4" w:themeColor="accent5" w:themeTint="000067" w:val="single"/>
      </w:tblBorders>
    </w:tblPr>
    <w:tcPr>
      <w:tcBorders/>
    </w:tcPr>
    <w:tblStylePr w:type="band1Horz">
      <w:pPr>
        <w:pBdr/>
        <w:spacing/>
        <w:ind/>
      </w:pPr>
      <w:rPr>
        <w:rFonts w:ascii="Arial" w:hAnsi="Arial"/>
        <w:color w:val="404040"/>
        <w:sz w:val="22"/>
      </w:rPr>
      <w:tblPr>
        <w:tblBorders/>
      </w:tblPr>
      <w:tcPr>
        <w:tcBorders>
          <w:top w:color="f3e1c1" w:space="0" w:sz="4" w:themeColor="accent5" w:themeTint="000067" w:val="single"/>
          <w:left w:color="f3e1c1" w:space="0" w:sz="4" w:themeColor="accent5" w:themeTint="000067" w:val="single"/>
          <w:bottom w:color="f3e1c1" w:space="0" w:sz="4" w:themeColor="accent5" w:themeTint="000067" w:val="single"/>
          <w:right w:color="f3e1c1" w:space="0" w:sz="4" w:themeColor="accent5"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color w:val="404040"/>
        <w:sz w:val="22"/>
      </w:rPr>
      <w:tblPr>
        <w:tblBorders/>
      </w:tblPr>
      <w:tcPr>
        <w:tcBorders/>
      </w:tcPr>
    </w:tblStylePr>
    <w:tblStylePr w:type="firstRow">
      <w:pPr>
        <w:pBdr/>
        <w:spacing/>
        <w:ind/>
      </w:pPr>
      <w:rPr>
        <w:rFonts w:ascii="Arial" w:hAnsi="Arial"/>
        <w:color w:val="404040"/>
        <w:sz w:val="22"/>
      </w:rPr>
      <w:tblPr>
        <w:tblBorders/>
      </w:tblPr>
      <w:tcPr>
        <w:tcBorders>
          <w:bottom w:color="eed2a3" w:space="0" w:sz="12" w:themeColor="accent5" w:themeTint="00009A" w:val="single"/>
        </w:tcBorders>
      </w:tcPr>
    </w:tblStylePr>
    <w:tblStylePr w:type="lastCol">
      <w:pPr>
        <w:pBdr/>
        <w:spacing/>
        <w:ind/>
      </w:pPr>
      <w:rPr>
        <w:rFonts w:ascii="Arial" w:hAnsi="Arial"/>
        <w:color w:val="404040"/>
        <w:sz w:val="22"/>
      </w:rPr>
      <w:tblPr>
        <w:tblBorders/>
      </w:tblPr>
      <w:tcPr>
        <w:tcBorders>
          <w:left w:color="eed2a3" w:space="0" w:sz="12" w:themeColor="accent5" w:themeTint="00009A" w:val="single"/>
        </w:tcBorders>
      </w:tcPr>
    </w:tblStylePr>
    <w:tblStylePr w:type="lastRow">
      <w:pPr>
        <w:pBdr/>
        <w:spacing/>
        <w:ind/>
      </w:pPr>
      <w:rPr>
        <w:rFonts w:ascii="Arial" w:hAnsi="Arial"/>
        <w:color w:val="404040"/>
        <w:sz w:val="22"/>
      </w:rPr>
      <w:tblPr>
        <w:tblBorders/>
      </w:tblPr>
      <w:tcPr>
        <w:tcBorders>
          <w:top w:color="eed2a3" w:space="0" w:sz="12" w:themeColor="accent5" w:themeTint="00009A"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1" w:customStyle="1">
    <w:name w:val="Bordered - Accent 6"/>
    <w:basedOn w:val="944"/>
    <w:uiPriority w:val="99"/>
    <w:pPr>
      <w:pBdr/>
      <w:spacing w:after="0" w:line="240" w:lineRule="auto"/>
      <w:ind/>
    </w:pPr>
    <w:tblPr>
      <w:tblStyleRowBandSize w:val="1"/>
      <w:tblStyleColBandSize w:val="1"/>
      <w:tblBorders>
        <w:top w:color="d4dbe0" w:space="0" w:sz="4" w:themeColor="accent6" w:themeTint="000067" w:val="single"/>
        <w:left w:color="d4dbe0" w:space="0" w:sz="4" w:themeColor="accent6" w:themeTint="000067" w:val="single"/>
        <w:bottom w:color="d4dbe0" w:space="0" w:sz="4" w:themeColor="accent6" w:themeTint="000067" w:val="single"/>
        <w:right w:color="d4dbe0" w:space="0" w:sz="4" w:themeColor="accent6" w:themeTint="000067" w:val="single"/>
        <w:insideH w:color="d4dbe0" w:space="0" w:sz="4" w:themeColor="accent6" w:themeTint="000067" w:val="single"/>
        <w:insideV w:color="d4dbe0" w:space="0" w:sz="4" w:themeColor="accent6" w:themeTint="000067" w:val="single"/>
      </w:tblBorders>
    </w:tblPr>
    <w:tcPr>
      <w:tcBorders/>
    </w:tcPr>
    <w:tblStylePr w:type="band1Horz">
      <w:pPr>
        <w:pBdr/>
        <w:spacing/>
        <w:ind/>
      </w:pPr>
      <w:rPr>
        <w:rFonts w:ascii="Arial" w:hAnsi="Arial"/>
        <w:color w:val="404040"/>
        <w:sz w:val="22"/>
      </w:rPr>
      <w:tblPr>
        <w:tblBorders/>
      </w:tblPr>
      <w:tcPr>
        <w:tcBorders>
          <w:top w:color="d4dbe0" w:space="0" w:sz="4" w:themeColor="accent6" w:themeTint="000067" w:val="single"/>
          <w:left w:color="d4dbe0" w:space="0" w:sz="4" w:themeColor="accent6" w:themeTint="000067" w:val="single"/>
          <w:bottom w:color="d4dbe0" w:space="0" w:sz="4" w:themeColor="accent6" w:themeTint="000067" w:val="single"/>
          <w:right w:color="d4dbe0" w:space="0" w:sz="4" w:themeColor="accent6"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color w:val="404040"/>
        <w:sz w:val="22"/>
      </w:rPr>
      <w:tblPr>
        <w:tblBorders/>
      </w:tblPr>
      <w:tcPr>
        <w:tcBorders/>
      </w:tcPr>
    </w:tblStylePr>
    <w:tblStylePr w:type="firstRow">
      <w:pPr>
        <w:pBdr/>
        <w:spacing/>
        <w:ind/>
      </w:pPr>
      <w:rPr>
        <w:rFonts w:ascii="Arial" w:hAnsi="Arial"/>
        <w:color w:val="404040"/>
        <w:sz w:val="22"/>
      </w:rPr>
      <w:tblPr>
        <w:tblBorders/>
      </w:tblPr>
      <w:tcPr>
        <w:tcBorders>
          <w:bottom w:color="c0cbd2" w:space="0" w:sz="12" w:themeColor="accent6" w:themeTint="000098" w:val="single"/>
        </w:tcBorders>
      </w:tcPr>
    </w:tblStylePr>
    <w:tblStylePr w:type="lastCol">
      <w:pPr>
        <w:pBdr/>
        <w:spacing/>
        <w:ind/>
      </w:pPr>
      <w:rPr>
        <w:rFonts w:ascii="Arial" w:hAnsi="Arial"/>
        <w:color w:val="404040"/>
        <w:sz w:val="22"/>
      </w:rPr>
      <w:tblPr>
        <w:tblBorders/>
      </w:tblPr>
      <w:tcPr>
        <w:tcBorders>
          <w:left w:color="c0cbd2" w:space="0" w:sz="12" w:themeColor="accent6" w:themeTint="000098" w:val="single"/>
        </w:tcBorders>
      </w:tcPr>
    </w:tblStylePr>
    <w:tblStylePr w:type="lastRow">
      <w:pPr>
        <w:pBdr/>
        <w:spacing/>
        <w:ind/>
      </w:pPr>
      <w:rPr>
        <w:rFonts w:ascii="Arial" w:hAnsi="Arial"/>
        <w:color w:val="404040"/>
        <w:sz w:val="22"/>
      </w:rPr>
      <w:tblPr>
        <w:tblBorders/>
      </w:tblPr>
      <w:tcPr>
        <w:tcBorders>
          <w:top w:color="c0cbd2" w:space="0" w:sz="12" w:themeColor="accent6" w:themeTint="000098"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102">
    <w:name w:val="footnote text"/>
    <w:basedOn w:val="933"/>
    <w:link w:val="1103"/>
    <w:uiPriority w:val="99"/>
    <w:semiHidden w:val="1"/>
    <w:unhideWhenUsed w:val="1"/>
    <w:pPr>
      <w:pBdr/>
      <w:spacing w:after="40" w:line="240" w:lineRule="auto"/>
      <w:ind/>
    </w:pPr>
    <w:rPr>
      <w:sz w:val="18"/>
    </w:rPr>
  </w:style>
  <w:style w:type="character" w:styleId="1103" w:customStyle="1">
    <w:name w:val="Fußnotentext Zchn"/>
    <w:link w:val="1102"/>
    <w:uiPriority w:val="99"/>
    <w:pPr>
      <w:pBdr/>
      <w:spacing/>
      <w:ind/>
    </w:pPr>
    <w:rPr>
      <w:sz w:val="18"/>
    </w:rPr>
  </w:style>
  <w:style w:type="character" w:styleId="1104">
    <w:name w:val="footnote reference"/>
    <w:basedOn w:val="943"/>
    <w:uiPriority w:val="99"/>
    <w:unhideWhenUsed w:val="1"/>
    <w:pPr>
      <w:pBdr/>
      <w:spacing/>
      <w:ind/>
    </w:pPr>
    <w:rPr>
      <w:vertAlign w:val="superscript"/>
    </w:rPr>
  </w:style>
  <w:style w:type="paragraph" w:styleId="1105">
    <w:name w:val="endnote text"/>
    <w:basedOn w:val="933"/>
    <w:link w:val="1106"/>
    <w:uiPriority w:val="99"/>
    <w:semiHidden w:val="1"/>
    <w:unhideWhenUsed w:val="1"/>
    <w:pPr>
      <w:pBdr/>
      <w:spacing w:after="0" w:line="240" w:lineRule="auto"/>
      <w:ind/>
    </w:pPr>
    <w:rPr>
      <w:sz w:val="20"/>
    </w:rPr>
  </w:style>
  <w:style w:type="character" w:styleId="1106" w:customStyle="1">
    <w:name w:val="Endnotentext Zchn"/>
    <w:link w:val="1105"/>
    <w:uiPriority w:val="99"/>
    <w:pPr>
      <w:pBdr/>
      <w:spacing/>
      <w:ind/>
    </w:pPr>
    <w:rPr>
      <w:sz w:val="20"/>
    </w:rPr>
  </w:style>
  <w:style w:type="character" w:styleId="1107">
    <w:name w:val="endnote reference"/>
    <w:basedOn w:val="943"/>
    <w:uiPriority w:val="99"/>
    <w:semiHidden w:val="1"/>
    <w:unhideWhenUsed w:val="1"/>
    <w:pPr>
      <w:pBdr/>
      <w:spacing/>
      <w:ind/>
    </w:pPr>
    <w:rPr>
      <w:vertAlign w:val="superscript"/>
    </w:rPr>
  </w:style>
  <w:style w:type="paragraph" w:styleId="1108">
    <w:name w:val="toc 3"/>
    <w:basedOn w:val="933"/>
    <w:next w:val="933"/>
    <w:uiPriority w:val="39"/>
    <w:unhideWhenUsed w:val="1"/>
    <w:pPr>
      <w:pBdr/>
      <w:spacing w:after="57"/>
      <w:ind w:left="567"/>
    </w:pPr>
  </w:style>
  <w:style w:type="paragraph" w:styleId="1109">
    <w:name w:val="toc 4"/>
    <w:basedOn w:val="933"/>
    <w:next w:val="933"/>
    <w:uiPriority w:val="39"/>
    <w:unhideWhenUsed w:val="1"/>
    <w:pPr>
      <w:pBdr/>
      <w:spacing w:after="57"/>
      <w:ind w:left="850"/>
    </w:pPr>
  </w:style>
  <w:style w:type="paragraph" w:styleId="1110">
    <w:name w:val="toc 5"/>
    <w:basedOn w:val="933"/>
    <w:next w:val="933"/>
    <w:uiPriority w:val="39"/>
    <w:unhideWhenUsed w:val="1"/>
    <w:pPr>
      <w:pBdr/>
      <w:spacing w:after="57"/>
      <w:ind w:left="1134"/>
    </w:pPr>
  </w:style>
  <w:style w:type="paragraph" w:styleId="1111">
    <w:name w:val="toc 6"/>
    <w:basedOn w:val="933"/>
    <w:next w:val="933"/>
    <w:uiPriority w:val="39"/>
    <w:unhideWhenUsed w:val="1"/>
    <w:pPr>
      <w:pBdr/>
      <w:spacing w:after="57"/>
      <w:ind w:left="1417"/>
    </w:pPr>
  </w:style>
  <w:style w:type="paragraph" w:styleId="1112">
    <w:name w:val="toc 7"/>
    <w:basedOn w:val="933"/>
    <w:next w:val="933"/>
    <w:uiPriority w:val="39"/>
    <w:unhideWhenUsed w:val="1"/>
    <w:pPr>
      <w:pBdr/>
      <w:spacing w:after="57"/>
      <w:ind w:left="1701"/>
    </w:pPr>
  </w:style>
  <w:style w:type="paragraph" w:styleId="1113">
    <w:name w:val="toc 8"/>
    <w:basedOn w:val="933"/>
    <w:next w:val="933"/>
    <w:uiPriority w:val="39"/>
    <w:unhideWhenUsed w:val="1"/>
    <w:pPr>
      <w:pBdr/>
      <w:spacing w:after="57"/>
      <w:ind w:left="1984"/>
    </w:pPr>
  </w:style>
  <w:style w:type="paragraph" w:styleId="1114">
    <w:name w:val="toc 9"/>
    <w:basedOn w:val="933"/>
    <w:next w:val="933"/>
    <w:uiPriority w:val="39"/>
    <w:unhideWhenUsed w:val="1"/>
    <w:pPr>
      <w:pBdr/>
      <w:spacing w:after="57"/>
      <w:ind w:left="2268"/>
    </w:pPr>
  </w:style>
  <w:style w:type="paragraph" w:styleId="1115">
    <w:name w:val="table of figures"/>
    <w:basedOn w:val="933"/>
    <w:next w:val="933"/>
    <w:uiPriority w:val="99"/>
    <w:unhideWhenUsed w:val="1"/>
    <w:pPr>
      <w:pBdr/>
      <w:spacing w:after="0"/>
      <w:ind/>
    </w:pPr>
  </w:style>
  <w:style w:type="character" w:styleId="1116">
    <w:name w:val="Placeholder Text"/>
    <w:basedOn w:val="943"/>
    <w:uiPriority w:val="99"/>
    <w:semiHidden w:val="1"/>
    <w:pPr>
      <w:pBdr/>
      <w:spacing/>
      <w:ind/>
    </w:pPr>
    <w:rPr>
      <w:color w:val="808080"/>
    </w:rPr>
  </w:style>
  <w:style w:type="character" w:styleId="1117" w:customStyle="1">
    <w:name w:val="Überschrift 1 Zchn"/>
    <w:basedOn w:val="943"/>
    <w:link w:val="934"/>
    <w:uiPriority w:val="9"/>
    <w:pPr>
      <w:pBdr/>
      <w:spacing/>
      <w:ind/>
    </w:pPr>
    <w:rPr>
      <w:rFonts w:cs="Segoe UI" w:asciiTheme="majorHAnsi" w:eastAsiaTheme="majorEastAsia" w:hAnsiTheme="majorHAnsi"/>
      <w:b w:val="1"/>
      <w:caps w:val="1"/>
      <w:color w:val="072bd9" w:themeColor="accent1"/>
      <w:spacing w:val="20"/>
      <w:sz w:val="40"/>
      <w:szCs w:val="72"/>
    </w:rPr>
  </w:style>
  <w:style w:type="paragraph" w:styleId="1118">
    <w:name w:val="TOC Heading"/>
    <w:basedOn w:val="934"/>
    <w:next w:val="933"/>
    <w:uiPriority w:val="39"/>
    <w:unhideWhenUsed w:val="1"/>
    <w:qFormat w:val="1"/>
    <w:pPr>
      <w:pBdr/>
      <w:spacing w:line="720" w:lineRule="exact"/>
      <w:ind/>
      <w:jc w:val="left"/>
      <w:outlineLvl w:val="9"/>
    </w:pPr>
  </w:style>
  <w:style w:type="paragraph" w:styleId="1119">
    <w:name w:val="toc 1"/>
    <w:basedOn w:val="933"/>
    <w:next w:val="933"/>
    <w:uiPriority w:val="39"/>
    <w:pPr>
      <w:pBdr/>
      <w:tabs>
        <w:tab w:val="left" w:leader="none" w:pos="440"/>
        <w:tab w:val="right" w:leader="dot" w:pos="9360"/>
      </w:tabs>
      <w:spacing w:after="100" w:line="240" w:lineRule="auto"/>
      <w:ind/>
    </w:pPr>
  </w:style>
  <w:style w:type="character" w:styleId="1120">
    <w:name w:val="Hyperlink"/>
    <w:basedOn w:val="943"/>
    <w:uiPriority w:val="99"/>
    <w:unhideWhenUsed w:val="1"/>
    <w:pPr>
      <w:pBdr/>
      <w:spacing/>
      <w:ind/>
    </w:pPr>
    <w:rPr>
      <w:color w:val="0563c1" w:themeColor="hyperlink"/>
      <w:u w:val="single"/>
    </w:rPr>
  </w:style>
  <w:style w:type="paragraph" w:styleId="1121">
    <w:name w:val="Balloon Text"/>
    <w:basedOn w:val="933"/>
    <w:link w:val="1122"/>
    <w:uiPriority w:val="99"/>
    <w:semiHidden w:val="1"/>
    <w:unhideWhenUsed w:val="1"/>
    <w:pPr>
      <w:pBdr/>
      <w:spacing w:after="0" w:line="240" w:lineRule="auto"/>
      <w:ind/>
    </w:pPr>
    <w:rPr>
      <w:rFonts w:ascii="Segoe UI" w:cs="Segoe UI" w:hAnsi="Segoe UI"/>
      <w:sz w:val="18"/>
      <w:szCs w:val="18"/>
    </w:rPr>
  </w:style>
  <w:style w:type="character" w:styleId="1122" w:customStyle="1">
    <w:name w:val="Sprechblasentext Zchn"/>
    <w:basedOn w:val="943"/>
    <w:link w:val="1121"/>
    <w:uiPriority w:val="99"/>
    <w:semiHidden w:val="1"/>
    <w:pPr>
      <w:pBdr/>
      <w:spacing/>
      <w:ind/>
    </w:pPr>
    <w:rPr>
      <w:rFonts w:ascii="Segoe UI" w:cs="Segoe UI" w:hAnsi="Segoe UI"/>
      <w:sz w:val="18"/>
      <w:szCs w:val="18"/>
    </w:rPr>
  </w:style>
  <w:style w:type="paragraph" w:styleId="1123">
    <w:name w:val="Normal (Web)"/>
    <w:basedOn w:val="933"/>
    <w:uiPriority w:val="99"/>
    <w:semiHidden w:val="1"/>
    <w:unhideWhenUsed w:val="1"/>
    <w:pPr>
      <w:pBdr/>
      <w:spacing w:after="100" w:afterAutospacing="1" w:before="100" w:beforeAutospacing="1" w:line="240" w:lineRule="auto"/>
      <w:ind/>
    </w:pPr>
    <w:rPr>
      <w:rFonts w:ascii="Times New Roman" w:cs="Times New Roman" w:eastAsia="Times New Roman" w:hAnsi="Times New Roman"/>
      <w:szCs w:val="24"/>
    </w:rPr>
  </w:style>
  <w:style w:type="character" w:styleId="1124" w:customStyle="1">
    <w:name w:val="Überschrift 2 Zchn"/>
    <w:basedOn w:val="943"/>
    <w:link w:val="935"/>
    <w:uiPriority w:val="9"/>
    <w:pPr>
      <w:pBdr/>
      <w:spacing/>
      <w:ind/>
    </w:pPr>
    <w:rPr>
      <w:rFonts w:cs="Times New Roman (Headings CS)" w:asciiTheme="majorHAnsi" w:eastAsiaTheme="majorEastAsia" w:hAnsiTheme="majorHAnsi"/>
      <w:caps w:val="1"/>
      <w:color w:val="072bd9" w:themeColor="accent3"/>
      <w:spacing w:val="20"/>
      <w:sz w:val="32"/>
      <w:szCs w:val="26"/>
    </w:rPr>
  </w:style>
  <w:style w:type="paragraph" w:styleId="1125">
    <w:name w:val="toc 2"/>
    <w:basedOn w:val="933"/>
    <w:next w:val="933"/>
    <w:uiPriority w:val="39"/>
    <w:pPr>
      <w:pBdr/>
      <w:tabs>
        <w:tab w:val="right" w:leader="dot" w:pos="9360"/>
      </w:tabs>
      <w:spacing w:after="100" w:line="240" w:lineRule="auto"/>
      <w:ind w:left="216"/>
      <w:jc w:val="left"/>
    </w:pPr>
    <w:rPr>
      <w:rFonts w:cs="Times New Roman (Body CS)"/>
      <w:b w:val="1"/>
      <w:caps w:val="1"/>
      <w:color w:val="072bd9" w:themeColor="accent3"/>
      <w:spacing w:val="20"/>
      <w:sz w:val="20"/>
    </w:rPr>
  </w:style>
  <w:style w:type="paragraph" w:styleId="1126">
    <w:name w:val="List Paragraph"/>
    <w:basedOn w:val="933"/>
    <w:uiPriority w:val="34"/>
    <w:qFormat w:val="1"/>
    <w:pPr>
      <w:pBdr/>
      <w:spacing/>
      <w:ind w:left="720"/>
      <w:contextualSpacing w:val="1"/>
    </w:pPr>
  </w:style>
  <w:style w:type="paragraph" w:styleId="1127">
    <w:name w:val="Header"/>
    <w:basedOn w:val="933"/>
    <w:link w:val="1128"/>
    <w:uiPriority w:val="99"/>
    <w:semiHidden w:val="1"/>
    <w:pPr>
      <w:pBdr/>
      <w:tabs>
        <w:tab w:val="center" w:leader="none" w:pos="4680"/>
        <w:tab w:val="right" w:leader="none" w:pos="9360"/>
      </w:tabs>
      <w:spacing w:after="0" w:line="240" w:lineRule="auto"/>
      <w:ind/>
    </w:pPr>
  </w:style>
  <w:style w:type="character" w:styleId="1128" w:customStyle="1">
    <w:name w:val="Kopfzeile Zchn"/>
    <w:basedOn w:val="943"/>
    <w:link w:val="1127"/>
    <w:uiPriority w:val="99"/>
    <w:semiHidden w:val="1"/>
    <w:pPr>
      <w:pBdr/>
      <w:spacing/>
      <w:ind/>
    </w:pPr>
  </w:style>
  <w:style w:type="paragraph" w:styleId="1129">
    <w:name w:val="Footer"/>
    <w:basedOn w:val="933"/>
    <w:link w:val="1130"/>
    <w:uiPriority w:val="99"/>
    <w:semiHidden w:val="1"/>
    <w:pPr>
      <w:pBdr/>
      <w:spacing w:after="0" w:line="240" w:lineRule="auto"/>
      <w:ind/>
      <w:jc w:val="right"/>
    </w:pPr>
    <w:rPr>
      <w:rFonts w:ascii="Bookman Old Style" w:hAnsi="Bookman Old Style"/>
      <w:color w:val="072bd9" w:themeColor="accent1"/>
    </w:rPr>
  </w:style>
  <w:style w:type="character" w:styleId="1130" w:customStyle="1">
    <w:name w:val="Fußzeile Zchn"/>
    <w:basedOn w:val="943"/>
    <w:link w:val="1129"/>
    <w:uiPriority w:val="99"/>
    <w:semiHidden w:val="1"/>
    <w:pPr>
      <w:pBdr/>
      <w:spacing/>
      <w:ind/>
    </w:pPr>
    <w:rPr>
      <w:rFonts w:ascii="Bookman Old Style" w:hAnsi="Bookman Old Style"/>
      <w:color w:val="072bd9" w:themeColor="accent1"/>
      <w:sz w:val="24"/>
    </w:rPr>
  </w:style>
  <w:style w:type="paragraph" w:styleId="1131">
    <w:name w:val="List Bullet"/>
    <w:basedOn w:val="933"/>
    <w:uiPriority w:val="99"/>
    <w:pPr>
      <w:numPr>
        <w:numId w:val="7"/>
      </w:numPr>
      <w:pBdr/>
      <w:spacing/>
      <w:ind/>
      <w:contextualSpacing w:val="1"/>
    </w:pPr>
  </w:style>
  <w:style w:type="paragraph" w:styleId="1132">
    <w:name w:val="Subtitle"/>
    <w:basedOn w:val="934"/>
    <w:next w:val="933"/>
    <w:link w:val="1133"/>
    <w:uiPriority w:val="11"/>
    <w:qFormat w:val="1"/>
    <w:pPr>
      <w:pBdr/>
      <w:spacing w:line="240" w:lineRule="auto"/>
      <w:ind/>
      <w:jc w:val="left"/>
    </w:pPr>
    <w:rPr>
      <w:sz w:val="32"/>
    </w:rPr>
  </w:style>
  <w:style w:type="character" w:styleId="1133" w:customStyle="1">
    <w:name w:val="Untertitel Zchn"/>
    <w:basedOn w:val="943"/>
    <w:link w:val="1132"/>
    <w:uiPriority w:val="11"/>
    <w:pPr>
      <w:pBdr/>
      <w:spacing/>
      <w:ind/>
    </w:pPr>
    <w:rPr>
      <w:rFonts w:cs="Segoe UI" w:asciiTheme="majorHAnsi" w:eastAsiaTheme="majorEastAsia" w:hAnsiTheme="majorHAnsi"/>
      <w:caps w:val="1"/>
      <w:color w:val="072bd9" w:themeColor="accent1"/>
      <w:spacing w:val="20"/>
      <w:sz w:val="32"/>
      <w:szCs w:val="72"/>
    </w:rPr>
  </w:style>
  <w:style w:type="paragraph" w:styleId="1134">
    <w:name w:val="Title"/>
    <w:basedOn w:val="1132"/>
    <w:next w:val="933"/>
    <w:link w:val="1135"/>
    <w:uiPriority w:val="10"/>
    <w:pPr>
      <w:pBdr/>
      <w:spacing w:after="0"/>
      <w:ind/>
    </w:pPr>
    <w:rPr>
      <w:sz w:val="130"/>
    </w:rPr>
  </w:style>
  <w:style w:type="character" w:styleId="1135" w:customStyle="1">
    <w:name w:val="Titel Zchn"/>
    <w:basedOn w:val="943"/>
    <w:link w:val="1134"/>
    <w:uiPriority w:val="10"/>
    <w:pPr>
      <w:pBdr/>
      <w:spacing/>
      <w:ind/>
    </w:pPr>
    <w:rPr>
      <w:rFonts w:cs="Segoe UI" w:asciiTheme="majorHAnsi" w:eastAsiaTheme="majorEastAsia" w:hAnsiTheme="majorHAnsi"/>
      <w:caps w:val="1"/>
      <w:color w:val="072bd9" w:themeColor="accent1"/>
      <w:spacing w:val="20"/>
      <w:sz w:val="130"/>
      <w:szCs w:val="40"/>
    </w:rPr>
  </w:style>
  <w:style w:type="table" w:styleId="1136">
    <w:name w:val="Table Grid"/>
    <w:basedOn w:val="944"/>
    <w:uiPriority w:val="5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137" w:customStyle="1">
    <w:name w:val="Graphic"/>
    <w:basedOn w:val="933"/>
    <w:next w:val="933"/>
    <w:link w:val="1138"/>
    <w:semiHidden w:val="1"/>
    <w:pPr>
      <w:keepNext w:val="1"/>
      <w:pBdr/>
      <w:spacing/>
      <w:ind/>
    </w:pPr>
  </w:style>
  <w:style w:type="character" w:styleId="1138" w:customStyle="1">
    <w:name w:val="Graphic Char"/>
    <w:basedOn w:val="943"/>
    <w:link w:val="1137"/>
    <w:semiHidden w:val="1"/>
    <w:pPr>
      <w:pBdr/>
      <w:spacing/>
      <w:ind/>
    </w:pPr>
    <w:rPr>
      <w:color w:val="03156c" w:themeColor="accent3" w:themeShade="000080"/>
      <w:sz w:val="24"/>
    </w:rPr>
  </w:style>
  <w:style w:type="character" w:styleId="1139" w:customStyle="1">
    <w:name w:val="Nicht aufgelöste Erwähnung1"/>
    <w:basedOn w:val="943"/>
    <w:uiPriority w:val="99"/>
    <w:semiHidden w:val="1"/>
    <w:unhideWhenUsed w:val="1"/>
    <w:pPr>
      <w:pBdr/>
      <w:spacing/>
      <w:ind/>
    </w:pPr>
    <w:rPr>
      <w:color w:val="605e5c"/>
      <w:shd w:color="auto" w:fill="e1dfdd" w:val="clear"/>
    </w:rPr>
  </w:style>
  <w:style w:type="table" w:styleId="1140" w:customStyle="1">
    <w:name w:val="Style1"/>
    <w:basedOn w:val="944"/>
    <w:uiPriority w:val="9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1" w:customStyle="1">
    <w:name w:val="Style2"/>
    <w:basedOn w:val="944"/>
    <w:uiPriority w:val="99"/>
    <w:pPr>
      <w:pBdr/>
      <w:spacing w:after="0" w:line="240" w:lineRule="auto"/>
      <w:ind/>
    </w:pPr>
    <w:rPr>
      <w:rFonts w:ascii="Bookman Old Style" w:hAnsi="Bookman Old Style"/>
      <w:color w:val="072bd9" w:themeColor="accent1"/>
    </w:r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142" w:customStyle="1">
    <w:name w:val="Author"/>
    <w:basedOn w:val="1129"/>
    <w:pPr>
      <w:pBdr/>
      <w:spacing/>
      <w:ind/>
      <w:jc w:val="left"/>
    </w:pPr>
    <w:rPr>
      <w:rFonts w:cs="Times New Roman (Body CS)"/>
      <w:caps w:val="1"/>
      <w:spacing w:val="20"/>
      <w:sz w:val="36"/>
    </w:rPr>
  </w:style>
  <w:style w:type="paragraph" w:styleId="1143" w:customStyle="1">
    <w:name w:val="Style4"/>
    <w:basedOn w:val="1119"/>
    <w:semiHidden w:val="1"/>
    <w:pPr>
      <w:pBdr/>
      <w:spacing/>
      <w:ind/>
    </w:pPr>
    <w:rPr>
      <w:rFonts w:cs="Times New Roman (Body CS)"/>
      <w:b w:val="1"/>
      <w:caps w:val="1"/>
      <w:color w:val="072bd9" w:themeColor="accent3"/>
      <w:spacing w:val="20"/>
    </w:rPr>
  </w:style>
  <w:style w:type="paragraph" w:styleId="1144" w:customStyle="1">
    <w:name w:val="COVER TITLE"/>
    <w:basedOn w:val="934"/>
    <w:link w:val="1145"/>
    <w:pPr>
      <w:pBdr/>
      <w:spacing/>
      <w:ind/>
    </w:pPr>
    <w:rPr>
      <w:sz w:val="96"/>
    </w:rPr>
  </w:style>
  <w:style w:type="character" w:styleId="1145" w:customStyle="1">
    <w:name w:val="COVER TITLE Char"/>
    <w:basedOn w:val="1117"/>
    <w:link w:val="1144"/>
    <w:pPr>
      <w:pBdr/>
      <w:spacing/>
      <w:ind/>
    </w:pPr>
    <w:rPr>
      <w:rFonts w:cs="Segoe UI" w:asciiTheme="majorHAnsi" w:eastAsiaTheme="majorEastAsia" w:hAnsiTheme="majorHAnsi"/>
      <w:b w:val="1"/>
      <w:caps w:val="1"/>
      <w:color w:val="072bd9" w:themeColor="accent1"/>
      <w:spacing w:val="20"/>
      <w:sz w:val="96"/>
      <w:szCs w:val="72"/>
    </w:rPr>
  </w:style>
  <w:style w:type="paragraph" w:styleId="1146" w:customStyle="1">
    <w:name w:val="Cover subtitle"/>
    <w:basedOn w:val="1144"/>
    <w:link w:val="1147"/>
    <w:pPr>
      <w:pBdr/>
      <w:spacing/>
      <w:ind/>
    </w:pPr>
    <w:rPr>
      <w:sz w:val="56"/>
    </w:rPr>
  </w:style>
  <w:style w:type="character" w:styleId="1147" w:customStyle="1">
    <w:name w:val="Cover subtitle Char"/>
    <w:basedOn w:val="1145"/>
    <w:link w:val="1146"/>
    <w:pPr>
      <w:pBdr/>
      <w:spacing/>
      <w:ind/>
    </w:pPr>
    <w:rPr>
      <w:rFonts w:cs="Segoe UI" w:asciiTheme="majorHAnsi" w:eastAsiaTheme="majorEastAsia" w:hAnsiTheme="majorHAnsi"/>
      <w:b w:val="1"/>
      <w:caps w:val="1"/>
      <w:color w:val="072bd9" w:themeColor="accent1"/>
      <w:spacing w:val="20"/>
      <w:sz w:val="56"/>
      <w:szCs w:val="72"/>
    </w:rPr>
  </w:style>
  <w:style w:type="paragraph" w:styleId="1148">
    <w:name w:val="HTML Preformatted"/>
    <w:basedOn w:val="933"/>
    <w:link w:val="1149"/>
    <w:uiPriority w:val="99"/>
    <w:semiHidden w:val="1"/>
    <w:unhideWhenUsed w:val="1"/>
    <w:pPr>
      <w:pBd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jc w:val="left"/>
    </w:pPr>
    <w:rPr>
      <w:rFonts w:ascii="Courier New" w:cs="Courier New" w:eastAsia="Times New Roman" w:hAnsi="Courier New"/>
      <w:color w:val="auto"/>
      <w:sz w:val="20"/>
      <w:szCs w:val="20"/>
      <w:lang w:val="en-US"/>
    </w:rPr>
  </w:style>
  <w:style w:type="character" w:styleId="1149" w:customStyle="1">
    <w:name w:val="HTML Vorformatiert Zchn"/>
    <w:basedOn w:val="943"/>
    <w:link w:val="1148"/>
    <w:uiPriority w:val="99"/>
    <w:semiHidden w:val="1"/>
    <w:pPr>
      <w:pBdr/>
      <w:spacing/>
      <w:ind/>
    </w:pPr>
    <w:rPr>
      <w:rFonts w:ascii="Courier New" w:cs="Courier New" w:eastAsia="Times New Roman" w:hAnsi="Courier New"/>
      <w:sz w:val="20"/>
      <w:szCs w:val="20"/>
    </w:rPr>
  </w:style>
  <w:style w:type="character" w:styleId="1150" w:customStyle="1">
    <w:name w:val="y2iqfc"/>
    <w:basedOn w:val="943"/>
    <w:pPr>
      <w:pBdr/>
      <w:spacing/>
      <w:ind/>
    </w:pPr>
  </w:style>
  <w:style w:type="character" w:styleId="1151">
    <w:name w:val="Strong"/>
    <w:basedOn w:val="943"/>
    <w:uiPriority w:val="22"/>
    <w:qFormat w:val="1"/>
    <w:pPr>
      <w:pBdr/>
      <w:spacing/>
      <w:ind/>
    </w:pPr>
    <w:rPr>
      <w:b w:val="1"/>
      <w:bCs w:val="1"/>
    </w:rPr>
  </w:style>
  <w:style w:type="character" w:styleId="1152">
    <w:name w:val="annotation reference"/>
    <w:basedOn w:val="943"/>
    <w:uiPriority w:val="99"/>
    <w:semiHidden w:val="1"/>
    <w:unhideWhenUsed w:val="1"/>
    <w:pPr>
      <w:pBdr/>
      <w:spacing/>
      <w:ind/>
    </w:pPr>
    <w:rPr>
      <w:sz w:val="16"/>
      <w:szCs w:val="16"/>
    </w:rPr>
  </w:style>
  <w:style w:type="paragraph" w:styleId="1153">
    <w:name w:val="annotation text"/>
    <w:basedOn w:val="933"/>
    <w:link w:val="1154"/>
    <w:uiPriority w:val="99"/>
    <w:semiHidden w:val="1"/>
    <w:unhideWhenUsed w:val="1"/>
    <w:pPr>
      <w:pBdr/>
      <w:spacing w:line="240" w:lineRule="auto"/>
      <w:ind/>
    </w:pPr>
    <w:rPr>
      <w:sz w:val="20"/>
      <w:szCs w:val="20"/>
    </w:rPr>
  </w:style>
  <w:style w:type="character" w:styleId="1154" w:customStyle="1">
    <w:name w:val="Kommentartext Zchn"/>
    <w:basedOn w:val="943"/>
    <w:link w:val="1153"/>
    <w:uiPriority w:val="99"/>
    <w:semiHidden w:val="1"/>
    <w:pPr>
      <w:pBdr/>
      <w:spacing/>
      <w:ind/>
    </w:pPr>
    <w:rPr>
      <w:color w:val="03156c" w:themeColor="accent3" w:themeShade="000080"/>
      <w:sz w:val="20"/>
      <w:szCs w:val="20"/>
      <w:lang w:val="en-GB"/>
    </w:rPr>
  </w:style>
  <w:style w:type="paragraph" w:styleId="1155">
    <w:name w:val="annotation subject"/>
    <w:basedOn w:val="1153"/>
    <w:next w:val="1153"/>
    <w:link w:val="1156"/>
    <w:uiPriority w:val="99"/>
    <w:semiHidden w:val="1"/>
    <w:unhideWhenUsed w:val="1"/>
    <w:pPr>
      <w:pBdr/>
      <w:spacing/>
      <w:ind/>
    </w:pPr>
    <w:rPr>
      <w:b w:val="1"/>
      <w:bCs w:val="1"/>
    </w:rPr>
  </w:style>
  <w:style w:type="character" w:styleId="1156" w:customStyle="1">
    <w:name w:val="Kommentarthema Zchn"/>
    <w:basedOn w:val="1154"/>
    <w:link w:val="1155"/>
    <w:uiPriority w:val="99"/>
    <w:semiHidden w:val="1"/>
    <w:pPr>
      <w:pBdr/>
      <w:spacing/>
      <w:ind/>
    </w:pPr>
    <w:rPr>
      <w:b w:val="1"/>
      <w:bCs w:val="1"/>
      <w:color w:val="03156c" w:themeColor="accent3" w:themeShade="000080"/>
      <w:sz w:val="20"/>
      <w:szCs w:val="20"/>
      <w:lang w:val="en-GB"/>
    </w:rPr>
  </w:style>
  <w:style w:type="character" w:styleId="1157">
    <w:name w:val="Unresolved Mention"/>
    <w:basedOn w:val="943"/>
    <w:uiPriority w:val="99"/>
    <w:semiHidden w:val="1"/>
    <w:unhideWhenUsed w:val="1"/>
    <w:pPr>
      <w:pBdr/>
      <w:spacing/>
      <w:ind/>
    </w:pPr>
    <w:rPr>
      <w:color w:val="605e5c"/>
      <w:shd w:color="auto" w:fill="e1dfdd" w:val="clear"/>
    </w:rPr>
  </w:style>
  <w:style w:type="table" w:styleId="1158" w:customStyle="1">
    <w:name w:val="Tabellenraster1"/>
    <w:basedOn w:val="944"/>
    <w:next w:val="1136"/>
    <w:uiPriority w:val="59"/>
    <w:pPr>
      <w:pBdr/>
      <w:spacing w:after="0" w:line="240" w:lineRule="auto"/>
      <w:ind/>
    </w:pPr>
    <w:rPr>
      <w:rFonts w:ascii="Calibri" w:cs="Times New Roman" w:eastAsia="Calibri" w:hAnsi="Calibri"/>
      <w:lang w:val="de-AT"/>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Subtitle">
    <w:name w:val="Subtitle"/>
    <w:basedOn w:val="Normal"/>
    <w:next w:val="Normal"/>
    <w:pPr>
      <w:keepNext w:val="1"/>
      <w:keepLines w:val="1"/>
      <w:spacing w:after="720" w:line="240" w:lineRule="auto"/>
      <w:jc w:val="left"/>
    </w:pPr>
    <w:rPr>
      <w:rFonts w:ascii="Bookman Old Style" w:cs="Bookman Old Style" w:eastAsia="Bookman Old Style" w:hAnsi="Bookman Old Style"/>
      <w:b w:val="1"/>
      <w:bCs w:val="1"/>
      <w:smallCaps w:val="1"/>
      <w:color w:val="072bd9"/>
      <w:sz w:val="32"/>
      <w:szCs w:val="32"/>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CellMar/>
    </w:tblPr>
  </w:style>
  <w:style w:type="table" w:styleId="Table3">
    <w:basedOn w:val="TableNormal"/>
    <w:tblPr>
      <w:tblStyleRowBandSize w:val="1"/>
      <w:tblStyleColBandSize w:val="1"/>
      <w:tblCellMar/>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cbsnews.com/news/what-happened-after-the-foxconn-suicides/" TargetMode="External"/><Relationship Id="rId20" Type="http://schemas.openxmlformats.org/officeDocument/2006/relationships/hyperlink" Target="https://enoughproject.org/demandthesupply" TargetMode="External"/><Relationship Id="rId41" Type="http://schemas.openxmlformats.org/officeDocument/2006/relationships/image" Target="media/image19.png"/><Relationship Id="rId22" Type="http://schemas.openxmlformats.org/officeDocument/2006/relationships/hyperlink" Target="https://www.youtube.com/watch?v=japfUdlcNvY" TargetMode="External"/><Relationship Id="rId21" Type="http://schemas.openxmlformats.org/officeDocument/2006/relationships/hyperlink" Target="https://commission.europa.eu/business-economy-euro/doing-business-eu/sustainability-due-diligence-responsible-business/corporate-sustainability-due-diligence_en" TargetMode="External"/><Relationship Id="rId24" Type="http://schemas.openxmlformats.org/officeDocument/2006/relationships/hyperlink" Target="https://www.youtube.com/watch?v=aF-sJgcoY20" TargetMode="External"/><Relationship Id="rId23" Type="http://schemas.openxmlformats.org/officeDocument/2006/relationships/hyperlink" Target="https://www.youtube.com/watch?v=3OWj1ZGn4u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26" Type="http://schemas.openxmlformats.org/officeDocument/2006/relationships/hyperlink" Target="https://www.ifixit.com/de-de/Store" TargetMode="External"/><Relationship Id="rId25" Type="http://schemas.openxmlformats.org/officeDocument/2006/relationships/hyperlink" Target="https://www.ft.com/video/9e2886a5-fac5-3081-9b19-45d2423f0510" TargetMode="External"/><Relationship Id="rId28" Type="http://schemas.openxmlformats.org/officeDocument/2006/relationships/image" Target="media/image9.jpg"/><Relationship Id="rId27" Type="http://schemas.openxmlformats.org/officeDocument/2006/relationships/hyperlink" Target="https://www.fairphone.com/en/impact/"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4.jpg"/><Relationship Id="rId7" Type="http://schemas.openxmlformats.org/officeDocument/2006/relationships/customXml" Target="../customXML/item1.xml"/><Relationship Id="rId8" Type="http://schemas.openxmlformats.org/officeDocument/2006/relationships/image" Target="media/image34.png"/><Relationship Id="rId31" Type="http://schemas.openxmlformats.org/officeDocument/2006/relationships/image" Target="media/image7.png"/><Relationship Id="rId30" Type="http://schemas.openxmlformats.org/officeDocument/2006/relationships/image" Target="media/image2.jpg"/><Relationship Id="rId11" Type="http://schemas.openxmlformats.org/officeDocument/2006/relationships/footer" Target="footer1.xml"/><Relationship Id="rId33" Type="http://schemas.openxmlformats.org/officeDocument/2006/relationships/image" Target="media/image6.jpg"/><Relationship Id="rId10" Type="http://schemas.openxmlformats.org/officeDocument/2006/relationships/header" Target="header1.xml"/><Relationship Id="rId32" Type="http://schemas.openxmlformats.org/officeDocument/2006/relationships/image" Target="media/image8.png"/><Relationship Id="rId13" Type="http://schemas.openxmlformats.org/officeDocument/2006/relationships/image" Target="media/image11.png"/><Relationship Id="rId35" Type="http://schemas.openxmlformats.org/officeDocument/2006/relationships/image" Target="media/image10.jpg"/><Relationship Id="rId12" Type="http://schemas.openxmlformats.org/officeDocument/2006/relationships/image" Target="media/image14.png"/><Relationship Id="rId34" Type="http://schemas.openxmlformats.org/officeDocument/2006/relationships/image" Target="media/image3.png"/><Relationship Id="rId15" Type="http://schemas.openxmlformats.org/officeDocument/2006/relationships/image" Target="media/image13.png"/><Relationship Id="rId37" Type="http://schemas.openxmlformats.org/officeDocument/2006/relationships/image" Target="media/image20.png"/><Relationship Id="rId14" Type="http://schemas.openxmlformats.org/officeDocument/2006/relationships/image" Target="media/image12.png"/><Relationship Id="rId36" Type="http://schemas.openxmlformats.org/officeDocument/2006/relationships/image" Target="media/image17.png"/><Relationship Id="rId17" Type="http://schemas.openxmlformats.org/officeDocument/2006/relationships/hyperlink" Target="https://www.phonestory.org" TargetMode="External"/><Relationship Id="rId39" Type="http://schemas.openxmlformats.org/officeDocument/2006/relationships/hyperlink" Target="https://www.youtube.com/watch?v=6aJxfEkSiPg" TargetMode="External"/><Relationship Id="rId16" Type="http://schemas.openxmlformats.org/officeDocument/2006/relationships/image" Target="media/image16.png"/><Relationship Id="rId38" Type="http://schemas.openxmlformats.org/officeDocument/2006/relationships/image" Target="media/image5.jpg"/><Relationship Id="rId19" Type="http://schemas.openxmlformats.org/officeDocument/2006/relationships/hyperlink" Target="https://www.youtube.com/watch?v=6aJxfEkSiPg" TargetMode="External"/><Relationship Id="rId18" Type="http://schemas.openxmlformats.org/officeDocument/2006/relationships/hyperlink" Target="https://electronicswatch.org/e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rbel-regular.ttf"/><Relationship Id="rId2" Type="http://schemas.openxmlformats.org/officeDocument/2006/relationships/font" Target="fonts/Corbel-bold.ttf"/><Relationship Id="rId3" Type="http://schemas.openxmlformats.org/officeDocument/2006/relationships/font" Target="fonts/Corbel-italic.ttf"/><Relationship Id="rId4" Type="http://schemas.openxmlformats.org/officeDocument/2006/relationships/font" Target="fonts/Corbel-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4.png"/><Relationship Id="rId2" Type="http://schemas.openxmlformats.org/officeDocument/2006/relationships/image" Target="media/image15.png"/></Relationships>
</file>

<file path=word/_rels/footnotes.xml.rels><?xml version="1.0" encoding="UTF-8" standalone="yes"?><Relationships xmlns="http://schemas.openxmlformats.org/package/2006/relationships"><Relationship Id="rId1" Type="http://schemas.openxmlformats.org/officeDocument/2006/relationships/hyperlink" Target="https://www.molleindustria.org/flash/index.html?file=/swf/phone_story_web.swf" TargetMode="External"/><Relationship Id="rId2" Type="http://schemas.openxmlformats.org/officeDocument/2006/relationships/hyperlink" Target="https://www.fairphone.com/en/2021/01/17/fair-materials/" TargetMode="External"/><Relationship Id="rId3" Type="http://schemas.openxmlformats.org/officeDocument/2006/relationships/hyperlink" Target="https://ars.els-cdn.com/content/image/1-s2.0-S0301420720301392-fx1_lrg.jp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vJ7uk1eahvuDpAtZNhtAUGfA5g==">CgMxLjA4AHIhMWR1cmpiN2Ywc0JPY3JlUUF2N2VBU0hNVEFaZXdFbTA1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2024-01-26T09:18:00Z</dcterms:created>
  <dc:creator>Olivia Tischler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