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344"/>
        <w:pBdr/>
        <w:spacing/>
        <w:ind/>
        <w:rPr/>
      </w:pP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0" locked="0" layoutInCell="1" allowOverlap="1">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r/>
                      </pic:nvPicPr>
                      <pic:blipFill rotWithShape="1">
                        <a:blip r:embed="rId15"/>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738112;o:allowoverlap:true;o:allowincell:true;mso-position-horizontal-relative:margin;margin-left:-26.35pt;mso-position-horizontal:absolute;mso-position-vertical-relative:text;margin-top:-113.34pt;mso-position-vertical:absolute;width:166.08pt;height:113.13pt;mso-wrap-distance-left:9.00pt;mso-wrap-distance-top:0.00pt;mso-wrap-distance-right:9.00pt;mso-wrap-distance-bottom:0.00pt;z-index:1;" stroked="false">
                <v:imagedata r:id="rId15" o:title=""/>
                <o:lock v:ext="edit" rotation="t"/>
              </v:shape>
            </w:pict>
          </mc:Fallback>
        </mc:AlternateContent>
      </w: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0" name=""/>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txbxContent>
                        </wps:txbx>
                        <wps:bodyPr anchor="ctr"/>
                      </wps:wsp>
                      <wpg:grpSp>
                        <wpg:cNvGrpSpPr/>
                        <wpg:grpSpPr bwMode="auto">
                          <a:xfrm>
                            <a:off x="7620" y="961512"/>
                            <a:ext cx="1897899" cy="1165159"/>
                            <a:chOff x="0" y="53341"/>
                            <a:chExt cx="875347" cy="537210"/>
                          </a:xfrm>
                        </wpg:grpSpPr>
                        <wps:wsp>
                          <wps:cNvPr id="3" name=""/>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4" name=""/>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 o:spid="_x0000_s0000" style="position:absolute;z-index:-251708416;o:allowoverlap:true;o:allowincell:true;mso-position-horizontal-relative:text;margin-left:-72.00pt;mso-position-horizontal:absolute;mso-position-vertical-relative:text;margin-top:-198.00pt;mso-position-vertical:absolute;width:612.70pt;height:792.70pt;mso-wrap-distance-left:9.00pt;mso-wrap-distance-top:0.00pt;mso-wrap-distance-right:9.00pt;mso-wrap-distance-bottom:0.00pt;" coordorigin="0,0" coordsize="77800,100660">
                <v:shape id="shape 6" o:spid="_x0000_s6" o:spt="1" type="#_x0000_t1" style="position:absolute;left:0;top:50368;width:77724;height:50292;visibility:visible;" fillcolor="#C9FFE8" stroked="f" strokeweight="1.00pt">
                  <v:stroke dashstyle="solid"/>
                </v:shape>
                <v:shape id="shape 7" o:spid="_x0000_s7" o:spt="1" type="#_x0000_t1" style="position:absolute;left:76;top:0;width:77724;height:50292;visibility:visible;" fillcolor="#072BD9" stroked="f" strokeweight="1.00pt">
                  <v:stroke dashstyle="solid"/>
                </v:shape>
                <v:shape id="shape 8" o:spid="_x0000_s8" o:spt="1" type="#_x0000_t1" style="position:absolute;left:5791;top:5715;width:66294;height:89154;v-text-anchor:middle;visibility:visible;" fillcolor="#FFFFFF" stroked="f" strokeweight="1.00pt">
                  <v:stroke dashstyle="solid"/>
                  <v:textbox inset="0,0,0,0">
                    <w:txbxContent>
                      <w:p>
                        <w:pPr>
                          <w:pBdr/>
                          <w:spacing/>
                          <w:ind/>
                          <w:jc w:val="center"/>
                          <w:rPr/>
                        </w:pPr>
                        <w:r/>
                        <w:r/>
                      </w:p>
                    </w:txbxContent>
                  </v:textbox>
                </v:shape>
                <v:group id="group 9" o:spid="_x0000_s0000" style="position:absolute;left:76;top:9615;width:18978;height:11651;" coordorigin="0,533" coordsize="8753,5372">
                  <v:shape id="shape 10" o:spid="_x0000_s10" style="position:absolute;left:0;top:533;width:8753;height:5372;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strokeweight="0.75pt">
                    <v:path textboxrect="0,0,100000,100000"/>
                    <v:stroke dashstyle="solid"/>
                  </v:shape>
                  <v:shape id="shape 11" o:spid="_x0000_s11" style="position:absolute;left:0;top:1600;width:7686;height:3238;visibility:visible;" path="m100000,50000l100000,50000c100000,22352,90581,0,78933,0l0,0l0,100000l78933,100000l78933,100000c90458,100000,100000,77646,100000,50000xe" coordsize="100000,100000" filled="f" stroked="f" strokeweight="0.75pt">
                    <v:path textboxrect="0,0,100000,100000"/>
                    <v:stroke dashstyle="solid"/>
                  </v:shape>
                </v:group>
              </v:group>
            </w:pict>
          </mc:Fallback>
        </mc:AlternateContent>
      </w:r>
      <w:r/>
    </w:p>
    <w:p>
      <w:pPr>
        <w:pBdr/>
        <w:spacing/>
        <w:ind/>
        <w:rPr/>
      </w:pPr>
      <w:r/>
      <w:r/>
    </w:p>
    <w:p>
      <w:pPr>
        <w:pBdr/>
        <w:spacing/>
        <w:ind/>
        <w:rPr>
          <w:rFonts w:asciiTheme="majorHAnsi" w:hAnsiTheme="majorHAnsi"/>
          <w:b/>
          <w:bCs/>
          <w:color w:val="072bd9"/>
          <w:sz w:val="72"/>
          <w:szCs w:val="72"/>
          <w:lang w:val="en-US"/>
        </w:rPr>
      </w:pPr>
      <w:r>
        <w:rPr>
          <w:rFonts w:asciiTheme="majorHAnsi" w:hAnsiTheme="majorHAnsi"/>
          <w:b/>
          <w:bCs/>
          <w:color w:val="072bd9"/>
          <w:sz w:val="72"/>
          <w:szCs w:val="72"/>
          <w:lang w:val="el-GR"/>
        </w:rPr>
        <w:t xml:space="preserve">Παιδαγωγικές Ακολουθίες</w:t>
      </w:r>
      <w:r>
        <w:rPr>
          <w:rFonts w:asciiTheme="majorHAnsi" w:hAnsiTheme="majorHAnsi"/>
          <w:b/>
          <w:bCs/>
          <w:color w:val="072bd9"/>
          <w:sz w:val="72"/>
          <w:szCs w:val="72"/>
        </w:rPr>
        <w:t xml:space="preserve"> – </w:t>
      </w:r>
      <w:r>
        <w:rPr>
          <w:rFonts w:asciiTheme="majorHAnsi" w:hAnsiTheme="majorHAnsi"/>
          <w:b/>
          <w:bCs/>
          <w:color w:val="072bd9"/>
          <w:sz w:val="72"/>
          <w:szCs w:val="72"/>
          <w:lang w:val="en-US"/>
        </w:rPr>
        <w:t xml:space="preserve">September 12</w:t>
      </w:r>
      <w:r>
        <w:rPr>
          <w:rFonts w:asciiTheme="majorHAnsi" w:hAnsiTheme="majorHAnsi"/>
          <w:b/>
          <w:bCs/>
          <w:color w:val="072bd9"/>
          <w:sz w:val="72"/>
          <w:szCs w:val="72"/>
          <w:vertAlign w:val="superscript"/>
          <w:lang w:val="en-US"/>
        </w:rPr>
        <w:t xml:space="preserve">th</w:t>
      </w:r>
      <w:r>
        <w:rPr>
          <w:rFonts w:asciiTheme="majorHAnsi" w:hAnsiTheme="majorHAnsi"/>
          <w:b/>
          <w:bCs/>
          <w:color w:val="072bd9"/>
          <w:sz w:val="72"/>
          <w:szCs w:val="72"/>
          <w:lang w:val="en-US"/>
        </w:rPr>
      </w:r>
      <w:r>
        <w:rPr>
          <w:rFonts w:asciiTheme="majorHAnsi" w:hAnsiTheme="majorHAnsi"/>
          <w:b/>
          <w:bCs/>
          <w:color w:val="072bd9"/>
          <w:sz w:val="72"/>
          <w:szCs w:val="72"/>
          <w:lang w:val="en-US"/>
        </w:rPr>
      </w:r>
    </w:p>
    <w:p>
      <w:pPr>
        <w:pBdr/>
        <w:spacing/>
        <w:ind/>
        <w:rPr>
          <w:rFonts w:asciiTheme="majorHAnsi" w:hAnsiTheme="majorHAnsi"/>
          <w:b/>
          <w:bCs/>
          <w:color w:val="072bd9"/>
          <w:sz w:val="72"/>
          <w:szCs w:val="72"/>
          <w:lang w:val="en-US"/>
        </w:rPr>
      </w:pPr>
      <w:r>
        <w:rPr>
          <w:rFonts w:asciiTheme="majorHAnsi" w:hAnsiTheme="majorHAnsi"/>
          <w:b/>
          <w:bCs/>
          <w:color w:val="072bd9"/>
          <w:sz w:val="72"/>
          <w:szCs w:val="72"/>
          <w:lang w:val="en-US"/>
        </w:rPr>
      </w:r>
      <w:r>
        <w:rPr>
          <w:rFonts w:asciiTheme="majorHAnsi" w:hAnsiTheme="majorHAnsi"/>
          <w:b/>
          <w:bCs/>
          <w:color w:val="072bd9"/>
          <w:sz w:val="72"/>
          <w:szCs w:val="72"/>
          <w:lang w:val="en-US"/>
        </w:rPr>
      </w:r>
      <w:r>
        <w:rPr>
          <w:rFonts w:asciiTheme="majorHAnsi" w:hAnsiTheme="majorHAnsi"/>
          <w:b/>
          <w:bCs/>
          <w:color w:val="072bd9"/>
          <w:sz w:val="72"/>
          <w:szCs w:val="72"/>
          <w:lang w:val="en-US"/>
        </w:rPr>
      </w:r>
    </w:p>
    <w:p>
      <w:pPr>
        <w:pBdr/>
        <w:spacing/>
        <w:ind/>
        <w:rPr>
          <w:rFonts w:asciiTheme="majorHAnsi" w:hAnsiTheme="majorHAnsi"/>
          <w:color w:val="072bd9"/>
          <w:sz w:val="56"/>
          <w:szCs w:val="56"/>
        </w:rPr>
      </w:pPr>
      <w:r>
        <w:rPr>
          <w:rFonts w:asciiTheme="majorHAnsi" w:hAnsiTheme="majorHAnsi"/>
          <w:color w:val="072bd9"/>
          <w:sz w:val="56"/>
          <w:szCs w:val="56"/>
        </w:rPr>
        <w:t xml:space="preserve">A3.4.</w:t>
      </w:r>
      <w:r>
        <w:rPr>
          <w:rFonts w:asciiTheme="majorHAnsi" w:hAnsiTheme="majorHAnsi"/>
          <w:color w:val="072bd9"/>
          <w:sz w:val="56"/>
          <w:szCs w:val="56"/>
        </w:rPr>
      </w:r>
      <w:r>
        <w:rPr>
          <w:rFonts w:asciiTheme="majorHAnsi" w:hAnsiTheme="majorHAnsi"/>
          <w:color w:val="072bd9"/>
          <w:sz w:val="56"/>
          <w:szCs w:val="56"/>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lang w:val="el-GR"/>
        </w:rPr>
        <w:t xml:space="preserve">Ιανουάριος</w:t>
      </w:r>
      <w:r>
        <w:rPr>
          <w:rFonts w:asciiTheme="majorHAnsi" w:hAnsiTheme="majorHAnsi"/>
          <w:color w:val="072bd9"/>
          <w:sz w:val="32"/>
          <w:szCs w:val="32"/>
        </w:rPr>
        <w:t xml:space="preserve"> 2024</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Helixconnect Europe</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sz w:val="56"/>
          <w:szCs w:val="56"/>
        </w:rPr>
        <w:sectPr>
          <w:headerReference w:type="default" r:id="rId9"/>
          <w:footerReference w:type="default" r:id="rId10"/>
          <w:footnotePr/>
          <w:endnotePr/>
          <w:type w:val="continuous"/>
          <w:pgSz w:h="15840" w:orient="portrait" w:w="12240"/>
          <w:pgMar w:top="3960" w:right="1440" w:bottom="1440" w:left="1440" w:header="720" w:footer="288" w:gutter="0"/>
          <w:cols w:num="1" w:sep="0" w:space="720" w:equalWidth="1"/>
        </w:sectPr>
      </w:pPr>
      <w:r>
        <w:rPr>
          <w:sz w:val="56"/>
          <w:szCs w:val="56"/>
        </w:rPr>
      </w:r>
      <w:r>
        <w:rPr>
          <w:sz w:val="56"/>
          <w:szCs w:val="56"/>
        </w:rPr>
      </w:r>
      <w:r>
        <w:rPr>
          <w:sz w:val="56"/>
          <w:szCs w:val="56"/>
        </w:rPr>
      </w:r>
    </w:p>
    <w:sdt>
      <w:sdtPr>
        <w15:appearance w15:val="boundingBox"/>
        <w:id w:val="-1880235560"/>
        <w:docPartObj>
          <w:docPartGallery w:val="Table of Contents"/>
          <w:docPartUnique w:val="true"/>
        </w:docPartObj>
        <w:rPr>
          <w:rFonts w:asciiTheme="minorHAnsi" w:hAnsiTheme="minorHAnsi" w:eastAsiaTheme="minorEastAsia" w:cstheme="minorBidi"/>
          <w:b w:val="0"/>
          <w:caps w:val="0"/>
          <w:color w:val="03156c" w:themeColor="accent3" w:themeShade="80"/>
          <w:spacing w:val="0"/>
          <w:sz w:val="24"/>
          <w:szCs w:val="24"/>
        </w:rPr>
      </w:sdtPr>
      <w:sdtContent>
        <w:p>
          <w:pPr>
            <w:pStyle w:val="1343"/>
            <w:pBdr/>
            <w:spacing/>
            <w:ind/>
            <w:rPr>
              <w:lang w:val="el-GR"/>
            </w:rPr>
          </w:pPr>
          <w:r>
            <w:rPr>
              <w:lang w:val="el-GR"/>
            </w:rPr>
            <w:t xml:space="preserve">ΠΕΡΙΕΧΟΜΕΝΑ</w:t>
          </w:r>
          <w:r>
            <w:rPr>
              <w:lang w:val="el-GR"/>
            </w:rPr>
          </w:r>
          <w:r>
            <w:rPr>
              <w:lang w:val="el-GR"/>
            </w:rPr>
          </w:r>
        </w:p>
        <w:p>
          <w:pPr>
            <w:pStyle w:val="1344"/>
            <w:pBdr/>
            <w:tabs>
              <w:tab w:val="right" w:leader="dot" w:pos="9360"/>
            </w:tabs>
            <w:spacing/>
            <w:ind/>
            <w:rPr/>
          </w:pPr>
          <w:r>
            <w:fldChar w:fldCharType="begin"/>
          </w:r>
          <w:r>
            <w:instrText xml:space="preserve"> TOC \o "1-3" \h \z \u </w:instrText>
          </w:r>
          <w:r>
            <w:fldChar w:fldCharType="separate"/>
          </w:r>
          <w:hyperlink w:tooltip="#_Toc1" w:anchor="_Toc1" w:history="1">
            <w:r>
              <w:rPr>
                <w:rStyle w:val="1345"/>
              </w:rPr>
            </w:r>
            <w:r>
              <w:rPr>
                <w:rStyle w:val="1345"/>
              </w:rPr>
              <w:t xml:space="preserve">1</w:t>
            </w:r>
            <w:r>
              <w:rPr>
                <w:rStyle w:val="1345"/>
                <w:caps w:val="0"/>
              </w:rPr>
              <w:t xml:space="preserve">.</w:t>
            </w:r>
            <w:r>
              <w:rPr>
                <w:rStyle w:val="1345"/>
              </w:rPr>
              <w:t xml:space="preserve"> </w:t>
            </w:r>
            <w:r>
              <w:rPr>
                <w:rStyle w:val="1345"/>
                <w:lang w:val="el-GR"/>
              </w:rPr>
              <w:t xml:space="preserve">ΠΑΙΔΑΓΩΓΙΚΕΣ</w:t>
            </w:r>
            <w:r>
              <w:rPr>
                <w:rStyle w:val="1345"/>
                <w:lang w:val="en-US"/>
              </w:rPr>
              <w:t xml:space="preserve"> </w:t>
            </w:r>
            <w:r>
              <w:rPr>
                <w:rStyle w:val="1345"/>
                <w:lang w:val="el-GR"/>
              </w:rPr>
              <w:t xml:space="preserve">ΑΚΟΛΟΥΘΙΕΣ</w:t>
            </w:r>
            <w:r>
              <w:rPr>
                <w:rStyle w:val="1345"/>
              </w:rPr>
              <w:t xml:space="preserve"> –</w:t>
            </w:r>
            <w:r>
              <w:rPr>
                <w:rStyle w:val="1345"/>
                <w:lang w:val="en-US"/>
              </w:rPr>
              <w:t xml:space="preserve">September 12t</w:t>
            </w:r>
            <w:r>
              <w:rPr>
                <w:rStyle w:val="1345"/>
                <w:lang w:val="en-US"/>
              </w:rPr>
              <w:t xml:space="preserve">H</w:t>
            </w:r>
            <w:r>
              <w:rPr>
                <w:rStyle w:val="1345"/>
                <w:lang w:val="en-US"/>
              </w:rPr>
            </w:r>
            <w:r>
              <w:tab/>
            </w:r>
            <w:r>
              <w:fldChar w:fldCharType="begin"/>
              <w:instrText xml:space="preserve">PAGEREF _Toc1 \h</w:instrText>
              <w:fldChar w:fldCharType="separate"/>
              <w:t xml:space="preserve">2</w:t>
              <w:fldChar w:fldCharType="end"/>
            </w:r>
          </w:hyperlink>
          <w:r>
            <w:rPr>
              <w:lang w:val="en-US"/>
            </w:rPr>
          </w:r>
          <w:r/>
        </w:p>
        <w:p>
          <w:pPr>
            <w:pStyle w:val="1344"/>
            <w:pBdr/>
            <w:tabs>
              <w:tab w:val="right" w:leader="dot" w:pos="9360"/>
            </w:tabs>
            <w:spacing/>
            <w:ind/>
            <w:rPr/>
          </w:pPr>
          <w:r/>
          <w:hyperlink w:tooltip="#_Toc2" w:anchor="_Toc2" w:history="1">
            <w:r>
              <w:rPr>
                <w:rStyle w:val="1345"/>
              </w:rPr>
            </w:r>
            <w:r>
              <w:rPr>
                <w:rStyle w:val="1345"/>
                <w:caps w:val="0"/>
              </w:rPr>
              <w:t xml:space="preserve"> </w:t>
            </w:r>
            <w:r>
              <w:rPr>
                <w:rStyle w:val="1345"/>
              </w:rPr>
              <w:t xml:space="preserve">2. </w:t>
            </w:r>
            <w:r>
              <w:rPr>
                <w:rStyle w:val="1345"/>
                <w:lang w:val="el-GR"/>
              </w:rPr>
              <w:t xml:space="preserve">ΠΑΡΑΡΤΗΜΑ</w:t>
            </w:r>
            <w:r>
              <w:rPr>
                <w:rStyle w:val="1345"/>
              </w:rPr>
              <w:t xml:space="preserve"> – </w:t>
            </w:r>
            <w:r>
              <w:rPr>
                <w:rStyle w:val="1345"/>
                <w:lang w:val="el-GR"/>
              </w:rPr>
              <w:t xml:space="preserve">ΑΝΑΛΥΣΗ ΤΟΥ ΠΑΙΧΝΙΔΙΟΥ</w:t>
            </w:r>
            <w:r>
              <w:rPr>
                <w:rStyle w:val="1345"/>
                <w:lang w:val="el-GR"/>
              </w:rPr>
            </w:r>
            <w:r>
              <w:tab/>
            </w:r>
            <w:r>
              <w:fldChar w:fldCharType="begin"/>
              <w:instrText xml:space="preserve">PAGEREF _Toc2 \h</w:instrText>
              <w:fldChar w:fldCharType="separate"/>
              <w:t xml:space="preserve">8</w:t>
              <w:fldChar w:fldCharType="end"/>
            </w:r>
          </w:hyperlink>
          <w:r>
            <w:rPr>
              <w:lang w:val="el-GR"/>
            </w:rPr>
          </w:r>
          <w:r/>
        </w:p>
        <w:p>
          <w:pPr>
            <w:pBdr/>
            <w:spacing/>
            <w:ind/>
            <w:rPr/>
            <w:sectPr>
              <w:footnotePr/>
              <w:endnotePr/>
              <w:type w:val="nextPage"/>
              <w:pgSz w:h="15840" w:orient="portrait" w:w="12240"/>
              <w:pgMar w:top="1440" w:right="1440" w:bottom="1440" w:left="1440" w:header="720" w:footer="288" w:gutter="0"/>
              <w:cols w:num="1" w:sep="0" w:space="720" w:equalWidth="1"/>
            </w:sectPr>
          </w:pPr>
          <w:r>
            <w:rPr>
              <w:rFonts w:asciiTheme="minorHAnsi" w:hAnsiTheme="minorHAnsi" w:eastAsiaTheme="minorEastAsia" w:cstheme="minorBidi"/>
              <w:lang w:val="en-US" w:eastAsia="en-US"/>
              <w14:ligatures w14:val="standardContextual"/>
            </w:rPr>
          </w:r>
          <w:r>
            <w:rPr>
              <w:b/>
              <w:bCs/>
            </w:rPr>
            <w:fldChar w:fldCharType="end"/>
          </w:r>
          <w:r/>
        </w:p>
      </w:sdtContent>
    </w:sdt>
    <w:p>
      <w:pPr>
        <w:pBdr/>
        <w:spacing/>
        <w:ind/>
        <w:rPr/>
        <w:sectPr>
          <w:footnotePr/>
          <w:endnotePr/>
          <w:type w:val="nextPage"/>
          <w:pgSz w:h="15840" w:orient="portrait" w:w="12240"/>
          <w:pgMar w:top="1440" w:right="1440" w:bottom="1440" w:left="1440" w:header="720" w:footer="288" w:gutter="0"/>
          <w:cols w:num="1" w:sep="0" w:space="720" w:equalWidth="1"/>
        </w:sectPr>
      </w:pPr>
      <w:r/>
      <w:r/>
    </w:p>
    <w:p>
      <w:pPr>
        <w:pStyle w:val="1159"/>
        <w:pBdr/>
        <w:spacing/>
        <w:ind w:left="360"/>
        <w:rPr>
          <w:bCs/>
          <w:lang w:val="en-US"/>
        </w:rPr>
      </w:pPr>
      <w:r/>
      <w:bookmarkStart w:id="1" w:name="_Toc1"/>
      <w:r>
        <w:rPr>
          <w:color w:val="072ad9"/>
        </w:rPr>
        <w:t xml:space="preserve">1</w:t>
      </w:r>
      <w:r>
        <w:rPr>
          <w:b w:val="0"/>
          <w:caps w:val="0"/>
          <w:color w:val="072ad9"/>
        </w:rPr>
        <w:t xml:space="preserve">.</w:t>
      </w:r>
      <w:r>
        <w:rPr>
          <w:color w:val="072ad9"/>
        </w:rPr>
        <w:t xml:space="preserve"> </w:t>
      </w:r>
      <w:r>
        <w:rPr>
          <w:color w:val="072ad9"/>
          <w:lang w:val="el-GR"/>
        </w:rPr>
        <w:t xml:space="preserve">ΠΑΙΔΑΓΩΓΙΚΕΣ</w:t>
      </w:r>
      <w:r>
        <w:rPr>
          <w:color w:val="072ad9"/>
          <w:lang w:val="en-US"/>
        </w:rPr>
        <w:t xml:space="preserve"> </w:t>
      </w:r>
      <w:r>
        <w:rPr>
          <w:color w:val="072ad9"/>
          <w:lang w:val="el-GR"/>
        </w:rPr>
        <w:t xml:space="preserve">ΑΚΟΛΟΥΘΙΕΣ</w:t>
      </w:r>
      <w:r>
        <w:t xml:space="preserve"> –</w:t>
      </w:r>
      <w:r>
        <w:rPr>
          <w:bCs/>
          <w:lang w:val="en-US"/>
        </w:rPr>
        <w:t xml:space="preserve">September 12t</w:t>
      </w:r>
      <w:r>
        <w:rPr>
          <w:bCs/>
          <w:lang w:val="en-US"/>
        </w:rPr>
        <w:t xml:space="preserve">H</w:t>
      </w:r>
      <w:bookmarkEnd w:id="1"/>
      <w:r>
        <w:rPr>
          <w:bCs/>
          <w:lang w:val="en-US"/>
        </w:rPr>
      </w:r>
      <w:r>
        <w:rPr>
          <w:bCs/>
          <w:lang w:val="en-US"/>
        </w:rPr>
      </w:r>
    </w:p>
    <w:p>
      <w:pPr>
        <w:pBdr/>
        <w:shd w:val="clear" w:color="auto" w:fill="9bfed6" w:themeFill="accent4" w:themeFillTint="66"/>
        <w:tabs>
          <w:tab w:val="left" w:leader="none" w:pos="2154"/>
        </w:tabs>
        <w:spacing/>
        <w:ind/>
        <w:rPr>
          <w:rFonts w:asciiTheme="minorHAnsi" w:hAnsiTheme="minorHAnsi"/>
          <w:b/>
          <w:bCs/>
          <w:caps/>
          <w:color w:val="072ad9"/>
          <w:sz w:val="36"/>
          <w:szCs w:val="32"/>
          <w:lang w:val="en-US"/>
        </w:rPr>
      </w:pPr>
      <w:r>
        <w:rPr>
          <w:rFonts w:asciiTheme="minorHAnsi" w:hAnsiTheme="minorHAnsi"/>
          <w:b/>
          <w:bCs/>
          <w:caps/>
          <w:color w:val="072ad9"/>
          <w:sz w:val="36"/>
          <w:szCs w:val="32"/>
          <w:lang w:val="el-GR"/>
        </w:rPr>
        <w:t xml:space="preserve">ΤΙΤΛΟΣ</w:t>
      </w:r>
      <w:r>
        <w:rPr>
          <w:rFonts w:asciiTheme="minorHAnsi" w:hAnsiTheme="minorHAnsi"/>
          <w:b/>
          <w:bCs/>
          <w:caps/>
          <w:color w:val="072ad9"/>
          <w:sz w:val="36"/>
          <w:szCs w:val="32"/>
        </w:rPr>
        <w:t xml:space="preserve">: </w:t>
      </w:r>
      <w:r>
        <w:rPr>
          <w:rFonts w:asciiTheme="minorHAnsi" w:hAnsiTheme="minorHAnsi"/>
          <w:b/>
          <w:bCs/>
          <w:caps/>
          <w:color w:val="072ad9"/>
          <w:sz w:val="36"/>
          <w:szCs w:val="32"/>
          <w:lang w:val="en-US"/>
        </w:rPr>
        <w:t xml:space="preserve">September 12th</w:t>
      </w:r>
      <w:r>
        <w:rPr>
          <w:rFonts w:asciiTheme="minorHAnsi" w:hAnsiTheme="minorHAnsi"/>
          <w:b/>
          <w:bCs/>
          <w:caps/>
          <w:color w:val="072ad9"/>
          <w:sz w:val="36"/>
          <w:szCs w:val="32"/>
          <w:lang w:val="en-US"/>
        </w:rPr>
      </w:r>
      <w:r>
        <w:rPr>
          <w:rFonts w:asciiTheme="minorHAnsi" w:hAnsiTheme="minorHAnsi"/>
          <w:b/>
          <w:bCs/>
          <w:caps/>
          <w:color w:val="072ad9"/>
          <w:sz w:val="36"/>
          <w:szCs w:val="32"/>
          <w:lang w:val="en-US"/>
        </w:rPr>
      </w:r>
    </w:p>
    <w:p>
      <w:pPr>
        <w:pBdr/>
        <w:tabs>
          <w:tab w:val="left" w:leader="none" w:pos="2154"/>
        </w:tabs>
        <w:spacing w:after="160" w:line="259" w:lineRule="auto"/>
        <w:ind/>
        <w:jc w:val="both"/>
        <w:rPr>
          <w:rFonts w:eastAsia="Arial"/>
          <w:i/>
          <w:iCs/>
        </w:rPr>
      </w:pPr>
      <w:r>
        <w:rPr>
          <w:rFonts w:eastAsia="Arial"/>
          <w:i/>
          <w:iCs/>
        </w:rPr>
      </w:r>
      <w:r>
        <w:rPr>
          <w:rFonts w:eastAsia="Arial"/>
          <w:i/>
          <w:iCs/>
        </w:rPr>
      </w:r>
      <w:r>
        <w:rPr>
          <w:rFonts w:eastAsia="Arial"/>
          <w:i/>
          <w:iCs/>
        </w:rPr>
      </w:r>
    </w:p>
    <w:p>
      <w:pPr>
        <w:pBdr/>
        <w:tabs>
          <w:tab w:val="left" w:leader="none" w:pos="2154"/>
        </w:tabs>
        <w:spacing/>
        <w:ind/>
        <w:rPr>
          <w:rFonts w:eastAsia="Arial" w:asciiTheme="minorHAnsi" w:hAnsiTheme="minorHAnsi"/>
          <w:color w:val="03156c"/>
        </w:rPr>
      </w:pPr>
      <w:r>
        <w:rPr>
          <w:rFonts w:eastAsia="Arial" w:asciiTheme="minorHAnsi" w:hAnsiTheme="minorHAnsi"/>
          <w:color w:val="03156c"/>
        </w:rPr>
        <w:t xml:space="preserve">Το «September 12th» («12η Σεπτεμβρίου») είναι ένα παιχνίδι προσομοίωσης πολιτικής </w:t>
      </w:r>
      <w:r>
        <w:rPr>
          <w:rFonts w:eastAsia="Arial" w:asciiTheme="minorHAnsi" w:hAnsiTheme="minorHAnsi"/>
          <w:color w:val="03156c"/>
        </w:rPr>
        <w:t xml:space="preserve">που έχει σχεδιαστεί για να ασκήσει κριτική στον κύκλο της βίας που είναι εγγενής στις αντιτρομοκρατικές στρατηγικές. Το παιχνίδι παρουσιάζει ένα απλό αλλά βαθύ μήνυμα: όσο περισσότερο ο παίκτης προσπαθεί να εξοντώσει τους «τρομοκράτες», τόσο περισσότεροι π</w:t>
      </w:r>
      <w:r>
        <w:rPr>
          <w:rFonts w:eastAsia="Arial" w:asciiTheme="minorHAnsi" w:hAnsiTheme="minorHAnsi"/>
          <w:color w:val="03156c"/>
        </w:rPr>
        <w:t xml:space="preserve">ολίτες βρίσκονται στα διασταυρούμενα πυρά, οδηγώντας τελικά στη ριζοσπαστικοποίηση περισσότερων ατόμων. Το παιχνίδι λειτουργεί ως διαδραστικό σχόλιο για τις στρατιωτικές επεμβάσεις, τις ακούσιες συνέπειες και τα ηθικά διλήμματα στις παγκόσμιες συγκρούσεις.</w:t>
      </w:r>
      <w:r>
        <w:rPr>
          <w:rFonts w:eastAsia="Arial" w:asciiTheme="minorHAnsi" w:hAnsiTheme="minorHAnsi"/>
          <w:color w:val="03156c"/>
        </w:rPr>
      </w:r>
      <w:r>
        <w:rPr>
          <w:rFonts w:eastAsia="Arial" w:asciiTheme="minorHAnsi" w:hAnsiTheme="minorHAnsi"/>
          <w:color w:val="03156c"/>
        </w:rPr>
      </w:r>
    </w:p>
    <w:p>
      <w:pPr>
        <w:pBdr/>
        <w:tabs>
          <w:tab w:val="left" w:leader="none" w:pos="2154"/>
        </w:tabs>
        <w:spacing/>
        <w:ind/>
        <w:rPr>
          <w:rFonts w:eastAsia="Arial" w:asciiTheme="minorHAnsi" w:hAnsiTheme="minorHAnsi"/>
          <w:color w:val="03156c"/>
        </w:rPr>
      </w:pPr>
      <w:r>
        <w:rPr>
          <w:rFonts w:eastAsia="Arial" w:asciiTheme="minorHAnsi" w:hAnsiTheme="minorHAnsi"/>
          <w:color w:val="03156c"/>
        </w:rPr>
      </w:r>
      <w:r>
        <w:rPr>
          <w:rFonts w:eastAsia="Arial" w:asciiTheme="minorHAnsi" w:hAnsiTheme="minorHAnsi"/>
          <w:color w:val="03156c"/>
        </w:rPr>
      </w:r>
      <w:r>
        <w:rPr>
          <w:rFonts w:eastAsia="Arial" w:asciiTheme="minorHAnsi" w:hAnsiTheme="minorHAnsi"/>
          <w:color w:val="03156c"/>
        </w:rPr>
      </w:r>
    </w:p>
    <w:p>
      <w:pPr>
        <w:pBdr/>
        <w:tabs>
          <w:tab w:val="left" w:leader="none" w:pos="2154"/>
        </w:tabs>
        <w:spacing/>
        <w:ind/>
        <w:rPr/>
      </w:pPr>
      <w:r/>
      <w:r/>
    </w:p>
    <w:p>
      <w:pPr>
        <w:pBdr/>
        <w:tabs>
          <w:tab w:val="left" w:leader="none" w:pos="2154"/>
        </w:tabs>
        <w:spacing/>
        <w:ind/>
        <w:rPr/>
      </w:pPr>
      <w:r>
        <mc:AlternateContent>
          <mc:Choice Requires="wpg">
            <w:drawing>
              <wp:inline xmlns:wp="http://schemas.openxmlformats.org/drawingml/2006/wordprocessingDrawing" distT="0" distB="0" distL="0" distR="0">
                <wp:extent cx="5892800" cy="2104571"/>
                <wp:effectExtent l="0" t="0" r="0" b="3810"/>
                <wp:docPr id="7"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a:picLocks noChangeAspect="1"/>
                        </pic:cNvPicPr>
                        <pic:nvPr/>
                      </pic:nvPicPr>
                      <pic:blipFill rotWithShape="1">
                        <a:blip r:embed="rId16"/>
                        <a:stretch/>
                      </pic:blipFill>
                      <pic:spPr bwMode="auto">
                        <a:xfrm>
                          <a:off x="0" y="0"/>
                          <a:ext cx="5921407" cy="211478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64.00pt;height:165.71pt;mso-wrap-distance-left:0.00pt;mso-wrap-distance-top:0.00pt;mso-wrap-distance-right:0.00pt;mso-wrap-distance-bottom:0.00pt;z-index:1;" stroked="false">
                <v:imagedata r:id="rId16" o:title=""/>
                <o:lock v:ext="edit" rotation="t"/>
              </v:shape>
            </w:pict>
          </mc:Fallback>
        </mc:AlternateContent>
      </w:r>
      <w:r/>
    </w:p>
    <w:p>
      <w:p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t xml:space="preserve">OnSeriousGames </w:t>
      </w:r>
      <w:hyperlink r:id="rId17" w:tooltip="https://www.onseriousgames.com/september-12th-a-toy-world-newsgame/" w:history="1">
        <w:r>
          <w:rPr>
            <w:rStyle w:val="1345"/>
            <w:rFonts w:asciiTheme="minorHAnsi" w:hAnsiTheme="minorHAnsi"/>
          </w:rPr>
          <w:t xml:space="preserve">https://www.onseriousgames.com/september-12th-a-toy-world-newsgame/</w:t>
        </w:r>
      </w:hyperlink>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rPr/>
      </w:pPr>
      <w: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720" w:equalWidth="1"/>
        </w:sectPr>
      </w:pPr>
      <w:r/>
      <w:r/>
    </w:p>
    <w:p>
      <w:pPr>
        <w:pBdr/>
        <w:tabs>
          <w:tab w:val="left" w:leader="none" w:pos="2154"/>
        </w:tabs>
        <w:spacing/>
        <w:ind/>
        <w:jc w:val="both"/>
        <w:rPr>
          <w:rFonts w:ascii="Corbel" w:hAnsi="Corbel"/>
          <w:color w:val="03156c"/>
        </w:rPr>
      </w:pPr>
      <w:r>
        <w:rPr>
          <w:rFonts w:ascii="Corbel" w:hAnsi="Corbel"/>
          <w:b/>
          <w:bCs/>
          <w:color w:val="03156c"/>
          <w:lang w:val="el-GR"/>
        </w:rPr>
        <w:t xml:space="preserve">Διάρκεια</w:t>
      </w:r>
      <w:r>
        <w:rPr>
          <w:rFonts w:ascii="Corbel" w:hAnsi="Corbel"/>
          <w:b/>
          <w:bCs/>
          <w:color w:val="03156c"/>
        </w:rPr>
        <w:t xml:space="preserve">:</w:t>
      </w:r>
      <w:r>
        <w:rPr>
          <w:rFonts w:ascii="Corbel" w:hAnsi="Corbel"/>
          <w:color w:val="03156c"/>
        </w:rPr>
        <w:t xml:space="preserve"> </w:t>
      </w:r>
      <w:r>
        <w:rPr>
          <w:rFonts w:ascii="Corbel" w:hAnsi="Corbel"/>
          <w:color w:val="03156c"/>
        </w:rPr>
        <w:t xml:space="preserve">1</w:t>
      </w:r>
      <w:r>
        <w:rPr>
          <w:rFonts w:ascii="Corbel" w:hAnsi="Corbel"/>
          <w:color w:val="03156c"/>
        </w:rPr>
        <w:t xml:space="preserve"> </w:t>
      </w:r>
      <w:r>
        <w:rPr>
          <w:rFonts w:ascii="Corbel" w:hAnsi="Corbel"/>
          <w:color w:val="03156c"/>
          <w:lang w:val="el-GR"/>
        </w:rPr>
        <w:t xml:space="preserve">μάθημα</w:t>
      </w:r>
      <w:r>
        <w:rPr>
          <w:rFonts w:ascii="Corbel" w:hAnsi="Corbel"/>
          <w:color w:val="03156c"/>
        </w:rPr>
        <w:tab/>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Μαθήματα</w:t>
      </w:r>
      <w:r>
        <w:rPr>
          <w:rFonts w:ascii="Corbel" w:hAnsi="Corbel"/>
          <w:b/>
          <w:bCs/>
          <w:color w:val="03156c"/>
        </w:rPr>
        <w:t xml:space="preserve">:</w:t>
      </w:r>
      <w:r>
        <w:rPr>
          <w:rFonts w:ascii="Corbel" w:hAnsi="Corbel"/>
          <w:color w:val="03156c"/>
        </w:rPr>
        <w:t xml:space="preserve"> </w:t>
      </w:r>
      <w:r>
        <w:rPr>
          <w:rFonts w:ascii="Corbel" w:hAnsi="Corbel" w:eastAsia="Corbel" w:cs="Corbel"/>
          <w:color w:val="03156c"/>
          <w:sz w:val="24"/>
        </w:rPr>
        <w:t xml:space="preserve">Αγωγή του Πολίτη, Πολιτικές επιστήμες, Ιστορία</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Θεματικές</w:t>
      </w:r>
      <w:r>
        <w:rPr>
          <w:rFonts w:ascii="Corbel" w:hAnsi="Corbel"/>
          <w:b/>
          <w:bCs/>
          <w:color w:val="03156c"/>
        </w:rPr>
        <w:t xml:space="preserve">:</w:t>
      </w:r>
      <w:r>
        <w:rPr>
          <w:rFonts w:ascii="Corbel" w:hAnsi="Corbel"/>
          <w:color w:val="03156c"/>
        </w:rPr>
        <w:t xml:space="preserve"> </w:t>
      </w:r>
      <w:r>
        <w:rPr>
          <w:rFonts w:ascii="Corbel" w:hAnsi="Corbel" w:eastAsia="Corbel" w:cs="Corbel"/>
          <w:color w:val="03156c"/>
          <w:sz w:val="24"/>
        </w:rPr>
        <w:t xml:space="preserve">Αντιτρομοκρατία, ακούσιες συνέπειες, ηθική στις στρατιωτικές επεμβάσεις, ριζοσπαστικοποίηση</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lang w:val="el-GR"/>
        </w:rPr>
      </w:pPr>
      <w:r>
        <w:rPr>
          <w:rFonts w:ascii="Corbel" w:hAnsi="Corbel"/>
          <w:b/>
          <w:bCs/>
          <w:color w:val="03156c"/>
          <w:lang w:val="el-GR"/>
        </w:rPr>
        <w:t xml:space="preserve">ΣΒΑ</w:t>
      </w:r>
      <w:r>
        <w:rPr>
          <w:rFonts w:ascii="Corbel" w:hAnsi="Corbel"/>
          <w:b/>
          <w:bCs/>
          <w:color w:val="03156c"/>
        </w:rPr>
        <w:t xml:space="preserve">:</w:t>
      </w:r>
      <w:r>
        <w:rPr>
          <w:rFonts w:ascii="Corbel" w:hAnsi="Corbel"/>
          <w:color w:val="03156c"/>
        </w:rPr>
        <w:t xml:space="preserve"> </w:t>
      </w:r>
      <w:r>
        <w:rPr>
          <w:rFonts w:ascii="Corbel" w:hAnsi="Corbel"/>
          <w:color w:val="03156c"/>
          <w:lang w:val="el-GR"/>
        </w:rPr>
        <w:t xml:space="preserve">16: Ειρήνη, Δικαιοσύνη και Ισχυροί Θεσμοί, 10: Λιγότερες Ανισότητες 4: Ποιοτική Εκπαίδευση</w:t>
      </w:r>
      <w:r>
        <w:rPr>
          <w:rFonts w:ascii="Corbel" w:hAnsi="Corbel"/>
          <w:color w:val="03156c"/>
          <w:lang w:val="el-GR"/>
        </w:rPr>
      </w:r>
      <w:r>
        <w:rPr>
          <w:rFonts w:ascii="Corbel" w:hAnsi="Corbel"/>
          <w:color w:val="03156c"/>
          <w:lang w:val="el-GR"/>
        </w:rPr>
      </w:r>
    </w:p>
    <w:p>
      <w:pPr>
        <w:pBdr/>
        <w:tabs>
          <w:tab w:val="left" w:leader="none" w:pos="2154"/>
        </w:tabs>
        <w:spacing/>
        <w:ind/>
        <w:rPr>
          <w:rFonts w:ascii="Corbel" w:hAnsi="Corbel"/>
          <w:color w:val="03156c"/>
          <w:lang w:val="el-GR"/>
        </w:rPr>
      </w:pPr>
      <w:r>
        <w:rPr>
          <w:rFonts w:ascii="Corbel" w:hAnsi="Corbel"/>
          <w:b/>
          <w:bCs/>
          <w:color w:val="03156c"/>
          <w:lang w:val="el-GR"/>
        </w:rPr>
        <w:t xml:space="preserve">Διαστάσεις της σύγκρουσης μέσω του παιχνιδιού</w:t>
      </w:r>
      <w:r>
        <w:rPr>
          <w:rFonts w:ascii="Corbel" w:hAnsi="Corbel"/>
          <w:b/>
          <w:bCs/>
          <w:color w:val="03156c"/>
        </w:rPr>
        <w:t xml:space="preserve">:</w:t>
      </w:r>
      <w:r>
        <w:rPr>
          <w:rFonts w:ascii="Corbel" w:hAnsi="Corbel"/>
          <w:color w:val="03156c"/>
          <w:lang w:val="el-GR"/>
        </w:rPr>
      </w:r>
      <w:r>
        <w:rPr>
          <w:rFonts w:ascii="Corbel" w:hAnsi="Corbel"/>
          <w:color w:val="03156c"/>
          <w:lang w:val="el-GR"/>
        </w:rPr>
      </w:r>
    </w:p>
    <w:p>
      <w:pPr>
        <w:pBdr/>
        <w:tabs>
          <w:tab w:val="left" w:leader="none" w:pos="2154"/>
        </w:tabs>
        <w:spacing/>
        <w:ind/>
        <w:jc w:val="both"/>
        <w:rPr>
          <w:rFonts w:ascii="Corbel" w:hAnsi="Corbel"/>
          <w:color w:val="03156c"/>
          <w:sz w:val="20"/>
          <w:szCs w:val="18"/>
          <w:lang w:val="el-GR"/>
        </w:rPr>
      </w:pPr>
      <w:r/>
      <w:sdt>
        <w:sdtPr>
          <w15:appearance w15:val="boundingBox"/>
          <w:id w:val="-142741181"/>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κοινωνικός αντίκτυπος</w:t>
      </w:r>
      <w:r>
        <w:rPr>
          <w:rFonts w:ascii="Corbel" w:hAnsi="Corbel"/>
          <w:color w:val="03156c"/>
          <w:sz w:val="20"/>
          <w:szCs w:val="18"/>
          <w:lang w:val="el-GR"/>
        </w:rPr>
      </w:r>
      <w:r>
        <w:rPr>
          <w:rFonts w:ascii="Corbel" w:hAnsi="Corbel"/>
          <w:color w:val="03156c"/>
          <w:sz w:val="20"/>
          <w:szCs w:val="18"/>
          <w:lang w:val="el-GR"/>
        </w:rPr>
      </w:r>
    </w:p>
    <w:p>
      <w:pPr>
        <w:pBdr/>
        <w:tabs>
          <w:tab w:val="left" w:leader="none" w:pos="2154"/>
        </w:tabs>
        <w:spacing/>
        <w:ind/>
        <w:jc w:val="both"/>
        <w:rPr>
          <w:rFonts w:ascii="Corbel" w:hAnsi="Corbel"/>
          <w:color w:val="03156c"/>
          <w:sz w:val="20"/>
          <w:szCs w:val="18"/>
          <w:lang w:val="el-GR"/>
        </w:rPr>
      </w:pPr>
      <w:r/>
      <w:sdt>
        <w:sdtPr>
          <w15:appearance w15:val="boundingBox"/>
          <w:id w:val="-1363270522"/>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περιβαλλοντικός αντίκτυπος</w:t>
      </w:r>
      <w:r>
        <w:rPr>
          <w:rFonts w:ascii="Corbel" w:hAnsi="Corbel"/>
          <w:color w:val="03156c"/>
          <w:sz w:val="20"/>
          <w:szCs w:val="18"/>
          <w:lang w:val="el-GR"/>
        </w:rPr>
      </w:r>
      <w:r>
        <w:rPr>
          <w:rFonts w:ascii="Corbel" w:hAnsi="Corbel"/>
          <w:color w:val="03156c"/>
          <w:sz w:val="20"/>
          <w:szCs w:val="18"/>
          <w:lang w:val="el-GR"/>
        </w:rPr>
      </w:r>
    </w:p>
    <w:p>
      <w:pPr>
        <w:pBdr/>
        <w:tabs>
          <w:tab w:val="left" w:leader="none" w:pos="2154"/>
        </w:tabs>
        <w:spacing/>
        <w:ind/>
        <w:jc w:val="both"/>
        <w:rPr>
          <w:rFonts w:ascii="Corbel" w:hAnsi="Corbel"/>
          <w:color w:val="03156c"/>
          <w:sz w:val="20"/>
          <w:szCs w:val="18"/>
          <w:lang w:val="el-GR"/>
        </w:rPr>
      </w:pPr>
      <w:r/>
      <w:sdt>
        <w:sdtPr>
          <w15:appearance w15:val="boundingBox"/>
          <w:id w:val="1870490229"/>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οικονομικός αντίκτυπος</w:t>
      </w:r>
      <w:r>
        <w:rPr>
          <w:rFonts w:ascii="Corbel" w:hAnsi="Corbel"/>
          <w:color w:val="03156c"/>
          <w:sz w:val="20"/>
          <w:szCs w:val="18"/>
          <w:lang w:val="el-GR"/>
        </w:rPr>
      </w:r>
      <w:r>
        <w:rPr>
          <w:rFonts w:ascii="Corbel" w:hAnsi="Corbel"/>
          <w:color w:val="03156c"/>
          <w:sz w:val="20"/>
          <w:szCs w:val="18"/>
          <w:lang w:val="el-GR"/>
        </w:rPr>
      </w:r>
    </w:p>
    <w:p>
      <w:pPr>
        <w:pBdr/>
        <w:tabs>
          <w:tab w:val="left" w:leader="none" w:pos="2154"/>
        </w:tabs>
        <w:spacing w:after="120"/>
        <w:ind/>
        <w:jc w:val="both"/>
        <w:rPr>
          <w:rFonts w:ascii="Corbel" w:hAnsi="Corbel"/>
          <w:color w:val="03156c"/>
          <w:sz w:val="20"/>
          <w:szCs w:val="18"/>
          <w:lang w:val="en-US"/>
        </w:rPr>
      </w:pPr>
      <w:r/>
      <w:sdt>
        <w:sdtPr>
          <w15:appearance w15:val="boundingBox"/>
          <w:id w:val="2048100801"/>
          <w14:checkbox>
            <w14:checked w14:val="0"/>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τεχνολογικός</w:t>
      </w:r>
      <w:r>
        <w:rPr>
          <w:rFonts w:ascii="Corbel" w:hAnsi="Corbel"/>
          <w:color w:val="03156c"/>
          <w:sz w:val="20"/>
          <w:szCs w:val="18"/>
          <w:lang w:val="en-US"/>
        </w:rPr>
        <w:t xml:space="preserve"> </w:t>
      </w:r>
      <w:r>
        <w:rPr>
          <w:rFonts w:ascii="Corbel" w:hAnsi="Corbel"/>
          <w:color w:val="03156c"/>
          <w:sz w:val="20"/>
          <w:szCs w:val="18"/>
          <w:lang w:val="el-GR"/>
        </w:rPr>
        <w:t xml:space="preserve">αντίκτυπος</w:t>
      </w:r>
      <w:r>
        <w:rPr>
          <w:rFonts w:ascii="Corbel" w:hAnsi="Corbel"/>
          <w:color w:val="03156c"/>
          <w:sz w:val="20"/>
          <w:szCs w:val="18"/>
          <w:lang w:val="en-US"/>
        </w:rPr>
      </w:r>
      <w:r>
        <w:rPr>
          <w:rFonts w:ascii="Corbel" w:hAnsi="Corbel"/>
          <w:color w:val="03156c"/>
          <w:sz w:val="20"/>
          <w:szCs w:val="18"/>
          <w:lang w:val="en-US"/>
        </w:rPr>
      </w:r>
    </w:p>
    <w:p>
      <w:pPr>
        <w:pBdr/>
        <w:tabs>
          <w:tab w:val="left" w:leader="none" w:pos="2154"/>
        </w:tabs>
        <w:spacing/>
        <w:ind/>
        <w:jc w:val="both"/>
        <w:rPr>
          <w:rFonts w:ascii="Corbel" w:hAnsi="Corbel"/>
          <w:color w:val="03156c"/>
        </w:rPr>
      </w:pPr>
      <w:r>
        <w:rPr>
          <w:rFonts w:ascii="Corbel" w:hAnsi="Corbel"/>
          <w:b/>
          <w:bCs/>
          <w:color w:val="03156c"/>
          <w:lang w:val="el-GR"/>
        </w:rPr>
        <w:t xml:space="preserve">Μαθησιακοί</w:t>
      </w:r>
      <w:r>
        <w:rPr>
          <w:rFonts w:ascii="Corbel" w:hAnsi="Corbel"/>
          <w:b/>
          <w:bCs/>
          <w:color w:val="03156c"/>
          <w:lang w:val="en-US"/>
        </w:rPr>
        <w:t xml:space="preserve"> </w:t>
      </w:r>
      <w:r>
        <w:rPr>
          <w:rFonts w:ascii="Corbel" w:hAnsi="Corbel"/>
          <w:b/>
          <w:bCs/>
          <w:color w:val="03156c"/>
          <w:lang w:val="el-GR"/>
        </w:rPr>
        <w:t xml:space="preserve">Στόχοι</w:t>
      </w:r>
      <w:r>
        <w:rPr>
          <w:rFonts w:ascii="Corbel" w:hAnsi="Corbel"/>
          <w:b/>
          <w:bCs/>
          <w:color w:val="03156c"/>
        </w:rPr>
        <w:t xml:space="preserve">:</w:t>
      </w:r>
      <w:r>
        <w:rPr>
          <w:rFonts w:ascii="Corbel" w:hAnsi="Corbel"/>
          <w:color w:val="03156c"/>
        </w:rPr>
        <w:t xml:space="preserve"> </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color w:val="03156c"/>
        </w:rPr>
        <w:t xml:space="preserve">Αυτή η ακολουθία έχει ως στόχο να βοηθήσει τους φοιτητές να αναλύσουν τις </w:t>
      </w:r>
      <w:r>
        <w:rPr>
          <w:rFonts w:ascii="Corbel" w:hAnsi="Corbel"/>
          <w:color w:val="03156c"/>
        </w:rPr>
        <w:t xml:space="preserve">συνέπειες των στρατιωτικών παρεμβάσεων στους άμαχους</w:t>
      </w:r>
      <w:r>
        <w:rPr>
          <w:rFonts w:ascii="Corbel" w:hAnsi="Corbel"/>
          <w:color w:val="03156c"/>
        </w:rPr>
        <w:t xml:space="preserve"> πληθυσμούς, ενώ παράλληλα διερευνά τα ηθικά διλήμματα που εμπλέκονται στις αντιτρομοκρατικές στρατηγικές. Μέσω συζητήσεων και ανάλυσης των μέσων ενημέρωσης, οι φοιτητές θα αξιολογήσουν με κριτική διάθεση τον τρόπο με τον οποίο η τρομοκρατία και οι αντιτρο</w:t>
      </w:r>
      <w:r>
        <w:rPr>
          <w:rFonts w:ascii="Corbel" w:hAnsi="Corbel"/>
          <w:color w:val="03156c"/>
        </w:rPr>
        <w:t xml:space="preserve">μοκρατικές πολιτικές αναπαρίστανται σε διάφορες αφηγήσεις. Επιπλέον, θα αναπτύξουν δεξιότητες λήψης διαφορετικών οπτικών γωνιών αξιολογώντας επιχειρήματα από πολλούς ενδιαφερόμενους και αναλογιζόμενοι τις ανεπιθύμητες συνέπειες της βίας και των αντιποίνων.</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color w:val="03156c"/>
        </w:rPr>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Διαπροσωπικές Δεξιότητες</w:t>
      </w:r>
      <w:r>
        <w:rPr>
          <w:rFonts w:ascii="Corbel" w:hAnsi="Corbel"/>
          <w:b/>
          <w:bCs/>
          <w:color w:val="03156c"/>
        </w:rPr>
        <w:t xml:space="preserve">:</w:t>
      </w:r>
      <w:r>
        <w:rPr>
          <w:rFonts w:ascii="Corbel" w:hAnsi="Corbel"/>
          <w:color w:val="03156c"/>
        </w:rPr>
        <w:t xml:space="preserve"> </w:t>
      </w:r>
      <w:r>
        <w:rPr>
          <w:rFonts w:ascii="Corbel" w:hAnsi="Corbel"/>
          <w:color w:val="03156c"/>
        </w:rPr>
      </w:r>
      <w:r>
        <w:rPr>
          <w:rFonts w:ascii="Corbel" w:hAnsi="Corbel"/>
          <w:color w:val="03156c"/>
        </w:rPr>
      </w:r>
    </w:p>
    <w:p>
      <w:pPr>
        <w:pStyle w:val="1351"/>
        <w:numPr>
          <w:ilvl w:val="0"/>
          <w:numId w:val="49"/>
        </w:numPr>
        <w:pBdr/>
        <w:tabs>
          <w:tab w:val="left" w:leader="none" w:pos="2154"/>
        </w:tabs>
        <w:spacing/>
        <w:ind/>
        <w:jc w:val="both"/>
        <w:rPr>
          <w:rFonts w:ascii="Corbel" w:hAnsi="Corbel"/>
          <w:color w:val="03156c"/>
        </w:rPr>
      </w:pPr>
      <w:r>
        <w:rPr>
          <w:rFonts w:ascii="Corbel" w:hAnsi="Corbel"/>
          <w:color w:val="03156c"/>
        </w:rPr>
        <w:t xml:space="preserve">Κριτική σκέψη και επίλυση προβλημάτων</w:t>
      </w:r>
      <w:r>
        <w:rPr>
          <w:rFonts w:ascii="Corbel" w:hAnsi="Corbel"/>
          <w:color w:val="03156c"/>
        </w:rPr>
      </w:r>
      <w:r>
        <w:rPr>
          <w:rFonts w:ascii="Corbel" w:hAnsi="Corbel"/>
          <w:color w:val="03156c"/>
        </w:rPr>
      </w:r>
    </w:p>
    <w:p>
      <w:pPr>
        <w:pStyle w:val="1351"/>
        <w:numPr>
          <w:ilvl w:val="0"/>
          <w:numId w:val="49"/>
        </w:numPr>
        <w:pBdr/>
        <w:tabs>
          <w:tab w:val="left" w:leader="none" w:pos="2154"/>
        </w:tabs>
        <w:spacing/>
        <w:ind/>
        <w:jc w:val="both"/>
        <w:rPr>
          <w:rFonts w:ascii="Corbel" w:hAnsi="Corbel"/>
          <w:color w:val="03156c"/>
        </w:rPr>
      </w:pPr>
      <w:r>
        <w:rPr>
          <w:rFonts w:ascii="Corbel" w:hAnsi="Corbel"/>
          <w:color w:val="03156c"/>
        </w:rPr>
        <w:t xml:space="preserve">Λήψη διαφορετικών οπτικών γωνιών</w:t>
      </w:r>
      <w:r>
        <w:rPr>
          <w:rFonts w:ascii="Corbel" w:hAnsi="Corbel"/>
          <w:color w:val="03156c"/>
        </w:rPr>
      </w:r>
      <w:r>
        <w:rPr>
          <w:rFonts w:ascii="Corbel" w:hAnsi="Corbel"/>
          <w:color w:val="03156c"/>
        </w:rPr>
      </w:r>
    </w:p>
    <w:p>
      <w:pPr>
        <w:pStyle w:val="1351"/>
        <w:numPr>
          <w:ilvl w:val="0"/>
          <w:numId w:val="49"/>
        </w:numPr>
        <w:pBdr/>
        <w:tabs>
          <w:tab w:val="left" w:leader="none" w:pos="2154"/>
        </w:tabs>
        <w:spacing/>
        <w:ind/>
        <w:jc w:val="both"/>
        <w:rPr>
          <w:rFonts w:ascii="Corbel" w:hAnsi="Corbel"/>
          <w:color w:val="03156c"/>
        </w:rPr>
      </w:pPr>
      <w:r>
        <w:rPr>
          <w:rFonts w:ascii="Corbel" w:hAnsi="Corbel"/>
          <w:color w:val="03156c"/>
        </w:rPr>
        <w:t xml:space="preserve">Κριτική σκέψη</w:t>
      </w:r>
      <w:r>
        <w:rPr>
          <w:rFonts w:ascii="Corbel" w:hAnsi="Corbel"/>
          <w:color w:val="03156c"/>
        </w:rPr>
      </w:r>
      <w:r>
        <w:rPr>
          <w:rFonts w:ascii="Corbel" w:hAnsi="Corbel"/>
          <w:color w:val="03156c"/>
        </w:rPr>
      </w:r>
    </w:p>
    <w:p>
      <w:pPr>
        <w:pStyle w:val="1351"/>
        <w:numPr>
          <w:ilvl w:val="0"/>
          <w:numId w:val="49"/>
        </w:numPr>
        <w:pBdr/>
        <w:tabs>
          <w:tab w:val="left" w:leader="none" w:pos="2154"/>
        </w:tabs>
        <w:spacing/>
        <w:ind/>
        <w:jc w:val="both"/>
        <w:rPr>
          <w:rFonts w:ascii="Corbel" w:hAnsi="Corbel"/>
          <w:color w:val="03156c"/>
        </w:rPr>
      </w:pPr>
      <w:r>
        <w:rPr>
          <w:rFonts w:ascii="Corbel" w:hAnsi="Corbel"/>
          <w:color w:val="03156c"/>
        </w:rPr>
        <w:t xml:space="preserve">Παιδεία στα μέσα μαζικής ενημέρωσης</w:t>
      </w:r>
      <w:r>
        <w:rPr>
          <w:rFonts w:ascii="Corbel" w:hAnsi="Corbel"/>
          <w:color w:val="03156c"/>
        </w:rPr>
      </w:r>
      <w:r>
        <w:rPr>
          <w:rFonts w:ascii="Corbel" w:hAnsi="Corbel"/>
          <w:color w:val="03156c"/>
        </w:rPr>
      </w:r>
    </w:p>
    <w:p>
      <w:pPr>
        <w:pBdr/>
        <w:tabs>
          <w:tab w:val="left" w:leader="none" w:pos="2154"/>
        </w:tabs>
        <w:spacing/>
        <w:ind/>
        <w:rPr>
          <w:rFonts w:ascii="Corbel" w:hAnsi="Corbel"/>
          <w:b/>
          <w:bCs/>
          <w:color w:val="03156c"/>
          <w:lang w:val="en-US"/>
        </w:rPr>
      </w:pPr>
      <w:r>
        <w:rPr>
          <w:rFonts w:ascii="Corbel" w:hAnsi="Corbel"/>
          <w:b/>
          <w:bCs/>
          <w:color w:val="03156c"/>
          <w:lang w:val="en-US"/>
        </w:rPr>
      </w:r>
      <w:r>
        <w:rPr>
          <w:rFonts w:ascii="Corbel" w:hAnsi="Corbel"/>
          <w:b/>
          <w:bCs/>
          <w:color w:val="03156c"/>
          <w:lang w:val="en-US"/>
        </w:rPr>
      </w:r>
      <w:r>
        <w:rPr>
          <w:rFonts w:ascii="Corbel" w:hAnsi="Corbel"/>
          <w:b/>
          <w:bCs/>
          <w:color w:val="03156c"/>
          <w:lang w:val="en-US"/>
        </w:rPr>
      </w:r>
    </w:p>
    <w:p>
      <w:pPr>
        <w:pBdr/>
        <w:tabs>
          <w:tab w:val="left" w:leader="none" w:pos="2154"/>
        </w:tabs>
        <w:spacing/>
        <w:ind/>
        <w:rPr>
          <w:rFonts w:ascii="Corbel" w:hAnsi="Corbel"/>
          <w:color w:val="03156c"/>
        </w:rPr>
      </w:pPr>
      <w:r>
        <w:rPr>
          <w:rFonts w:ascii="Corbel" w:hAnsi="Corbel"/>
          <w:b/>
          <w:bCs/>
          <w:color w:val="03156c"/>
        </w:rPr>
        <w:t xml:space="preserve">Τεχνικές ανάγκες &amp; απαιτούμενο υλικό:</w:t>
      </w:r>
      <w:r>
        <w:rPr>
          <w:rFonts w:ascii="Corbel" w:hAnsi="Corbel"/>
          <w:color w:val="03156c"/>
        </w:rPr>
        <w:t xml:space="preserve"> </w:t>
      </w:r>
      <w:r>
        <w:rPr>
          <w:rFonts w:ascii="Corbel" w:hAnsi="Corbel"/>
          <w:color w:val="03156c"/>
        </w:rPr>
      </w:r>
      <w:r>
        <w:rPr>
          <w:rFonts w:ascii="Corbel" w:hAnsi="Corbel"/>
          <w:color w:val="03156c"/>
        </w:rPr>
      </w:r>
    </w:p>
    <w:p>
      <w:pPr>
        <w:pBdr/>
        <w:tabs>
          <w:tab w:val="left" w:leader="none" w:pos="2154"/>
        </w:tabs>
        <w:spacing/>
        <w:ind w:left="360"/>
        <w:jc w:val="both"/>
        <w:rPr>
          <w:rFonts w:ascii="Corbel" w:hAnsi="Corbel"/>
          <w:color w:val="03156c"/>
          <w:lang w:val="en-US"/>
        </w:rPr>
      </w:pPr>
      <w:r>
        <w:rPr>
          <w:rFonts w:ascii="Corbel" w:hAnsi="Corbel"/>
          <w:color w:val="03156c"/>
          <w:lang w:val="en-US"/>
        </w:rPr>
      </w:r>
      <w:r>
        <w:rPr>
          <w:rFonts w:ascii="Corbel" w:hAnsi="Corbel"/>
          <w:color w:val="03156c"/>
          <w:lang w:val="en-US"/>
        </w:rPr>
      </w:r>
      <w:r>
        <w:rPr>
          <w:rFonts w:ascii="Corbel" w:hAnsi="Corbel"/>
          <w:color w:val="03156c"/>
          <w:lang w:val="en-US"/>
        </w:rPr>
      </w:r>
    </w:p>
    <w:p>
      <w:pPr>
        <w:pStyle w:val="1351"/>
        <w:numPr>
          <w:ilvl w:val="0"/>
          <w:numId w:val="50"/>
        </w:numPr>
        <w:pBdr/>
        <w:tabs>
          <w:tab w:val="left" w:leader="none" w:pos="2154"/>
        </w:tabs>
        <w:spacing/>
        <w:ind/>
        <w:rPr>
          <w:rFonts w:ascii="Corbel" w:hAnsi="Corbel"/>
          <w:color w:val="03156c"/>
        </w:rPr>
      </w:pPr>
      <w:r>
        <w:rPr>
          <w:rFonts w:ascii="Corbel" w:hAnsi="Corbel"/>
          <w:color w:val="03156c"/>
        </w:rPr>
        <w:t xml:space="preserve">Υπολογιστής με πρόσβαση στο διαδίκτυο</w:t>
      </w:r>
      <w:r>
        <w:rPr>
          <w:rFonts w:ascii="Corbel" w:hAnsi="Corbel"/>
          <w:color w:val="03156c"/>
        </w:rPr>
      </w:r>
      <w:r>
        <w:rPr>
          <w:rFonts w:ascii="Corbel" w:hAnsi="Corbel"/>
          <w:color w:val="03156c"/>
        </w:rPr>
      </w:r>
    </w:p>
    <w:p>
      <w:pPr>
        <w:pStyle w:val="1351"/>
        <w:numPr>
          <w:ilvl w:val="0"/>
          <w:numId w:val="50"/>
        </w:numPr>
        <w:pBdr/>
        <w:tabs>
          <w:tab w:val="left" w:leader="none" w:pos="2154"/>
        </w:tabs>
        <w:spacing/>
        <w:ind/>
        <w:rPr>
          <w:rFonts w:ascii="Corbel" w:hAnsi="Corbel"/>
          <w:color w:val="03156c"/>
          <w:lang w:val="el-GR"/>
        </w:rPr>
      </w:pPr>
      <w:r>
        <w:rPr>
          <w:rFonts w:ascii="Corbel" w:hAnsi="Corbel"/>
          <w:color w:val="03156c"/>
          <w:lang w:val="el-GR"/>
        </w:rPr>
        <w:t xml:space="preserve">Ηχεία και βιντεοπροβολέας (εάν υπάρχει)</w:t>
      </w:r>
      <w:r>
        <w:rPr>
          <w:rFonts w:ascii="Corbel" w:hAnsi="Corbel"/>
          <w:color w:val="03156c"/>
          <w:lang w:val="el-GR"/>
        </w:rPr>
      </w:r>
      <w:r>
        <w:rPr>
          <w:rFonts w:ascii="Corbel" w:hAnsi="Corbel"/>
          <w:color w:val="03156c"/>
          <w:lang w:val="el-GR"/>
        </w:rPr>
      </w:r>
    </w:p>
    <w:p>
      <w:pPr>
        <w:pStyle w:val="1351"/>
        <w:numPr>
          <w:ilvl w:val="0"/>
          <w:numId w:val="50"/>
        </w:numPr>
        <w:pBdr/>
        <w:tabs>
          <w:tab w:val="left" w:leader="none" w:pos="2154"/>
        </w:tabs>
        <w:spacing/>
        <w:ind/>
        <w:rPr>
          <w:rFonts w:ascii="Corbel" w:hAnsi="Corbel"/>
          <w:color w:val="03156c"/>
          <w:lang w:val="el-GR"/>
        </w:rPr>
      </w:pPr>
      <w:r>
        <w:rPr>
          <w:rFonts w:ascii="Corbel" w:hAnsi="Corbel"/>
          <w:color w:val="03156c"/>
          <w:lang w:val="el-GR"/>
        </w:rPr>
        <w:t xml:space="preserve">Βίντεο παιχνιδιού στο </w:t>
      </w:r>
      <w:r>
        <w:rPr>
          <w:rFonts w:ascii="Corbel" w:hAnsi="Corbel"/>
          <w:color w:val="03156c"/>
        </w:rPr>
        <w:t xml:space="preserve">YouTube</w:t>
      </w:r>
      <w:r>
        <w:rPr>
          <w:rFonts w:ascii="Corbel" w:hAnsi="Corbel"/>
          <w:color w:val="03156c"/>
          <w:lang w:val="el-GR"/>
        </w:rPr>
        <w:t xml:space="preserve">, εάν το παιχνίδι δεν είναι διαθέσιμο για τους μαθητές.</w:t>
      </w:r>
      <w:r>
        <w:rPr>
          <w:rFonts w:ascii="Corbel" w:hAnsi="Corbel"/>
          <w:color w:val="03156c"/>
          <w:lang w:val="el-GR"/>
        </w:rPr>
      </w:r>
      <w:r>
        <w:rPr>
          <w:rFonts w:ascii="Corbel" w:hAnsi="Corbel"/>
          <w:color w:val="03156c"/>
          <w:lang w:val="el-GR"/>
        </w:rPr>
      </w:r>
    </w:p>
    <w:p>
      <w:pPr>
        <w:pStyle w:val="1351"/>
        <w:numPr>
          <w:ilvl w:val="0"/>
          <w:numId w:val="50"/>
        </w:numPr>
        <w:pBdr/>
        <w:tabs>
          <w:tab w:val="left" w:leader="none" w:pos="2154"/>
        </w:tabs>
        <w:spacing/>
        <w:ind/>
        <w:jc w:val="both"/>
        <w:rPr>
          <w:rFonts w:ascii="Corbel" w:hAnsi="Corbel"/>
          <w:color w:val="03156c"/>
        </w:rPr>
      </w:pPr>
      <w:r>
        <w:rPr>
          <w:rFonts w:ascii="Corbel" w:hAnsi="Corbel"/>
          <w:color w:val="03156c"/>
          <w:lang w:val="el-GR"/>
        </w:rPr>
        <w:t xml:space="preserve">Έντυπα διαγράμματα</w:t>
      </w:r>
      <w:r>
        <w:rPr>
          <w:rFonts w:ascii="Corbel" w:hAnsi="Corbel"/>
          <w:color w:val="03156c"/>
        </w:rPr>
      </w:r>
      <w:r>
        <w:rPr>
          <w:rFonts w:ascii="Corbel" w:hAnsi="Corbel"/>
          <w:color w:val="03156c"/>
        </w:rPr>
      </w:r>
    </w:p>
    <w:p>
      <w:pPr>
        <w:pStyle w:val="1351"/>
        <w:pBdr/>
        <w:tabs>
          <w:tab w:val="left" w:leader="none" w:pos="2154"/>
        </w:tabs>
        <w:spacing/>
        <w:ind/>
        <w:jc w:val="both"/>
        <w:rPr>
          <w:rFonts w:ascii="Corbel" w:hAnsi="Corbel"/>
          <w:color w:val="03156c"/>
        </w:rPr>
      </w:pPr>
      <w:r>
        <w:rPr>
          <w:rFonts w:ascii="Corbel" w:hAnsi="Corbel"/>
          <w:color w:val="03156c"/>
        </w:rPr>
      </w:r>
      <w:r>
        <w:rPr>
          <w:rFonts w:ascii="Corbel" w:hAnsi="Corbel"/>
          <w:color w:val="03156c"/>
        </w:rPr>
      </w:r>
      <w:r>
        <w:rPr>
          <w:rFonts w:ascii="Corbel" w:hAnsi="Corbel"/>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lang w:val="el-GR"/>
        </w:rPr>
        <w:t xml:space="preserve">Περαιτέρω ανάγνωση/υλικό</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Style w:val="1351"/>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Βιβλίο</w:t>
      </w:r>
      <w:r>
        <w:rPr>
          <w:rFonts w:asciiTheme="minorHAnsi" w:hAnsiTheme="minorHAnsi"/>
          <w:color w:val="03156c"/>
        </w:rPr>
        <w:t xml:space="preserve">: "The War on Terror: From 9/11 to ISIS" </w:t>
      </w:r>
      <w:r>
        <w:rPr>
          <w:rFonts w:asciiTheme="minorHAnsi" w:hAnsiTheme="minorHAnsi"/>
          <w:color w:val="03156c"/>
          <w:lang w:val="el-GR"/>
        </w:rPr>
        <w:t xml:space="preserve">του</w:t>
      </w:r>
      <w:r>
        <w:rPr>
          <w:rFonts w:asciiTheme="minorHAnsi" w:hAnsiTheme="minorHAnsi"/>
          <w:color w:val="03156c"/>
        </w:rPr>
        <w:t xml:space="preserve"> Andrew Hoskins and Ben O’Loughlin</w:t>
      </w:r>
      <w:r>
        <w:rPr>
          <w:rFonts w:asciiTheme="minorHAnsi" w:hAnsiTheme="minorHAnsi"/>
          <w:color w:val="03156c"/>
        </w:rPr>
      </w:r>
      <w:r>
        <w:rPr>
          <w:rFonts w:asciiTheme="minorHAnsi" w:hAnsiTheme="minorHAnsi"/>
          <w:color w:val="03156c"/>
        </w:rPr>
      </w:r>
    </w:p>
    <w:p>
      <w:pPr>
        <w:pStyle w:val="1351"/>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Βιβλίο</w:t>
      </w:r>
      <w:r>
        <w:rPr>
          <w:rFonts w:asciiTheme="minorHAnsi" w:hAnsiTheme="minorHAnsi"/>
          <w:color w:val="03156c"/>
        </w:rPr>
        <w:t xml:space="preserve">: "Terrorism and Counterterrorism" </w:t>
      </w:r>
      <w:r>
        <w:rPr>
          <w:rFonts w:asciiTheme="minorHAnsi" w:hAnsiTheme="minorHAnsi"/>
          <w:color w:val="03156c"/>
          <w:lang w:val="el-GR"/>
        </w:rPr>
        <w:t xml:space="preserve">του</w:t>
      </w:r>
      <w:r>
        <w:rPr>
          <w:rFonts w:asciiTheme="minorHAnsi" w:hAnsiTheme="minorHAnsi"/>
          <w:color w:val="03156c"/>
        </w:rPr>
        <w:t xml:space="preserve"> Brigitte L. Nacos</w:t>
      </w:r>
      <w:r>
        <w:rPr>
          <w:rFonts w:asciiTheme="minorHAnsi" w:hAnsiTheme="minorHAnsi"/>
          <w:color w:val="03156c"/>
        </w:rPr>
      </w:r>
      <w:r>
        <w:rPr>
          <w:rFonts w:asciiTheme="minorHAnsi" w:hAnsiTheme="minorHAnsi"/>
          <w:color w:val="03156c"/>
        </w:rPr>
      </w:r>
    </w:p>
    <w:p>
      <w:pPr>
        <w:pStyle w:val="1351"/>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Ντοκιμαντέρ</w:t>
      </w:r>
      <w:r>
        <w:rPr>
          <w:rFonts w:asciiTheme="minorHAnsi" w:hAnsiTheme="minorHAnsi"/>
          <w:color w:val="03156c"/>
        </w:rPr>
        <w:t xml:space="preserve">: "The Fog of War" by Errol Morris: </w:t>
      </w:r>
      <w:hyperlink r:id="rId18" w:tooltip="https://www.imdb.com/title/tt0317910/" w:history="1">
        <w:r>
          <w:rPr>
            <w:rStyle w:val="1345"/>
            <w:rFonts w:asciiTheme="minorHAnsi" w:hAnsiTheme="minorHAnsi"/>
            <w:color w:val="03156c"/>
          </w:rPr>
          <w:t xml:space="preserve">https://www.imdb.com/title/tt0317910/</w:t>
        </w:r>
      </w:hyperlink>
      <w:r>
        <w:rPr>
          <w:rFonts w:asciiTheme="minorHAnsi" w:hAnsiTheme="minorHAnsi"/>
          <w:color w:val="03156c"/>
        </w:rPr>
      </w:r>
      <w:r>
        <w:rPr>
          <w:rFonts w:asciiTheme="minorHAnsi" w:hAnsiTheme="minorHAnsi"/>
          <w:color w:val="03156c"/>
        </w:rPr>
      </w:r>
    </w:p>
    <w:p>
      <w:pPr>
        <w:pStyle w:val="1351"/>
        <w:numPr>
          <w:ilvl w:val="0"/>
          <w:numId w:val="128"/>
        </w:numPr>
        <w:pBdr/>
        <w:tabs>
          <w:tab w:val="left" w:leader="none" w:pos="2154"/>
        </w:tabs>
        <w:spacing/>
        <w:ind/>
        <w:jc w:val="both"/>
        <w:rPr>
          <w:color w:val="03156c"/>
        </w:rPr>
        <w:sectPr>
          <w:footnotePr/>
          <w:endnotePr/>
          <w:type w:val="continuous"/>
          <w:pgSz w:h="15840" w:orient="portrait" w:w="12240"/>
          <w:pgMar w:top="1440" w:right="1440" w:bottom="1440" w:left="1440" w:header="720" w:footer="288" w:gutter="0"/>
          <w:cols w:num="2" w:sep="0" w:space="720" w:equalWidth="1"/>
        </w:sectPr>
      </w:pPr>
      <w:r>
        <w:rPr>
          <w:rFonts w:asciiTheme="minorHAnsi" w:hAnsiTheme="minorHAnsi"/>
          <w:color w:val="03156c"/>
        </w:rPr>
        <w:t xml:space="preserve">"The Costs of War" –</w:t>
      </w:r>
      <w:r>
        <w:rPr>
          <w:rFonts w:asciiTheme="minorHAnsi" w:hAnsiTheme="minorHAnsi"/>
          <w:color w:val="03156c"/>
          <w:lang w:val="el-GR"/>
        </w:rPr>
        <w:t xml:space="preserve"> </w:t>
      </w:r>
      <w:r>
        <w:rPr>
          <w:rFonts w:asciiTheme="minorHAnsi" w:hAnsiTheme="minorHAnsi"/>
          <w:color w:val="03156c"/>
          <w:lang w:val="el-GR"/>
        </w:rPr>
        <w:t xml:space="preserve">Ένα έργο του Πανεπιστημίου Brown που καταγράφει τον ανθρώπινο και οικονομικό αντίκτυπο των αντιτρομοκρατικών επιχειρήσεων</w:t>
      </w:r>
      <w:r>
        <w:rPr>
          <w:rFonts w:asciiTheme="minorHAnsi" w:hAnsiTheme="minorHAnsi"/>
          <w:color w:val="03156c"/>
        </w:rPr>
        <w:t xml:space="preserve">. </w:t>
      </w:r>
      <w:r>
        <w:rPr>
          <w:rFonts w:asciiTheme="minorHAnsi" w:hAnsiTheme="minorHAnsi"/>
          <w:color w:val="03156c"/>
        </w:rPr>
        <w:fldChar w:fldCharType="begin"/>
      </w:r>
      <w:r>
        <w:rPr>
          <w:rFonts w:asciiTheme="minorHAnsi" w:hAnsiTheme="minorHAnsi"/>
          <w:color w:val="03156c"/>
        </w:rPr>
        <w:instrText xml:space="preserve">HYPERLINK "https://www.youtube.com/watch?v=3Rzfso9nWqA&amp;list=PLBrPYoChOfODeNt25fzNx7i3rl1_fQQl4&amp;index=12"</w:instrText>
      </w:r>
      <w:r>
        <w:rPr>
          <w:rFonts w:asciiTheme="minorHAnsi" w:hAnsiTheme="minorHAnsi"/>
          <w:color w:val="03156c"/>
        </w:rPr>
        <w:fldChar w:fldCharType="separate"/>
      </w:r>
      <w:r>
        <w:rPr>
          <w:rStyle w:val="1345"/>
          <w:rFonts w:asciiTheme="minorHAnsi" w:hAnsiTheme="minorHAnsi"/>
          <w:color w:val="03156c"/>
        </w:rPr>
        <w:t xml:space="preserve">https://www.youtube.com/watch?v=3Rzfso9nWqA&amp;list=PLBrPYoChOfODeNt25fzNx7i3rl1_fQQl4&amp;index=12</w:t>
      </w:r>
      <w:r>
        <w:rPr>
          <w:rFonts w:asciiTheme="minorHAnsi" w:hAnsiTheme="minorHAnsi"/>
          <w:color w:val="03156c"/>
        </w:rPr>
        <w:fldChar w:fldCharType="end"/>
      </w:r>
      <w:r>
        <w:rPr>
          <w:color w:val="03156c"/>
        </w:rPr>
        <w:t xml:space="preserve"> </w:t>
      </w:r>
      <w:r>
        <w:rPr>
          <w:color w:val="03156c"/>
        </w:rPr>
      </w:r>
      <w:r>
        <w:rPr>
          <w:color w:val="03156c"/>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sectPr>
          <w:footnotePr/>
          <w:endnotePr/>
          <w:type w:val="continuous"/>
          <w:pgSz w:h="15840" w:orient="portrait" w:w="12240"/>
          <w:pgMar w:top="1440" w:right="1440" w:bottom="1440" w:left="1440" w:header="720" w:footer="288" w:gutter="0"/>
          <w:cols w:num="1" w:sep="0" w:space="720" w:equalWidth="1"/>
        </w:sect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b/>
          <w:bCs/>
          <w:sz w:val="28"/>
          <w:lang w:val="el-GR"/>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Προετοιμασίας</w:t>
      </w:r>
      <w:r>
        <w:rPr>
          <w:b/>
          <w:bCs/>
          <w:sz w:val="28"/>
          <w:lang w:val="el-GR"/>
        </w:rPr>
      </w:r>
      <w:r>
        <w:rPr>
          <w:b/>
          <w:bCs/>
          <w:sz w:val="28"/>
          <w:lang w:val="el-GR"/>
        </w:rPr>
      </w:r>
    </w:p>
    <w:p>
      <w:pPr>
        <w:pBdr/>
        <w:tabs>
          <w:tab w:val="left" w:leader="none" w:pos="2154"/>
        </w:tabs>
        <w:spacing/>
        <w:ind/>
        <w:rPr>
          <w:rFonts w:asciiTheme="minorHAnsi" w:hAnsiTheme="minorHAnsi"/>
          <w:b/>
          <w:bCs/>
          <w:color w:val="072bd9" w:themeColor="accent3"/>
          <w14:textOutline w14:w="0" w14:cap="flat" w14:cmpd="sng" w14:algn="ctr">
            <w14:noFill/>
            <w14:prstDash w14:val="solid"/>
            <w14:round/>
          </w14:textOutline>
        </w:rPr>
      </w:pPr>
      <w:r>
        <w:rPr>
          <w:rFonts w:asciiTheme="minorHAnsi" w:hAnsiTheme="minorHAnsi"/>
          <w:b/>
          <w:bCs/>
          <w:color w:val="072bd9" w:themeColor="accent3"/>
          <w14:textOutline w14:w="0" w14:cap="flat" w14:cmpd="sng" w14:algn="ctr">
            <w14:noFill/>
            <w14:prstDash w14:val="solid"/>
            <w14:round/>
          </w14:textOutline>
        </w:rPr>
      </w:r>
      <w:r>
        <w:rPr>
          <w:rFonts w:asciiTheme="minorHAnsi" w:hAnsiTheme="minorHAnsi"/>
          <w:b/>
          <w:bCs/>
          <w:color w:val="072bd9" w:themeColor="accent3"/>
          <w14:textOutline w14:w="0" w14:cap="flat" w14:cmpd="sng" w14:algn="ctr">
            <w14:noFill/>
            <w14:prstDash w14:val="solid"/>
            <w14:round/>
          </w14:textOutline>
        </w:rPr>
      </w:r>
      <w:r>
        <w:rPr>
          <w:rFonts w:asciiTheme="minorHAnsi" w:hAnsiTheme="minorHAnsi"/>
          <w:b/>
          <w:bCs/>
          <w:color w:val="072bd9" w:themeColor="accent3"/>
          <w14:textOutline w14:w="0" w14:cap="flat" w14:cmpd="sng" w14:algn="ctr">
            <w14:noFill/>
            <w14:prstDash w14:val="solid"/>
            <w14:round/>
          </w14:textOutline>
        </w:rPr>
      </w:r>
    </w:p>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rPr>
        <w:t xml:space="preserve">Για να ξεκινήσετε το μάθημα, παρουσιάστε το παιχνίδι </w:t>
      </w:r>
      <w:r>
        <w:rPr>
          <w:rFonts w:asciiTheme="minorHAnsi" w:hAnsiTheme="minorHAnsi"/>
          <w:i/>
          <w:iCs/>
          <w:color w:val="03156c"/>
          <w:sz w:val="22"/>
          <w:szCs w:val="22"/>
        </w:rPr>
        <w:t xml:space="preserve">September 12th</w:t>
      </w:r>
      <w:r>
        <w:rPr>
          <w:rFonts w:asciiTheme="minorHAnsi" w:hAnsiTheme="minorHAnsi"/>
          <w:color w:val="03156c"/>
          <w:sz w:val="22"/>
          <w:szCs w:val="22"/>
        </w:rPr>
        <w:t xml:space="preserve"> και εξηγήστε τον τρόπο λειτουργίας του. Δείξτε ένα σύντομο τμήμα του παιχνιδιού (gameplay) και ζητήστε από τους μα</w:t>
      </w:r>
      <w:r>
        <w:rPr>
          <w:rFonts w:asciiTheme="minorHAnsi" w:hAnsiTheme="minorHAnsi"/>
          <w:color w:val="03156c"/>
          <w:sz w:val="22"/>
          <w:szCs w:val="22"/>
        </w:rPr>
        <w:t xml:space="preserve">θητές να αναλύσουν αυτά που παρατηρούν: Πώς οι μηχανισμοί ενθαρρύνουν ή αποθαρρύνουν τη βία; Ξεκινήστε μια συζήτηση σχετικά με τις αρχικές εντυπώσεις τους για το μήνυμα του παιχνιδιού και για το πώς διαφέρει από τα παραδοσιακά παιχνίδια με θέμα τον πόλεμο.</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jc w:val="both"/>
        <w:rPr>
          <w:rFonts w:asciiTheme="minorHAnsi" w:hAnsiTheme="minorHAnsi"/>
          <w:color w:val="03156c"/>
          <w:sz w:val="22"/>
          <w:szCs w:val="22"/>
          <w:lang w:val="en-US"/>
        </w:rPr>
      </w:pPr>
      <w:r>
        <w:rPr>
          <w:rFonts w:asciiTheme="minorHAnsi" w:hAnsiTheme="minorHAnsi"/>
          <w:color w:val="03156c"/>
          <w:sz w:val="22"/>
          <w:szCs w:val="22"/>
          <w:lang w:val="en-US"/>
        </w:rPr>
      </w:r>
      <w:r>
        <w:rPr>
          <w:rFonts w:asciiTheme="minorHAnsi" w:hAnsiTheme="minorHAnsi"/>
          <w:color w:val="03156c"/>
          <w:sz w:val="22"/>
          <w:szCs w:val="22"/>
          <w:lang w:val="en-US"/>
        </w:rPr>
      </w:r>
      <w:r>
        <w:rPr>
          <w:rFonts w:asciiTheme="minorHAnsi" w:hAnsiTheme="minorHAnsi"/>
          <w:color w:val="03156c"/>
          <w:sz w:val="22"/>
          <w:szCs w:val="22"/>
          <w:lang w:val="en-US"/>
        </w:rPr>
      </w:r>
    </w:p>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rPr>
        <w:t xml:space="preserve">Στη συνέχεια, δώστε στους μαθητές ιστορικές μελέτες περίπτωσης για αντιτρομοκρατικές επιχειρήσεις,</w:t>
      </w:r>
      <w:r>
        <w:rPr>
          <w:rFonts w:asciiTheme="minorHAnsi" w:hAnsiTheme="minorHAnsi"/>
          <w:color w:val="03156c"/>
          <w:sz w:val="22"/>
          <w:szCs w:val="22"/>
        </w:rPr>
        <w:t xml:space="preserve"> όπως οι πολιτικές μετά την 11η Σεπτεμβρίου 2001 και οι επιθέσεις με μη επανδρωμένα αεροσκάφη. Ζητήστε από τους μαθητές να συγκρίνουν τους μηχανισμούς του παιχνιδιού με στρατιωτικές ενέργειες του πραγματικού κόσμου και να συζητήσουν τα ηθικά διλήμματα που </w:t>
      </w:r>
      <w:r>
        <w:rPr>
          <w:rFonts w:asciiTheme="minorHAnsi" w:hAnsiTheme="minorHAnsi"/>
          <w:color w:val="03156c"/>
          <w:sz w:val="22"/>
          <w:szCs w:val="22"/>
        </w:rPr>
        <w:t xml:space="preserve">προκύπτουν. Ενθαρρύνετέ τους να προβληματιστούν σχετικά με τις μακροπρόθεσμες συνέπειες της βίας και τον τρόπο με τον οποίο η κοινή γνώμη διαμορφώνεται από διαφορετικές αφηγήσεις</w:t>
      </w:r>
      <w:r>
        <w:rPr>
          <w:rFonts w:asciiTheme="minorHAnsi" w:hAnsiTheme="minorHAnsi"/>
          <w:color w:val="03156c"/>
          <w:sz w:val="22"/>
          <w:szCs w:val="22"/>
        </w:rPr>
        <w:t xml:space="preserve">.</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rFonts w:asciiTheme="minorHAnsi" w:hAnsiTheme="minorHAnsi"/>
          <w:b/>
          <w:bCs/>
          <w:color w:val="9bffd6"/>
          <w:sz w:val="28"/>
          <w:lang w:val="el-GR"/>
          <w14:textOutline w14:w="3175" w14:cap="rnd" w14:cmpd="sng" w14:algn="ctr">
            <w14:solidFill>
              <w14:srgbClr w14:val="03156C"/>
            </w14:solidFill>
            <w14:prstDash w14:val="solid"/>
            <w14:bevel/>
          </w14:textOutline>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Παιχνιδιού</w:t>
      </w:r>
      <w:r>
        <w:rPr>
          <w:rFonts w:asciiTheme="minorHAnsi" w:hAnsiTheme="minorHAnsi"/>
          <w:b/>
          <w:bCs/>
          <w:color w:val="9bffd6"/>
          <w:sz w:val="28"/>
          <w:lang w:val="el-GR"/>
          <w14:textOutline w14:w="3175" w14:cap="rnd" w14:cmpd="sng" w14:algn="ctr">
            <w14:solidFill>
              <w14:srgbClr w14:val="03156C"/>
            </w14:solidFill>
            <w14:prstDash w14:val="solid"/>
            <w14:bevel/>
          </w14:textOutline>
        </w:rPr>
      </w:r>
      <w:r>
        <w:rPr>
          <w:rFonts w:asciiTheme="minorHAnsi" w:hAnsiTheme="minorHAnsi"/>
          <w:b/>
          <w:bCs/>
          <w:color w:val="9bffd6"/>
          <w:sz w:val="28"/>
          <w:lang w:val="el-GR"/>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361"/>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5127"/>
        <w:gridCol w:w="1272"/>
        <w:gridCol w:w="1800"/>
      </w:tblGrid>
      <w:tr>
        <w:trPr>
          <w:jc w:val="center"/>
        </w:trPr>
        <w:tc>
          <w:tcPr>
            <w:shd w:val="clear" w:color="auto" w:fill="9bfed6" w:themeFill="accent4" w:themeFillTint="66"/>
            <w:tcBorders/>
            <w:tcW w:w="1151" w:type="dxa"/>
            <w:vAlign w:val="center"/>
            <w:textDirection w:val="lrTb"/>
            <w:noWrap w:val="false"/>
          </w:tcPr>
          <w:p>
            <w:pPr>
              <w:pBdr/>
              <w:tabs>
                <w:tab w:val="left" w:leader="none" w:pos="2154"/>
              </w:tabs>
              <w:spacing/>
              <w:ind/>
              <w:jc w:val="center"/>
              <w:rPr>
                <w:rFonts w:asciiTheme="minorHAnsi" w:hAnsiTheme="minorHAnsi"/>
                <w:b/>
                <w:bCs/>
                <w:color w:val="03156c"/>
                <w:sz w:val="18"/>
                <w:szCs w:val="18"/>
                <w:lang w:val="el-GR"/>
              </w:rPr>
            </w:pPr>
            <w:r>
              <w:rPr>
                <w:rFonts w:asciiTheme="minorHAnsi" w:hAnsiTheme="minorHAnsi"/>
                <w:b/>
                <w:bCs/>
                <w:color w:val="03156c"/>
                <w:sz w:val="18"/>
                <w:szCs w:val="18"/>
                <w:lang w:val="el-GR"/>
              </w:rPr>
              <w:t xml:space="preserve">Αρ</w:t>
            </w:r>
            <w:r>
              <w:rPr>
                <w:rFonts w:asciiTheme="minorHAnsi" w:hAnsiTheme="minorHAnsi"/>
                <w:b/>
                <w:bCs/>
                <w:color w:val="03156c"/>
                <w:sz w:val="18"/>
                <w:szCs w:val="18"/>
              </w:rPr>
              <w:t xml:space="preserve">.</w:t>
            </w:r>
            <w:r>
              <w:rPr>
                <w:rFonts w:asciiTheme="minorHAnsi" w:hAnsiTheme="minorHAnsi"/>
                <w:b/>
                <w:bCs/>
                <w:color w:val="03156c"/>
                <w:sz w:val="18"/>
                <w:szCs w:val="18"/>
                <w:lang w:val="el-GR"/>
              </w:rPr>
              <w:t xml:space="preserve"> Μαθήματος</w:t>
            </w:r>
            <w:r>
              <w:rPr>
                <w:rFonts w:asciiTheme="minorHAnsi" w:hAnsiTheme="minorHAnsi"/>
                <w:b/>
                <w:bCs/>
                <w:color w:val="03156c"/>
                <w:sz w:val="18"/>
                <w:szCs w:val="18"/>
                <w:lang w:val="el-GR"/>
              </w:rPr>
            </w:r>
            <w:r>
              <w:rPr>
                <w:rFonts w:asciiTheme="minorHAnsi" w:hAnsiTheme="minorHAnsi"/>
                <w:b/>
                <w:bCs/>
                <w:color w:val="03156c"/>
                <w:sz w:val="18"/>
                <w:szCs w:val="18"/>
                <w:lang w:val="el-GR"/>
              </w:rPr>
            </w:r>
          </w:p>
        </w:tc>
        <w:tc>
          <w:tcPr>
            <w:shd w:val="clear" w:color="auto" w:fill="9bfed6" w:themeFill="accent4" w:themeFillTint="66"/>
            <w:tcBorders/>
            <w:tcW w:w="5127" w:type="dxa"/>
            <w:vAlign w:val="center"/>
            <w:textDirection w:val="lrTb"/>
            <w:noWrap w:val="false"/>
          </w:tcPr>
          <w:p>
            <w:pPr>
              <w:pBdr/>
              <w:tabs>
                <w:tab w:val="left" w:leader="none" w:pos="2154"/>
              </w:tabs>
              <w:spacing/>
              <w:ind/>
              <w:jc w:val="center"/>
              <w:rPr>
                <w:rFonts w:asciiTheme="minorHAnsi" w:hAnsiTheme="minorHAnsi"/>
                <w:b/>
                <w:bCs/>
                <w:color w:val="03156c"/>
                <w:sz w:val="22"/>
                <w:szCs w:val="20"/>
                <w:lang w:val="el-GR"/>
              </w:rPr>
            </w:pPr>
            <w:r>
              <w:rPr>
                <w:rFonts w:asciiTheme="minorHAnsi" w:hAnsiTheme="minorHAnsi"/>
                <w:b/>
                <w:bCs/>
                <w:color w:val="03156c"/>
                <w:sz w:val="22"/>
                <w:szCs w:val="20"/>
                <w:lang w:val="el-GR"/>
              </w:rPr>
              <w:t xml:space="preserve">Περιγραφή σε Βήματα</w:t>
            </w:r>
            <w:r>
              <w:rPr>
                <w:rFonts w:asciiTheme="minorHAnsi" w:hAnsiTheme="minorHAnsi"/>
                <w:b/>
                <w:bCs/>
                <w:color w:val="03156c"/>
                <w:sz w:val="22"/>
                <w:szCs w:val="20"/>
                <w:lang w:val="el-GR"/>
              </w:rPr>
            </w:r>
            <w:r>
              <w:rPr>
                <w:rFonts w:asciiTheme="minorHAnsi" w:hAnsiTheme="minorHAnsi"/>
                <w:b/>
                <w:bCs/>
                <w:color w:val="03156c"/>
                <w:sz w:val="22"/>
                <w:szCs w:val="20"/>
                <w:lang w:val="el-GR"/>
              </w:rPr>
            </w:r>
          </w:p>
        </w:tc>
        <w:tc>
          <w:tcPr>
            <w:shd w:val="clear" w:color="auto" w:fill="9bfed6" w:themeFill="accent4" w:themeFillTint="66"/>
            <w:tcBorders/>
            <w:tcW w:w="1272" w:type="dxa"/>
            <w:vAlign w:val="center"/>
            <w:textDirection w:val="lrTb"/>
            <w:noWrap w:val="false"/>
          </w:tcPr>
          <w:p>
            <w:pPr>
              <w:pBdr/>
              <w:tabs>
                <w:tab w:val="left" w:leader="none" w:pos="2154"/>
              </w:tabs>
              <w:spacing/>
              <w:ind/>
              <w:jc w:val="center"/>
              <w:rPr>
                <w:rFonts w:asciiTheme="minorHAnsi" w:hAnsiTheme="minorHAnsi"/>
                <w:b/>
                <w:bCs/>
                <w:color w:val="03156c"/>
                <w:sz w:val="18"/>
                <w:szCs w:val="18"/>
                <w:lang w:val="el-GR"/>
              </w:rPr>
            </w:pPr>
            <w:r>
              <w:rPr>
                <w:rFonts w:asciiTheme="minorHAnsi" w:hAnsiTheme="minorHAnsi"/>
                <w:b/>
                <w:bCs/>
                <w:color w:val="03156c"/>
                <w:sz w:val="18"/>
                <w:szCs w:val="18"/>
                <w:lang w:val="el-GR"/>
              </w:rPr>
              <w:t xml:space="preserve">Μέθοδος Διδασκαλίας</w:t>
            </w:r>
            <w:r>
              <w:rPr>
                <w:rFonts w:asciiTheme="minorHAnsi" w:hAnsiTheme="minorHAnsi"/>
                <w:b/>
                <w:bCs/>
                <w:color w:val="03156c"/>
                <w:sz w:val="18"/>
                <w:szCs w:val="18"/>
                <w:lang w:val="el-GR"/>
              </w:rPr>
            </w:r>
            <w:r>
              <w:rPr>
                <w:rFonts w:asciiTheme="minorHAnsi" w:hAnsiTheme="minorHAnsi"/>
                <w:b/>
                <w:bCs/>
                <w:color w:val="03156c"/>
                <w:sz w:val="18"/>
                <w:szCs w:val="18"/>
                <w:lang w:val="el-GR"/>
              </w:rPr>
            </w:r>
          </w:p>
        </w:tc>
        <w:tc>
          <w:tcPr>
            <w:shd w:val="clear" w:color="auto" w:fill="9bfed6" w:themeFill="accent4" w:themeFillTint="66"/>
            <w:tcBorders/>
            <w:tcW w:w="1800"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Corbel" w:hAnsi="Corbel" w:eastAsia="Corbel" w:cs="Corbel"/>
                <w:b/>
                <w:color w:val="03156c"/>
                <w:sz w:val="18"/>
              </w:rPr>
              <w:t xml:space="preserve">Υλικό/Τεχνολογικές Απαιτήσεις</w:t>
            </w:r>
            <w:r>
              <w:rPr>
                <w:rFonts w:asciiTheme="minorHAnsi" w:hAnsiTheme="minorHAnsi"/>
                <w:b/>
                <w:bCs/>
                <w:color w:val="03156c"/>
                <w:sz w:val="18"/>
                <w:szCs w:val="18"/>
              </w:rPr>
            </w:r>
            <w:r>
              <w:rPr>
                <w:rFonts w:asciiTheme="minorHAnsi" w:hAnsiTheme="minorHAnsi"/>
                <w:b/>
                <w:bCs/>
                <w:color w:val="03156c"/>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1: </w:t>
            </w:r>
            <w:r>
              <w:rPr>
                <w:rFonts w:ascii="Corbel" w:hAnsi="Corbel"/>
                <w:color w:val="03156c"/>
                <w:sz w:val="22"/>
                <w:szCs w:val="22"/>
              </w:rPr>
              <w:t xml:space="preserve">Εάν υπάρχουν διαθέσιμες συσκευές, επιτρέψτε στους μαθητές να παίξουν το παιχνίδι σε ζευγάρια για 10 λεπτά. Εάν όχι, προβάλλετε μια μαγνητοσκοπημένη συνεδρία παιχνιδιού (gameplay session).</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jc w:val="both"/>
              <w:rPr>
                <w:rFonts w:asciiTheme="minorHAnsi" w:hAnsiTheme="minorHAnsi"/>
                <w:color w:val="03156c"/>
                <w:sz w:val="22"/>
                <w:szCs w:val="22"/>
                <w:lang w:val="en-GB"/>
              </w:rPr>
            </w:pPr>
            <w:r>
              <w:rPr>
                <w:rFonts w:asciiTheme="minorHAnsi" w:hAnsiTheme="minorHAnsi"/>
                <w:color w:val="03156c"/>
                <w:sz w:val="22"/>
                <w:szCs w:val="22"/>
                <w:lang w:val="en-GB"/>
              </w:rPr>
            </w:r>
            <w:r>
              <w:rPr>
                <w:rFonts w:asciiTheme="minorHAnsi" w:hAnsiTheme="minorHAnsi"/>
                <w:color w:val="03156c"/>
                <w:sz w:val="22"/>
                <w:szCs w:val="22"/>
                <w:lang w:val="en-GB"/>
              </w:rPr>
            </w:r>
            <w:r>
              <w:rPr>
                <w:rFonts w:asciiTheme="minorHAnsi" w:hAnsiTheme="minorHAnsi"/>
                <w:color w:val="03156c"/>
                <w:sz w:val="22"/>
                <w:szCs w:val="22"/>
                <w:lang w:val="en-GB"/>
              </w:rPr>
            </w:r>
          </w:p>
          <w:p>
            <w:pPr>
              <w:pBdr/>
              <w:tabs>
                <w:tab w:val="left" w:leader="none" w:pos="2154"/>
              </w:tabs>
              <w:spacing/>
              <w:ind/>
              <w:rPr>
                <w:sz w:val="22"/>
                <w:szCs w:val="20"/>
              </w:rPr>
            </w:pPr>
            <w:r>
              <w:rPr>
                <w:sz w:val="22"/>
                <w:szCs w:val="20"/>
              </w:rPr>
            </w:r>
            <w:r>
              <w:rPr>
                <w:sz w:val="22"/>
                <w:szCs w:val="20"/>
              </w:rPr>
            </w:r>
            <w:r>
              <w:rPr>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80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Projector, </w:t>
            </w:r>
            <w:r>
              <w:rPr>
                <w:rFonts w:asciiTheme="minorHAnsi" w:hAnsiTheme="minorHAnsi"/>
                <w:color w:val="03156c"/>
                <w:sz w:val="18"/>
                <w:szCs w:val="18"/>
                <w:lang w:val="el-GR"/>
              </w:rPr>
              <w:t xml:space="preserve">Υπολογιστές</w:t>
            </w:r>
            <w:r>
              <w:rPr>
                <w:rFonts w:asciiTheme="minorHAnsi" w:hAnsiTheme="minorHAnsi"/>
                <w:color w:val="03156c"/>
                <w:sz w:val="18"/>
                <w:szCs w:val="18"/>
              </w:rPr>
              <w:t xml:space="preserve">, </w:t>
            </w:r>
            <w:r>
              <w:rPr>
                <w:rFonts w:asciiTheme="minorHAnsi" w:hAnsiTheme="minorHAnsi"/>
                <w:color w:val="03156c"/>
                <w:sz w:val="18"/>
                <w:szCs w:val="18"/>
              </w:rPr>
              <w:t xml:space="preserve">YouTube video, </w:t>
            </w:r>
            <w:r>
              <w:rPr>
                <w:rFonts w:asciiTheme="minorHAnsi" w:hAnsiTheme="minorHAnsi"/>
                <w:color w:val="03156c"/>
                <w:sz w:val="18"/>
                <w:szCs w:val="18"/>
                <w:lang w:val="el-GR"/>
              </w:rPr>
              <w:t xml:space="preserve">ηχεία</w:t>
            </w:r>
            <w:r>
              <w:rPr>
                <w:rFonts w:asciiTheme="minorHAnsi" w:hAnsiTheme="minorHAnsi"/>
                <w:color w:val="03156c"/>
                <w:sz w:val="18"/>
                <w:szCs w:val="18"/>
              </w:rPr>
              <w:t xml:space="preserve">,</w:t>
            </w:r>
            <w:r>
              <w:rPr>
                <w:rFonts w:asciiTheme="minorHAnsi" w:hAnsiTheme="minorHAnsi"/>
                <w:color w:val="03156c"/>
                <w:sz w:val="18"/>
                <w:szCs w:val="18"/>
              </w:rPr>
              <w:t xml:space="preserve"> </w:t>
            </w:r>
            <w:r>
              <w:rPr>
                <w:rFonts w:asciiTheme="minorHAnsi" w:hAnsiTheme="minorHAnsi"/>
                <w:color w:val="03156c"/>
                <w:sz w:val="18"/>
                <w:szCs w:val="18"/>
                <w:lang w:val="el-GR"/>
              </w:rPr>
              <w:t xml:space="preserve">σύνδεση στο διαδίκτυο</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2"/>
                <w:lang w:val="el-GR"/>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Theme="minorHAnsi" w:hAnsiTheme="minorHAnsi"/>
                <w:color w:val="03156c"/>
                <w:sz w:val="22"/>
                <w:szCs w:val="22"/>
              </w:rPr>
              <w:t xml:space="preserve"> 2: </w:t>
            </w:r>
            <w:r>
              <w:rPr>
                <w:rFonts w:asciiTheme="minorHAnsi" w:hAnsiTheme="minorHAnsi"/>
                <w:color w:val="03156c"/>
                <w:sz w:val="22"/>
                <w:szCs w:val="22"/>
              </w:rPr>
              <w:t xml:space="preserve">Συντονίστε μια καθοδηγούμενη συζήτηση: (μονολεκτικές απαντήσεις, χρησιμοποιήστε το Kahoot για να τις κάνετε πιο διαδραστικές) Πώς το παιχνίδι απεικονίζει την έννοια των ανεπιθύμητων συνεπειών;</w:t>
            </w:r>
            <w:r>
              <w:rPr>
                <w:rFonts w:asciiTheme="minorHAnsi" w:hAnsiTheme="minorHAnsi"/>
                <w:color w:val="03156c"/>
                <w:sz w:val="22"/>
                <w:szCs w:val="22"/>
                <w:lang w:val="el-GR"/>
              </w:rPr>
            </w:r>
            <w:r>
              <w:rPr>
                <w:rFonts w:asciiTheme="minorHAnsi" w:hAnsiTheme="minorHAnsi"/>
                <w:color w:val="03156c"/>
                <w:sz w:val="22"/>
                <w:szCs w:val="22"/>
                <w:lang w:val="el-GR"/>
              </w:rPr>
            </w:r>
          </w:p>
          <w:p>
            <w:pPr>
              <w:pBdr/>
              <w:tabs>
                <w:tab w:val="left" w:leader="none" w:pos="2154"/>
              </w:tabs>
              <w:spacing/>
              <w:ind/>
              <w:rPr>
                <w:sz w:val="22"/>
                <w:szCs w:val="20"/>
              </w:rPr>
            </w:pPr>
            <w:r>
              <w:rPr>
                <w:sz w:val="22"/>
                <w:szCs w:val="20"/>
              </w:rPr>
            </w:r>
            <w:r>
              <w:rPr>
                <w:sz w:val="22"/>
                <w:szCs w:val="20"/>
              </w:rPr>
            </w:r>
            <w:r>
              <w:rPr>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80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lang w:val="el-GR"/>
              </w:rPr>
              <w:t xml:space="preserve">Πίνακες</w:t>
            </w:r>
            <w:r>
              <w:rPr>
                <w:rFonts w:asciiTheme="minorHAnsi" w:hAnsiTheme="minorHAnsi"/>
                <w:color w:val="03156c"/>
                <w:sz w:val="18"/>
                <w:szCs w:val="18"/>
              </w:rPr>
              <w:t xml:space="preserve">, </w:t>
            </w:r>
            <w:r>
              <w:rPr>
                <w:rFonts w:asciiTheme="minorHAnsi" w:hAnsiTheme="minorHAnsi"/>
                <w:color w:val="03156c"/>
                <w:sz w:val="18"/>
                <w:szCs w:val="18"/>
                <w:lang w:val="el-GR"/>
              </w:rPr>
              <w:t xml:space="preserve">μαρκαδόροι</w:t>
            </w:r>
            <w:r>
              <w:rPr>
                <w:rFonts w:asciiTheme="minorHAnsi" w:hAnsiTheme="minorHAnsi"/>
                <w:color w:val="03156c"/>
                <w:sz w:val="18"/>
                <w:szCs w:val="18"/>
              </w:rPr>
              <w:t xml:space="preserve">, Kahoot</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0"/>
              </w:rPr>
            </w:pPr>
            <w:r>
              <w:rPr>
                <w:rFonts w:asciiTheme="minorHAnsi" w:hAnsiTheme="minorHAnsi"/>
                <w:color w:val="03156c"/>
                <w:sz w:val="22"/>
                <w:szCs w:val="22"/>
                <w:lang w:val="el-GR"/>
              </w:rPr>
              <w:t xml:space="preserve">Βήμα</w:t>
            </w:r>
            <w:r>
              <w:rPr>
                <w:rFonts w:asciiTheme="minorHAnsi" w:hAnsiTheme="minorHAnsi"/>
                <w:color w:val="03156c"/>
                <w:sz w:val="22"/>
                <w:szCs w:val="20"/>
              </w:rPr>
              <w:t xml:space="preserve"> 3:</w:t>
            </w:r>
            <w:r>
              <w:rPr>
                <w:rFonts w:asciiTheme="minorHAnsi" w:hAnsiTheme="minorHAnsi"/>
                <w:color w:val="03156c"/>
                <w:sz w:val="22"/>
                <w:szCs w:val="20"/>
              </w:rPr>
              <w:t xml:space="preserve"> </w:t>
            </w:r>
            <w:r>
              <w:rPr>
                <w:rFonts w:asciiTheme="minorHAnsi" w:hAnsiTheme="minorHAnsi"/>
                <w:color w:val="03156c"/>
                <w:sz w:val="22"/>
                <w:szCs w:val="20"/>
              </w:rPr>
              <w:t xml:space="preserve">Άσκηση οπτικής χαρτογράφησης: Ζητήστε από τους μαθ</w:t>
            </w:r>
            <w:r>
              <w:rPr>
                <w:rFonts w:asciiTheme="minorHAnsi" w:hAnsiTheme="minorHAnsi"/>
                <w:color w:val="03156c"/>
                <w:sz w:val="22"/>
                <w:szCs w:val="20"/>
              </w:rPr>
              <w:t xml:space="preserve">ητές να δημιουργήσουν ένα διάγραμμα αιτίου-αποτελέσματος που παρακολουθεί την αλυσιδωτή αντίδραση των αποφάσεων στο παιχνίδι, ώστε να τους βοηθήσει να κατανοήσουν οπτικά τις ανεπιθύμητες συνέπειες. (Τα πρότυπα παρέχονται στην ενότητα «Αντίγραφα προτύπων»).</w:t>
            </w:r>
            <w:r>
              <w:rPr>
                <w:rFonts w:asciiTheme="minorHAnsi" w:hAnsiTheme="minorHAnsi"/>
                <w:color w:val="03156c"/>
                <w:sz w:val="22"/>
                <w:szCs w:val="20"/>
              </w:rPr>
            </w:r>
            <w:r>
              <w:rPr>
                <w:rFonts w:asciiTheme="minorHAnsi" w:hAnsiTheme="minorHAnsi"/>
                <w:color w:val="03156c"/>
                <w:sz w:val="22"/>
                <w:szCs w:val="20"/>
              </w:rPr>
            </w:r>
          </w:p>
          <w:p>
            <w:pPr>
              <w:pBdr/>
              <w:tabs>
                <w:tab w:val="left" w:leader="none" w:pos="2154"/>
              </w:tabs>
              <w:spacing/>
              <w:ind/>
              <w:rPr>
                <w:rFonts w:asciiTheme="minorHAnsi" w:hAnsiTheme="minorHAnsi"/>
                <w:color w:val="03156c"/>
                <w:sz w:val="22"/>
                <w:szCs w:val="20"/>
              </w:rPr>
            </w:pPr>
            <w:r>
              <w:rPr>
                <w:rFonts w:asciiTheme="minorHAnsi" w:hAnsiTheme="minorHAnsi"/>
                <w:color w:val="03156c"/>
                <w:sz w:val="22"/>
                <w:szCs w:val="20"/>
              </w:rPr>
            </w:r>
            <w:r>
              <w:rPr>
                <w:rFonts w:asciiTheme="minorHAnsi" w:hAnsiTheme="minorHAnsi"/>
                <w:color w:val="03156c"/>
                <w:sz w:val="22"/>
                <w:szCs w:val="20"/>
              </w:rPr>
            </w:r>
            <w:r>
              <w:rPr>
                <w:rFonts w:asciiTheme="minorHAnsi" w:hAnsiTheme="minorHAnsi"/>
                <w:color w:val="03156c"/>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Ατομικά</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800" w:type="dxa"/>
            <w:textDirection w:val="lrTb"/>
            <w:noWrap w:val="false"/>
          </w:tcPr>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404"/>
            </w:tblGrid>
            <w:tr>
              <w:trPr>
                <w:tblCellSpacing w:w="15" w:type="dxa"/>
              </w:trPr>
              <w:tc>
                <w:tcPr>
                  <w:tcBorders/>
                  <w:tcW w:w="0" w:type="auto"/>
                  <w:vAlign w:val="center"/>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Διαγράμματα</w:t>
                  </w:r>
                  <w:r>
                    <w:rPr>
                      <w:rFonts w:asciiTheme="minorHAnsi" w:hAnsiTheme="minorHAnsi"/>
                      <w:color w:val="03156c"/>
                      <w:sz w:val="18"/>
                      <w:szCs w:val="18"/>
                      <w:lang w:val="el-GR"/>
                    </w:rPr>
                  </w:r>
                  <w:r>
                    <w:rPr>
                      <w:rFonts w:asciiTheme="minorHAnsi" w:hAnsiTheme="minorHAnsi"/>
                      <w:color w:val="03156c"/>
                      <w:sz w:val="18"/>
                      <w:szCs w:val="18"/>
                      <w:lang w:val="el-GR"/>
                    </w:rPr>
                  </w:r>
                </w:p>
                <w:p>
                  <w:pPr>
                    <w:pBdr/>
                    <w:spacing/>
                    <w:ind/>
                    <w:rPr>
                      <w:rFonts w:asciiTheme="minorHAnsi" w:hAnsiTheme="minorHAnsi"/>
                      <w:color w:val="03156c"/>
                      <w:sz w:val="18"/>
                      <w:szCs w:val="18"/>
                    </w:rPr>
                  </w:pPr>
                  <w:r>
                    <w:rPr>
                      <w:rFonts w:asciiTheme="minorHAnsi" w:hAnsiTheme="minorHAnsi"/>
                      <w:color w:val="03156c"/>
                      <w:sz w:val="18"/>
                      <w:szCs w:val="18"/>
                    </w:rPr>
                    <w:t xml:space="preserve">(</w:t>
                  </w:r>
                  <w:r>
                    <w:rPr>
                      <w:rFonts w:asciiTheme="minorHAnsi" w:hAnsiTheme="minorHAnsi"/>
                      <w:color w:val="03156c"/>
                      <w:sz w:val="18"/>
                      <w:szCs w:val="18"/>
                      <w:lang w:val="el-GR"/>
                    </w:rPr>
                    <w:t xml:space="preserve">Έντυπα του Προτύπου 1</w:t>
                  </w:r>
                  <w:r>
                    <w:rPr>
                      <w:rFonts w:asciiTheme="minorHAnsi" w:hAnsiTheme="minorHAnsi"/>
                      <w:color w:val="03156c"/>
                      <w:sz w:val="18"/>
                      <w:szCs w:val="18"/>
                    </w:rPr>
                    <w:t xml:space="preserve">)</w:t>
                  </w:r>
                  <w:r>
                    <w:rPr>
                      <w:rFonts w:asciiTheme="minorHAnsi" w:hAnsiTheme="minorHAnsi"/>
                      <w:color w:val="03156c"/>
                      <w:sz w:val="18"/>
                      <w:szCs w:val="18"/>
                    </w:rPr>
                  </w:r>
                  <w:r>
                    <w:rPr>
                      <w:rFonts w:asciiTheme="minorHAnsi" w:hAnsiTheme="minorHAnsi"/>
                      <w:color w:val="03156c"/>
                      <w:sz w:val="18"/>
                      <w:szCs w:val="18"/>
                    </w:rPr>
                  </w:r>
                </w:p>
              </w:tc>
            </w:tr>
          </w:tbl>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bl>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lang w:val="el-GR"/>
          <w14:textOutline w14:w="3175" w14:cap="rnd" w14:cmpd="sng" w14:algn="ctr">
            <w14:solidFill>
              <w14:srgbClr w14:val="03156C"/>
            </w14:solidFill>
            <w14:prstDash w14:val="solid"/>
            <w14:bevel/>
          </w14:textOutline>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Αναστοχασμού</w:t>
      </w:r>
      <w:r>
        <w:rPr>
          <w:rFonts w:asciiTheme="minorHAnsi" w:hAnsiTheme="minorHAnsi"/>
          <w:b/>
          <w:bCs/>
          <w:color w:val="9bffd6"/>
          <w:sz w:val="28"/>
          <w:lang w:val="el-GR"/>
          <w14:textOutline w14:w="3175" w14:cap="rnd" w14:cmpd="sng" w14:algn="ctr">
            <w14:solidFill>
              <w14:srgbClr w14:val="03156C"/>
            </w14:solidFill>
            <w14:prstDash w14:val="solid"/>
            <w14:bevel/>
          </w14:textOutline>
        </w:rPr>
      </w:r>
      <w:r>
        <w:rPr>
          <w:rFonts w:asciiTheme="minorHAnsi" w:hAnsiTheme="minorHAnsi"/>
          <w:b/>
          <w:bCs/>
          <w:color w:val="9bffd6"/>
          <w:sz w:val="28"/>
          <w:lang w:val="el-GR"/>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361"/>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5176"/>
        <w:gridCol w:w="1223"/>
        <w:gridCol w:w="1800"/>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lang w:val="el-GR"/>
              </w:rPr>
              <w:t xml:space="preserve">Αρ</w:t>
            </w:r>
            <w:r>
              <w:rPr>
                <w:rFonts w:asciiTheme="minorHAnsi" w:hAnsiTheme="minorHAnsi"/>
                <w:b/>
                <w:bCs/>
                <w:color w:val="03156c"/>
                <w:sz w:val="18"/>
                <w:szCs w:val="18"/>
              </w:rPr>
              <w:t xml:space="preserve">.</w:t>
            </w:r>
            <w:r>
              <w:rPr>
                <w:rFonts w:asciiTheme="minorHAnsi" w:hAnsiTheme="minorHAnsi"/>
                <w:b/>
                <w:bCs/>
                <w:color w:val="03156c"/>
                <w:sz w:val="18"/>
                <w:szCs w:val="18"/>
                <w:lang w:val="el-GR"/>
              </w:rPr>
              <w:t xml:space="preserve"> Μαθήματος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5970"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lang w:val="el-GR"/>
              </w:rPr>
              <w:t xml:space="preserve">Περιγραφή σε Βήματα</w:t>
            </w:r>
            <w:r>
              <w:rPr>
                <w:rFonts w:asciiTheme="minorHAnsi" w:hAnsiTheme="minorHAnsi"/>
                <w:b/>
                <w:bCs/>
                <w:color w:val="03156c"/>
                <w:sz w:val="22"/>
                <w:szCs w:val="20"/>
              </w:rPr>
            </w:r>
            <w:r>
              <w:rPr>
                <w:rFonts w:asciiTheme="minorHAnsi" w:hAnsiTheme="minorHAnsi"/>
                <w:b/>
                <w:bCs/>
                <w:color w:val="03156c"/>
                <w:sz w:val="22"/>
                <w:szCs w:val="20"/>
              </w:rPr>
            </w:r>
          </w:p>
        </w:tc>
        <w:tc>
          <w:tcPr>
            <w:shd w:val="clear" w:color="auto" w:fill="9bfed6" w:themeFill="accent4" w:themeFillTint="66"/>
            <w:tcBorders/>
            <w:tcW w:w="919"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lang w:val="el-GR"/>
              </w:rPr>
              <w:t xml:space="preserve">Μέθοδος Διδασκαλίας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1703"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Corbel" w:hAnsi="Corbel" w:eastAsia="Corbel" w:cs="Corbel"/>
                <w:b/>
                <w:color w:val="03156c"/>
                <w:sz w:val="18"/>
              </w:rPr>
              <w:t xml:space="preserve">Υλικό/Τεχνολογικές Απαιτήσεις</w:t>
            </w:r>
            <w:r>
              <w:rPr>
                <w:rFonts w:asciiTheme="minorHAnsi" w:hAnsiTheme="minorHAnsi"/>
                <w:b/>
                <w:bCs/>
                <w:color w:val="03156c"/>
                <w:sz w:val="18"/>
                <w:szCs w:val="18"/>
              </w:rPr>
            </w:r>
            <w:r>
              <w:rPr>
                <w:rFonts w:asciiTheme="minorHAnsi" w:hAnsiTheme="minorHAnsi"/>
                <w:b/>
                <w:bCs/>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1</w:t>
            </w:r>
            <w:r>
              <w:rPr>
                <w:rFonts w:asciiTheme="minorHAnsi" w:hAnsiTheme="minorHAnsi"/>
                <w:color w:val="03156c"/>
                <w:sz w:val="18"/>
                <w:szCs w:val="18"/>
              </w:rPr>
            </w:r>
            <w:r>
              <w:rPr>
                <w:rFonts w:asciiTheme="minorHAnsi" w:hAnsiTheme="minorHAnsi"/>
                <w:color w:val="03156c"/>
                <w:sz w:val="18"/>
                <w:szCs w:val="18"/>
              </w:rPr>
            </w:r>
          </w:p>
        </w:tc>
        <w:tc>
          <w:tcPr>
            <w:tcBorders/>
            <w:tcW w:w="5970" w:type="dxa"/>
            <w:textDirection w:val="lrTb"/>
            <w:noWrap w:val="false"/>
          </w:tcPr>
          <w:p>
            <w:pPr>
              <w:pBdr/>
              <w:tabs>
                <w:tab w:val="left" w:leader="none" w:pos="2154"/>
              </w:tabs>
              <w:spacing/>
              <w:ind/>
              <w:jc w:val="both"/>
              <w:rPr>
                <w:rFonts w:asciiTheme="minorHAnsi" w:hAnsiTheme="minorHAnsi"/>
                <w:i/>
                <w:iCs/>
                <w:color w:val="03156c"/>
                <w:sz w:val="22"/>
                <w:szCs w:val="22"/>
                <w:lang w:val="el-GR"/>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Theme="minorHAnsi" w:hAnsiTheme="minorHAnsi"/>
                <w:color w:val="03156c"/>
                <w:sz w:val="22"/>
                <w:szCs w:val="22"/>
              </w:rPr>
              <w:t xml:space="preserve"> 4: </w:t>
            </w:r>
            <w:r>
              <w:rPr>
                <w:rFonts w:asciiTheme="minorHAnsi" w:hAnsiTheme="minorHAnsi"/>
                <w:color w:val="03156c"/>
                <w:sz w:val="22"/>
                <w:szCs w:val="22"/>
                <w:lang w:val="el-GR"/>
              </w:rPr>
              <w:t xml:space="preserve">Συζητήστε το ρόλο των αφηγήσεων των μέσων ενημέρωσης στις προσπάθειες καταπολέμησης της τρομοκρατίας, παρουσιάζοντας διάφορα δελτία ειδήσεων για στρατιωτικές επεμβάσεις. Ενθαρρύνετε τους μαθητές να αξιολογήσουν τη μεροληψία, την ενοχοποίηση (</w:t>
            </w:r>
            <w:r>
              <w:rPr>
                <w:rFonts w:asciiTheme="minorHAnsi" w:hAnsiTheme="minorHAnsi"/>
                <w:color w:val="03156c"/>
                <w:sz w:val="22"/>
                <w:szCs w:val="22"/>
                <w:lang w:val="el-GR"/>
              </w:rPr>
              <w:t xml:space="preserve">framing</w:t>
            </w:r>
            <w:r>
              <w:rPr>
                <w:rFonts w:asciiTheme="minorHAnsi" w:hAnsiTheme="minorHAnsi"/>
                <w:color w:val="03156c"/>
                <w:sz w:val="22"/>
                <w:szCs w:val="22"/>
                <w:lang w:val="el-GR"/>
              </w:rPr>
              <w:t xml:space="preserve">) και τις οπτικές γωνίες που λείπουν. </w:t>
            </w:r>
            <w:r>
              <w:rPr>
                <w:rFonts w:asciiTheme="minorHAnsi" w:hAnsiTheme="minorHAnsi"/>
                <w:i/>
                <w:iCs/>
                <w:color w:val="03156c"/>
                <w:sz w:val="22"/>
                <w:szCs w:val="22"/>
                <w:lang w:val="el-GR"/>
              </w:rPr>
              <w:t xml:space="preserve">Ποιες είναι οι ηθικές επιπτώσεις της αντιτρομοκρατίας; Πώς επηρεάζουν τα μέσα ενημέρωσης την κοινή γνώμη;</w:t>
            </w:r>
            <w:r>
              <w:rPr>
                <w:rFonts w:asciiTheme="minorHAnsi" w:hAnsiTheme="minorHAnsi"/>
                <w:i/>
                <w:iCs/>
                <w:color w:val="03156c"/>
                <w:sz w:val="22"/>
                <w:szCs w:val="22"/>
                <w:lang w:val="el-GR"/>
              </w:rPr>
            </w:r>
            <w:r>
              <w:rPr>
                <w:rFonts w:asciiTheme="minorHAnsi" w:hAnsiTheme="minorHAnsi"/>
                <w:i/>
                <w:iCs/>
                <w:color w:val="03156c"/>
                <w:sz w:val="22"/>
                <w:szCs w:val="22"/>
                <w:lang w:val="el-GR"/>
              </w:rPr>
            </w:r>
          </w:p>
          <w:p>
            <w:pPr>
              <w:pBdr/>
              <w:tabs>
                <w:tab w:val="left" w:leader="none" w:pos="2154"/>
              </w:tabs>
              <w:spacing/>
              <w:ind/>
              <w:rPr>
                <w:rFonts w:asciiTheme="minorHAnsi" w:hAnsiTheme="minorHAnsi"/>
                <w:color w:val="03156c"/>
                <w:sz w:val="22"/>
                <w:szCs w:val="20"/>
              </w:rPr>
            </w:pPr>
            <w:r>
              <w:rPr>
                <w:rFonts w:asciiTheme="minorHAnsi" w:hAnsiTheme="minorHAnsi"/>
                <w:color w:val="03156c"/>
                <w:sz w:val="22"/>
                <w:szCs w:val="20"/>
              </w:rPr>
            </w:r>
            <w:r>
              <w:rPr>
                <w:rFonts w:asciiTheme="minorHAnsi" w:hAnsiTheme="minorHAnsi"/>
                <w:color w:val="03156c"/>
                <w:sz w:val="22"/>
                <w:szCs w:val="20"/>
              </w:rPr>
            </w:r>
            <w:r>
              <w:rPr>
                <w:rFonts w:asciiTheme="minorHAnsi" w:hAnsiTheme="minorHAnsi"/>
                <w:color w:val="03156c"/>
                <w:sz w:val="22"/>
                <w:szCs w:val="20"/>
              </w:rPr>
            </w:r>
          </w:p>
        </w:tc>
        <w:tc>
          <w:tcPr>
            <w:tcBorders/>
            <w:tcW w:w="919"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703"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Projector, </w:t>
            </w:r>
            <w:r>
              <w:rPr>
                <w:rFonts w:asciiTheme="minorHAnsi" w:hAnsiTheme="minorHAnsi"/>
                <w:color w:val="03156c"/>
                <w:sz w:val="18"/>
                <w:szCs w:val="18"/>
                <w:lang w:val="el-GR"/>
              </w:rPr>
              <w:t xml:space="preserve">πίνακας</w:t>
            </w:r>
            <w:r>
              <w:rPr>
                <w:rFonts w:asciiTheme="minorHAnsi" w:hAnsiTheme="minorHAnsi"/>
                <w:color w:val="03156c"/>
                <w:sz w:val="18"/>
                <w:szCs w:val="18"/>
              </w:rPr>
              <w:t xml:space="preserve">, </w:t>
            </w:r>
            <w:r>
              <w:rPr>
                <w:rFonts w:asciiTheme="minorHAnsi" w:hAnsiTheme="minorHAnsi"/>
                <w:color w:val="03156c"/>
                <w:sz w:val="18"/>
                <w:szCs w:val="18"/>
              </w:rPr>
            </w:r>
            <w:r>
              <w:rPr>
                <w:rFonts w:asciiTheme="minorHAnsi" w:hAnsiTheme="minorHAnsi"/>
                <w:color w:val="03156c"/>
                <w:sz w:val="18"/>
                <w:szCs w:val="18"/>
              </w:rPr>
            </w:r>
          </w:p>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Ενημερωτικά άρθρα της επιλογής σας</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Corbel" w:hAnsi="Corbel"/>
                <w:color w:val="03156c"/>
                <w:sz w:val="18"/>
                <w:szCs w:val="18"/>
              </w:rPr>
            </w:pPr>
            <w:r>
              <w:rPr>
                <w:rFonts w:ascii="Corbel" w:hAnsi="Corbel"/>
                <w:color w:val="03156c"/>
                <w:sz w:val="18"/>
                <w:szCs w:val="18"/>
              </w:rPr>
              <w:t xml:space="preserve">1</w:t>
            </w:r>
            <w:r>
              <w:rPr>
                <w:rFonts w:ascii="Corbel" w:hAnsi="Corbel"/>
                <w:color w:val="03156c"/>
                <w:sz w:val="18"/>
                <w:szCs w:val="18"/>
              </w:rPr>
            </w:r>
            <w:r>
              <w:rPr>
                <w:rFonts w:ascii="Corbel" w:hAnsi="Corbel"/>
                <w:color w:val="03156c"/>
                <w:sz w:val="18"/>
                <w:szCs w:val="18"/>
              </w:rPr>
            </w:r>
          </w:p>
        </w:tc>
        <w:tc>
          <w:tcPr>
            <w:tcBorders/>
            <w:tcW w:w="5970" w:type="dxa"/>
            <w:textDirection w:val="lrTb"/>
            <w:noWrap w:val="false"/>
          </w:tcPr>
          <w:p>
            <w:pPr>
              <w:pBdr/>
              <w:tabs>
                <w:tab w:val="left" w:leader="none" w:pos="2154"/>
              </w:tabs>
              <w:spacing/>
              <w:ind/>
              <w:rPr>
                <w:rFonts w:ascii="Corbel" w:hAnsi="Corbel"/>
                <w:color w:val="03156c"/>
                <w:sz w:val="22"/>
                <w:szCs w:val="20"/>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Corbel" w:hAnsi="Corbel"/>
                <w:color w:val="03156c"/>
                <w:sz w:val="22"/>
                <w:szCs w:val="20"/>
              </w:rPr>
              <w:t xml:space="preserve"> </w:t>
            </w:r>
            <w:r>
              <w:rPr>
                <w:rFonts w:ascii="Corbel" w:hAnsi="Corbel"/>
                <w:color w:val="03156c"/>
                <w:sz w:val="22"/>
                <w:szCs w:val="20"/>
              </w:rPr>
              <w:t xml:space="preserve">5</w:t>
            </w:r>
            <w:r>
              <w:rPr>
                <w:rFonts w:ascii="Corbel" w:hAnsi="Corbel"/>
                <w:color w:val="03156c"/>
                <w:sz w:val="22"/>
                <w:szCs w:val="20"/>
              </w:rPr>
              <w:t xml:space="preserve">: </w:t>
            </w:r>
            <w:r>
              <w:rPr>
                <w:rFonts w:ascii="Corbel" w:hAnsi="Corbel"/>
                <w:color w:val="03156c"/>
                <w:sz w:val="22"/>
                <w:szCs w:val="20"/>
              </w:rPr>
              <w:t xml:space="preserve">Ολοκληρώστε το μάθημα με μια τελική συζήτηση</w:t>
            </w:r>
            <w:r>
              <w:rPr>
                <w:rFonts w:ascii="Corbel" w:hAnsi="Corbel"/>
                <w:color w:val="03156c"/>
                <w:sz w:val="22"/>
                <w:szCs w:val="20"/>
              </w:rPr>
              <w:t xml:space="preserve">. </w:t>
            </w:r>
            <w:r>
              <w:rPr>
                <w:rFonts w:ascii="Corbel" w:hAnsi="Corbel"/>
                <w:color w:val="03156c"/>
                <w:sz w:val="22"/>
                <w:szCs w:val="20"/>
                <w:lang w:val="el-GR"/>
              </w:rPr>
              <w:t xml:space="preserve">Παράδειγμα</w:t>
            </w:r>
            <w:r>
              <w:rPr>
                <w:rFonts w:ascii="Corbel" w:hAnsi="Corbel"/>
                <w:color w:val="03156c"/>
                <w:sz w:val="22"/>
                <w:szCs w:val="20"/>
              </w:rPr>
              <w:t xml:space="preserve">: </w:t>
            </w:r>
            <w:r>
              <w:rPr>
                <w:rFonts w:ascii="Corbel" w:hAnsi="Corbel"/>
                <w:color w:val="03156c"/>
                <w:sz w:val="22"/>
                <w:szCs w:val="20"/>
              </w:rPr>
            </w:r>
            <w:r>
              <w:rPr>
                <w:rFonts w:ascii="Corbel" w:hAnsi="Corbel"/>
                <w:color w:val="03156c"/>
                <w:sz w:val="22"/>
                <w:szCs w:val="20"/>
              </w:rPr>
            </w:r>
          </w:p>
          <w:p>
            <w:pPr>
              <w:pBdr/>
              <w:spacing/>
              <w:ind/>
              <w:rPr>
                <w:rFonts w:ascii="Corbel" w:hAnsi="Corbel"/>
                <w:i/>
                <w:iCs/>
                <w:color w:val="03156c"/>
                <w:sz w:val="22"/>
                <w:szCs w:val="22"/>
                <w:lang w:val="el-GR"/>
              </w:rPr>
            </w:pPr>
            <w:r>
              <w:rPr>
                <w:rFonts w:ascii="Corbel" w:hAnsi="Corbel"/>
                <w:i/>
                <w:iCs/>
                <w:color w:val="03156c"/>
                <w:sz w:val="22"/>
                <w:szCs w:val="22"/>
                <w:lang w:val="el-GR"/>
              </w:rPr>
              <w:t xml:space="preserve">Το</w:t>
            </w:r>
            <w:r>
              <w:rPr>
                <w:rFonts w:ascii="Corbel" w:hAnsi="Corbel"/>
                <w:i/>
                <w:iCs/>
                <w:color w:val="03156c"/>
                <w:sz w:val="22"/>
                <w:szCs w:val="22"/>
                <w:lang w:val="el-GR"/>
              </w:rPr>
              <w:t xml:space="preserve"> παιχνίδι αμφισβητεί ή ενισχύει τις υπάρχουσες πεποιθήσεις σχετικά με την τρομοκρατία και τη στρατιωτική επέμβαση; Πώς θα μπορούσαν οι υπεύθυνοι χάραξης πολιτικής να χρησιμοποιήσουν αυτή την προοπτική για να προσεγγίσουν διαφορετικά την παγκόσμια ασφάλεια;</w:t>
            </w:r>
            <w:r>
              <w:rPr>
                <w:rFonts w:ascii="Corbel" w:hAnsi="Corbel"/>
                <w:i/>
                <w:iCs/>
                <w:color w:val="03156c"/>
                <w:sz w:val="22"/>
                <w:szCs w:val="22"/>
                <w:lang w:val="el-GR"/>
              </w:rPr>
            </w:r>
            <w:r>
              <w:rPr>
                <w:rFonts w:ascii="Corbel" w:hAnsi="Corbel"/>
                <w:i/>
                <w:iCs/>
                <w:color w:val="03156c"/>
                <w:sz w:val="22"/>
                <w:szCs w:val="22"/>
                <w:lang w:val="el-GR"/>
              </w:rPr>
            </w:r>
          </w:p>
          <w:p>
            <w:pPr>
              <w:pBdr/>
              <w:tabs>
                <w:tab w:val="left" w:leader="none" w:pos="2154"/>
              </w:tabs>
              <w:spacing/>
              <w:ind/>
              <w:rPr>
                <w:rFonts w:ascii="Corbel" w:hAnsi="Corbel"/>
                <w:color w:val="03156c"/>
                <w:sz w:val="22"/>
                <w:szCs w:val="20"/>
              </w:rPr>
            </w:pPr>
            <w:r>
              <w:rPr>
                <w:rFonts w:ascii="Corbel" w:hAnsi="Corbel"/>
                <w:color w:val="03156c"/>
                <w:sz w:val="22"/>
                <w:szCs w:val="20"/>
              </w:rPr>
            </w:r>
            <w:r>
              <w:rPr>
                <w:rFonts w:ascii="Corbel" w:hAnsi="Corbel"/>
                <w:color w:val="03156c"/>
                <w:sz w:val="22"/>
                <w:szCs w:val="20"/>
              </w:rPr>
            </w:r>
            <w:r>
              <w:rPr>
                <w:rFonts w:ascii="Corbel" w:hAnsi="Corbel"/>
                <w:color w:val="03156c"/>
                <w:sz w:val="22"/>
                <w:szCs w:val="20"/>
              </w:rPr>
            </w:r>
          </w:p>
        </w:tc>
        <w:tc>
          <w:tcPr>
            <w:tcBorders/>
            <w:tcW w:w="919"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r>
              <w:rPr>
                <w:rFonts w:asciiTheme="minorHAnsi" w:hAnsiTheme="minorHAnsi"/>
                <w:color w:val="03156c"/>
                <w:sz w:val="18"/>
                <w:szCs w:val="18"/>
                <w:lang w:val="el-GR"/>
              </w:rPr>
            </w:r>
          </w:p>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c>
          <w:tcPr>
            <w:tcBorders/>
            <w:tcW w:w="1703"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t xml:space="preserve">Δεν απαιτείται υλικό</w:t>
            </w:r>
            <w:r>
              <w:rPr>
                <w:rFonts w:ascii="Corbel" w:hAnsi="Corbel"/>
                <w:color w:val="03156c"/>
                <w:sz w:val="18"/>
                <w:szCs w:val="18"/>
              </w:rPr>
            </w:r>
            <w:r>
              <w:rPr>
                <w:rFonts w:ascii="Corbel" w:hAnsi="Corbel"/>
                <w:color w:val="03156c"/>
                <w:sz w:val="18"/>
                <w:szCs w:val="18"/>
              </w:rPr>
            </w:r>
          </w:p>
        </w:tc>
      </w:tr>
    </w:tbl>
    <w:p>
      <w:pPr>
        <w:pBdr/>
        <w:tabs>
          <w:tab w:val="left" w:leader="none" w:pos="2154"/>
        </w:tabs>
        <w:spacing/>
        <w:ind/>
        <w:rPr/>
      </w:pPr>
      <w: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39136" behindDoc="0" locked="0" layoutInCell="1" allowOverlap="1">
                <wp:simplePos x="0" y="0"/>
                <wp:positionH relativeFrom="margin">
                  <wp:posOffset>3773156</wp:posOffset>
                </wp:positionH>
                <wp:positionV relativeFrom="paragraph">
                  <wp:posOffset>92291</wp:posOffset>
                </wp:positionV>
                <wp:extent cx="2377489" cy="1138381"/>
                <wp:effectExtent l="0" t="552450" r="22860" b="24130"/>
                <wp:wrapNone/>
                <wp:docPr id="8" name="Sprechblase: rechteckig mit abgerundeten Ecken 13"/>
                <wp:cNvGraphicFramePr/>
                <a:graphic xmlns:a="http://schemas.openxmlformats.org/drawingml/2006/main">
                  <a:graphicData uri="http://schemas.microsoft.com/office/word/2010/wordprocessingShape">
                    <wps:wsp>
                      <wps:cNvPr id="0" name=""/>
                      <wps:cNvSpPr/>
                      <wps:spPr bwMode="auto">
                        <a:xfrm>
                          <a:off x="0" y="0"/>
                          <a:ext cx="2377489"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b/>
                                <w:bCs/>
                                <w:sz w:val="22"/>
                                <w:szCs w:val="20"/>
                                <w:lang w:val="de-AT"/>
                              </w:rPr>
                            </w:pPr>
                            <w:r>
                              <w:rPr>
                                <w:rFonts w:asciiTheme="minorHAnsi" w:hAnsiTheme="minorHAnsi"/>
                                <w:b/>
                                <w:bCs/>
                                <w:color w:val="03156c"/>
                                <w:sz w:val="22"/>
                                <w:szCs w:val="20"/>
                              </w:rPr>
                              <w:t xml:space="preserve">Ενθαρρύνετε τους μαθητές να σκέφτονται κριτικά και για τις δύο πλευρές του επιχειρήματος χωρίς να ενισχύουν οποιαδήποτε στερεότυπα.</w:t>
                            </w:r>
                            <w:r>
                              <w:rPr>
                                <w:b/>
                                <w:bCs/>
                                <w:sz w:val="22"/>
                                <w:szCs w:val="20"/>
                                <w:lang w:val="de-AT"/>
                              </w:rPr>
                            </w:r>
                            <w:r>
                              <w:rPr>
                                <w:b/>
                                <w:bCs/>
                                <w:sz w:val="22"/>
                                <w:szCs w:val="20"/>
                                <w:lang w:val="de-AT"/>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62" type="#_x0000_t62" style="position:absolute;z-index:251739136;o:allowoverlap:true;o:allowincell:true;mso-position-horizontal-relative:margin;margin-left:297.10pt;mso-position-horizontal:absolute;mso-position-vertical-relative:text;margin-top:7.27pt;mso-position-vertical:absolute;width:187.20pt;height:89.64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b/>
                          <w:bCs/>
                          <w:sz w:val="22"/>
                          <w:szCs w:val="20"/>
                          <w:lang w:val="de-AT"/>
                        </w:rPr>
                      </w:pPr>
                      <w:r>
                        <w:rPr>
                          <w:rFonts w:asciiTheme="minorHAnsi" w:hAnsiTheme="minorHAnsi"/>
                          <w:b/>
                          <w:bCs/>
                          <w:color w:val="03156c"/>
                          <w:sz w:val="22"/>
                          <w:szCs w:val="20"/>
                        </w:rPr>
                        <w:t xml:space="preserve">Ενθαρρύνετε τους μαθητές να σκέφτονται κριτικά και για τις δύο πλευρές του επιχειρήματος χωρίς να ενισχύουν οποιαδήποτε στερεότυπα.</w:t>
                      </w:r>
                      <w:r>
                        <w:rPr>
                          <w:b/>
                          <w:bCs/>
                          <w:sz w:val="22"/>
                          <w:szCs w:val="20"/>
                          <w:lang w:val="de-AT"/>
                        </w:rPr>
                      </w:r>
                      <w:r>
                        <w:rPr>
                          <w:b/>
                          <w:bCs/>
                          <w:sz w:val="22"/>
                          <w:szCs w:val="20"/>
                          <w:lang w:val="de-AT"/>
                        </w:rPr>
                      </w:r>
                    </w:p>
                  </w:txbxContent>
                </v:textbox>
              </v:shape>
            </w:pict>
          </mc:Fallback>
        </mc:AlternateContent>
      </w:r>
      <w:r/>
    </w:p>
    <w:p>
      <w:pPr>
        <w:pBdr/>
        <w:spacing/>
        <w:ind/>
        <w:rPr>
          <w:b/>
          <w:bCs/>
          <w:sz w:val="28"/>
        </w:rPr>
      </w:pPr>
      <w:r>
        <w:rPr>
          <w:b/>
          <w:bCs/>
          <w:sz w:val="28"/>
        </w:rPr>
        <w:br w:type="page" w:clear="all"/>
      </w:r>
      <w:r>
        <w:rPr>
          <w:b/>
          <w:bCs/>
          <w:sz w:val="28"/>
        </w:rPr>
      </w:r>
      <w:r>
        <w:rPr>
          <w:b/>
          <w:bCs/>
          <w:sz w:val="28"/>
        </w:rPr>
      </w:r>
    </w:p>
    <w:p>
      <w:pPr>
        <w:pBdr/>
        <w:tabs>
          <w:tab w:val="left" w:leader="none" w:pos="2154"/>
        </w:tabs>
        <w:spacing/>
        <w:ind/>
        <w:rPr>
          <w:rFonts w:ascii="Corbel" w:hAnsi="Corbel"/>
          <w:color w:val="03156c"/>
          <w:sz w:val="28"/>
        </w:rPr>
      </w:pPr>
      <w:r>
        <w:rPr>
          <w:rFonts w:ascii="Corbel" w:hAnsi="Corbel"/>
          <w:b/>
          <w:bCs/>
          <w:color w:val="03156c"/>
          <w:sz w:val="28"/>
          <w:lang w:val="el-GR"/>
        </w:rPr>
        <w:t xml:space="preserve">Έντυπα Πρότυπα</w:t>
      </w:r>
      <w:r>
        <w:rPr>
          <w:rFonts w:ascii="Corbel" w:hAnsi="Corbel"/>
          <w:b/>
          <w:bCs/>
          <w:color w:val="03156c"/>
          <w:sz w:val="28"/>
        </w:rPr>
        <w:t xml:space="preserve">:</w:t>
      </w:r>
      <w:r>
        <w:rPr>
          <w:rFonts w:ascii="Corbel" w:hAnsi="Corbel"/>
          <w:color w:val="03156c"/>
          <w:sz w:val="28"/>
        </w:rPr>
        <w:t xml:space="preserve"> </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Style w:val="1351"/>
        <w:numPr>
          <w:ilvl w:val="0"/>
          <w:numId w:val="129"/>
        </w:numPr>
        <w:pBdr/>
        <w:tabs>
          <w:tab w:val="left" w:leader="none" w:pos="2154"/>
        </w:tabs>
        <w:spacing/>
        <w:ind/>
        <w:rPr>
          <w:rFonts w:ascii="Corbel" w:hAnsi="Corbel"/>
          <w:color w:val="03156c"/>
          <w:sz w:val="22"/>
          <w:szCs w:val="22"/>
        </w:rPr>
      </w:pPr>
      <w:r>
        <w:rPr>
          <w:rFonts w:ascii="Corbel" w:hAnsi="Corbel"/>
          <w:color w:val="03156c"/>
          <w:sz w:val="22"/>
          <w:szCs w:val="22"/>
        </w:rPr>
        <w:t xml:space="preserve">Διαγράμματα οπτικής χαρτογράφησης</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mc:AlternateContent>
          <mc:Choice Requires="wpg">
            <w:drawing>
              <wp:inline xmlns:wp="http://schemas.openxmlformats.org/drawingml/2006/wordprocessingDrawing" distT="0" distB="0" distL="0" distR="0">
                <wp:extent cx="6194714" cy="4667250"/>
                <wp:effectExtent l="0" t="0" r="3175" b="0"/>
                <wp:docPr id="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a:picLocks noChangeAspect="1"/>
                        </pic:cNvPicPr>
                        <pic:nvPr/>
                      </pic:nvPicPr>
                      <pic:blipFill rotWithShape="1">
                        <a:blip r:embed="rId19"/>
                        <a:stretch/>
                      </pic:blipFill>
                      <pic:spPr bwMode="auto">
                        <a:xfrm>
                          <a:off x="0" y="0"/>
                          <a:ext cx="6228611" cy="469278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487.77pt;height:367.50pt;mso-wrap-distance-left:0.00pt;mso-wrap-distance-top:0.00pt;mso-wrap-distance-right:0.00pt;mso-wrap-distance-bottom:0.00pt;z-index:1;" stroked="false">
                <v:imagedata r:id="rId19" o:title=""/>
                <o:lock v:ext="edit" rotation="t"/>
              </v:shape>
            </w:pict>
          </mc:Fallback>
        </mc:AlternateContent>
      </w:r>
      <w:r>
        <w:rPr>
          <w:rFonts w:ascii="Corbel" w:hAnsi="Corbel"/>
          <w:color w:val="03156c"/>
          <w:sz w:val="22"/>
          <w:szCs w:val="22"/>
        </w:rPr>
      </w:r>
      <w:r>
        <w:rPr>
          <w:rFonts w:ascii="Corbel" w:hAnsi="Corbel"/>
          <w:color w:val="03156c"/>
          <w:sz w:val="22"/>
          <w:szCs w:val="22"/>
        </w:rPr>
      </w:r>
    </w:p>
    <w:p>
      <w:pPr>
        <w:pStyle w:val="1351"/>
        <w:pBdr/>
        <w:tabs>
          <w:tab w:val="left" w:leader="none" w:pos="2154"/>
        </w:tabs>
        <w:spacing/>
        <w:ind/>
        <w:rPr>
          <w:rFonts w:ascii="Corbel" w:hAnsi="Corbel"/>
          <w:color w:val="03156c"/>
          <w:sz w:val="22"/>
          <w:szCs w:val="22"/>
        </w:rPr>
      </w:pPr>
      <w:r>
        <w:rPr>
          <w:rFonts w:ascii="Corbel" w:hAnsi="Corbel"/>
          <w:color w:val="03156c"/>
          <w:sz w:val="22"/>
          <w:szCs w:val="22"/>
        </w:rPr>
        <w:t xml:space="preserve">iStockphoto.com</w:t>
      </w:r>
      <w:r>
        <w:rPr>
          <w:rFonts w:ascii="Corbel" w:hAnsi="Corbel"/>
          <w:color w:val="03156c"/>
          <w:sz w:val="22"/>
          <w:szCs w:val="22"/>
        </w:rPr>
      </w:r>
      <w:r>
        <w:rPr>
          <w:rFonts w:ascii="Corbel" w:hAnsi="Corbel"/>
          <w:color w:val="03156c"/>
          <w:sz w:val="22"/>
          <w:szCs w:val="22"/>
        </w:rPr>
      </w:r>
    </w:p>
    <w:p>
      <w:pPr>
        <w:pStyle w:val="1351"/>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Style w:val="1351"/>
        <w:numPr>
          <w:ilvl w:val="0"/>
          <w:numId w:val="129"/>
        </w:numPr>
        <w:pBdr/>
        <w:tabs>
          <w:tab w:val="left" w:leader="none" w:pos="2154"/>
        </w:tabs>
        <w:spacing/>
        <w:ind/>
        <w:rPr>
          <w:rFonts w:ascii="Corbel" w:hAnsi="Corbel"/>
          <w:b/>
          <w:bCs/>
          <w:color w:val="03156c"/>
          <w:sz w:val="22"/>
          <w:szCs w:val="22"/>
        </w:rPr>
      </w:pPr>
      <w:r>
        <w:rPr>
          <w:rFonts w:ascii="Corbel" w:hAnsi="Corbel"/>
          <w:b/>
          <w:bCs/>
          <w:color w:val="03156c"/>
          <w:sz w:val="22"/>
          <w:szCs w:val="22"/>
          <w:lang w:val="el-GR"/>
        </w:rPr>
        <w:t xml:space="preserve">Ειδησεογραφικά άρθρα</w:t>
      </w:r>
      <w:r>
        <w:rPr>
          <w:rFonts w:ascii="Corbel" w:hAnsi="Corbel"/>
          <w:b/>
          <w:bCs/>
          <w:color w:val="03156c"/>
          <w:sz w:val="22"/>
          <w:szCs w:val="22"/>
        </w:rPr>
      </w:r>
      <w:r>
        <w:rPr>
          <w:rFonts w:ascii="Corbel" w:hAnsi="Corbel"/>
          <w:b/>
          <w:bCs/>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lang w:val="el-GR"/>
        </w:rPr>
        <w:t xml:space="preserve">Επιπρόσθετες πηγές</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t xml:space="preserve">Rothenberger, L., &amp; Hase, V. (2024). Biased Social Media Debates About Terrorism? A Content Analysis of Journalistic Coverage of and Audience Reactions to Terrorist Attacks on YouTube. </w:t>
      </w:r>
      <w:r>
        <w:rPr>
          <w:rFonts w:ascii="Corbel" w:hAnsi="Corbel"/>
          <w:i/>
          <w:iCs/>
          <w:color w:val="03156c"/>
          <w:sz w:val="22"/>
          <w:szCs w:val="22"/>
        </w:rPr>
        <w:t xml:space="preserve">Social Media + Society</w:t>
      </w:r>
      <w:r>
        <w:rPr>
          <w:rFonts w:ascii="Corbel" w:hAnsi="Corbel"/>
          <w:color w:val="03156c"/>
          <w:sz w:val="22"/>
          <w:szCs w:val="22"/>
        </w:rPr>
        <w:t xml:space="preserve">, </w:t>
      </w:r>
      <w:r>
        <w:rPr>
          <w:rFonts w:ascii="Corbel" w:hAnsi="Corbel"/>
          <w:i/>
          <w:iCs/>
          <w:color w:val="03156c"/>
          <w:sz w:val="22"/>
          <w:szCs w:val="22"/>
        </w:rPr>
        <w:t xml:space="preserve">10</w:t>
      </w:r>
      <w:r>
        <w:rPr>
          <w:rFonts w:ascii="Corbel" w:hAnsi="Corbel"/>
          <w:color w:val="03156c"/>
          <w:sz w:val="22"/>
          <w:szCs w:val="22"/>
        </w:rPr>
        <w:t xml:space="preserve">(4). </w:t>
      </w:r>
      <w:hyperlink r:id="rId20" w:tooltip="https://doi.org/10.1177/20563051241290113" w:history="1">
        <w:r>
          <w:rPr>
            <w:rStyle w:val="1345"/>
            <w:rFonts w:ascii="Corbel" w:hAnsi="Corbel"/>
            <w:sz w:val="22"/>
            <w:szCs w:val="22"/>
          </w:rPr>
          <w:t xml:space="preserve">https://doi.org/10.1177/20563051241290113</w:t>
        </w:r>
      </w:hyperlink>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t xml:space="preserve">Kaskeleviciute, R., Knupfer, H., &amp; Matthes, J. (2024). Inconspicuous Terrorists?: Effects of Terrorism News on Attitudes and Stereotypes About Muslims. Journalism &amp; Mass Communication Quarterly, 0(0). </w:t>
      </w:r>
      <w:hyperlink r:id="rId21" w:tooltip="https://doi.org/10.1177/10776990241271111" w:history="1">
        <w:r>
          <w:rPr>
            <w:rStyle w:val="1345"/>
            <w:rFonts w:ascii="Corbel" w:hAnsi="Corbel"/>
            <w:sz w:val="22"/>
            <w:szCs w:val="22"/>
          </w:rPr>
          <w:t xml:space="preserve">https://doi.org/10.1177/10776990241271111</w:t>
        </w:r>
      </w:hyperlink>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The international legal system has collapsed, and journalism is collapsing with it’: why 2024 was the deadliest year on record for reporters</w:t>
      </w:r>
      <w:r>
        <w:rPr>
          <w:rFonts w:ascii="Corbel" w:hAnsi="Corbel"/>
          <w:b/>
          <w:bCs/>
          <w:color w:val="03156c"/>
          <w:sz w:val="22"/>
          <w:szCs w:val="22"/>
        </w:rPr>
        <w:t xml:space="preserve">’</w:t>
      </w:r>
      <w:r>
        <w:rPr>
          <w:rFonts w:ascii="Corbel" w:hAnsi="Corbel"/>
          <w:color w:val="03156c"/>
          <w:sz w:val="22"/>
          <w:szCs w:val="22"/>
        </w:rPr>
        <w:t xml:space="preserve"> </w:t>
      </w:r>
      <w:hyperlink r:id="rId22" w:tooltip="https://theconversation.com/the-international-legal-system-has-collapsed-and-journalism-is-collapsing-with-it-why-2024-was-the-deadliest-year-on-record-for-reporters-245228" w:history="1">
        <w:r>
          <w:rPr>
            <w:rStyle w:val="1345"/>
            <w:rFonts w:ascii="Corbel" w:hAnsi="Corbel"/>
            <w:sz w:val="22"/>
            <w:szCs w:val="22"/>
          </w:rPr>
          <w:t xml:space="preserve">https://theconversation.com/the-international-legal-system-has-collapsed-and-journalism-is-collapsing-with-it-why-2024-was-the-deadliest-year-on-record-for-reporters-245228</w:t>
        </w:r>
      </w:hyperlink>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b/>
          <w:bCs/>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Global media tell only part of Africa’s story – new report shows which outlets perform best and worst</w:t>
      </w:r>
      <w:r>
        <w:rPr>
          <w:rFonts w:ascii="Corbel" w:hAnsi="Corbel"/>
          <w:b/>
          <w:bCs/>
          <w:color w:val="03156c"/>
          <w:sz w:val="22"/>
          <w:szCs w:val="22"/>
        </w:rPr>
        <w:t xml:space="preserve">’ </w:t>
      </w:r>
      <w:hyperlink r:id="rId23" w:tooltip="https://theconversation.com/global-media-tell-only-part-of-africas-story-new-report-shows-which-outlets-perform-best-and-worst-237150" w:history="1">
        <w:r>
          <w:rPr>
            <w:rStyle w:val="1345"/>
            <w:rFonts w:ascii="Corbel" w:hAnsi="Corbel"/>
            <w:sz w:val="22"/>
            <w:szCs w:val="22"/>
          </w:rPr>
          <w:t xml:space="preserve">https://theconversation.com/global-media-tell-only-part-of-africas-story-new-report-shows-which-outlets-perform-best-and-worst-237150</w:t>
        </w:r>
      </w:hyperlink>
      <w:r>
        <w:rPr>
          <w:rFonts w:ascii="Corbel" w:hAnsi="Corbel"/>
          <w:b/>
          <w:bCs/>
          <w:color w:val="03156c"/>
          <w:sz w:val="22"/>
          <w:szCs w:val="22"/>
        </w:rPr>
        <w:t xml:space="preserve"> </w:t>
      </w:r>
      <w:r>
        <w:rPr>
          <w:rFonts w:ascii="Corbel" w:hAnsi="Corbel"/>
          <w:b/>
          <w:bCs/>
          <w:color w:val="03156c"/>
          <w:sz w:val="22"/>
          <w:szCs w:val="22"/>
        </w:rPr>
      </w:r>
      <w:r>
        <w:rPr>
          <w:rFonts w:ascii="Corbel" w:hAnsi="Corbel"/>
          <w:b/>
          <w:bCs/>
          <w:color w:val="03156c"/>
          <w:sz w:val="22"/>
          <w:szCs w:val="22"/>
        </w:rPr>
      </w:r>
    </w:p>
    <w:p>
      <w:pPr>
        <w:pBdr/>
        <w:tabs>
          <w:tab w:val="left" w:leader="none" w:pos="2154"/>
        </w:tabs>
        <w:spacing/>
        <w:ind/>
        <w:rPr>
          <w:rFonts w:ascii="Corbel" w:hAnsi="Corbel"/>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The chilling effects of trying to report on the Israel-Gaza war</w:t>
      </w:r>
      <w:r>
        <w:rPr>
          <w:rFonts w:ascii="Corbel" w:hAnsi="Corbel"/>
          <w:b/>
          <w:bCs/>
          <w:color w:val="03156c"/>
          <w:sz w:val="22"/>
          <w:szCs w:val="22"/>
        </w:rPr>
        <w:t xml:space="preserve">’ </w:t>
      </w:r>
      <w:hyperlink r:id="rId24" w:tooltip="https://theconversation.com/the-chilling-effects-of-trying-to-report-on-the-israel-gaza-war-227978" w:history="1">
        <w:r>
          <w:rPr>
            <w:rStyle w:val="1345"/>
            <w:rFonts w:ascii="Corbel" w:hAnsi="Corbel"/>
            <w:sz w:val="22"/>
            <w:szCs w:val="22"/>
          </w:rPr>
          <w:t xml:space="preserve">https://theconversation.com/the-chilling-effects-of-trying-to-report-on-the-israel-gaza-war-227978</w:t>
        </w:r>
      </w:hyperlink>
      <w:r>
        <w:rPr>
          <w:rFonts w:ascii="Corbel" w:hAnsi="Corbel"/>
          <w:b/>
          <w:bCs/>
          <w:color w:val="03156c"/>
          <w:sz w:val="22"/>
          <w:szCs w:val="22"/>
        </w:rPr>
        <w:t xml:space="preserve"> </w:t>
      </w: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b/>
          <w:bCs/>
          <w:i/>
          <w:iCs/>
          <w:sz w:val="28"/>
        </w:rPr>
        <w:br w:type="page" w:clear="all"/>
      </w:r>
      <w:r>
        <w:rPr>
          <w:rFonts w:ascii="Corbel" w:hAnsi="Corbel"/>
          <w:color w:val="03156c"/>
          <w:sz w:val="22"/>
          <w:szCs w:val="22"/>
        </w:rPr>
      </w:r>
      <w:r>
        <w:rPr>
          <w:rFonts w:ascii="Corbel" w:hAnsi="Corbel"/>
          <w:color w:val="03156c"/>
          <w:sz w:val="22"/>
          <w:szCs w:val="22"/>
        </w:rPr>
      </w:r>
    </w:p>
    <w:p>
      <w:pPr>
        <w:pStyle w:val="1159"/>
        <w:pBdr/>
        <w:spacing/>
        <w:ind/>
        <w:rPr>
          <w:lang w:val="el-GR"/>
        </w:rPr>
      </w:pPr>
      <w:r/>
      <w:bookmarkStart w:id="2" w:name="_Toc2"/>
      <w:r>
        <w:rPr>
          <w:b w:val="0"/>
          <w:caps w:val="0"/>
        </w:rPr>
        <w:t xml:space="preserve"> </w:t>
      </w:r>
      <w:r>
        <w:t xml:space="preserve">2. </w:t>
      </w:r>
      <w:r>
        <w:rPr>
          <w:lang w:val="el-GR"/>
        </w:rPr>
        <w:t xml:space="preserve">ΠΑΡΑΡΤΗΜΑ</w:t>
      </w:r>
      <w:r>
        <w:t xml:space="preserve"> – </w:t>
      </w:r>
      <w:r>
        <w:rPr>
          <w:lang w:val="el-GR"/>
        </w:rPr>
        <w:t xml:space="preserve">ΑΝΑΛΥΣΗ ΤΟΥ ΠΑΙΧΝΙΔΙΟΥ</w:t>
      </w:r>
      <w:bookmarkEnd w:id="2"/>
      <w:r>
        <w:rPr>
          <w:lang w:val="el-GR"/>
        </w:rPr>
      </w:r>
      <w:r>
        <w:rPr>
          <w:lang w:val="el-GR"/>
        </w:rPr>
      </w:r>
    </w:p>
    <w:p>
      <w:pPr>
        <w:pStyle w:val="1387"/>
        <w:pBdr/>
        <w:spacing w:before="242" w:line="321" w:lineRule="auto"/>
        <w:ind w:right="356"/>
        <w:jc w:val="both"/>
        <w:rPr>
          <w:rFonts w:ascii="Corbel" w:hAnsi="Corbel"/>
          <w:b/>
          <w:bCs/>
          <w:color w:val="072ad9"/>
          <w:spacing w:val="-16"/>
          <w:sz w:val="28"/>
          <w:szCs w:val="28"/>
          <w:lang w:val="el-GR"/>
        </w:rPr>
      </w:pPr>
      <w:r>
        <w:rPr>
          <w:rFonts w:ascii="Corbel" w:hAnsi="Corbel"/>
          <w:b/>
          <w:bCs/>
          <w:color w:val="072ad9"/>
          <w:spacing w:val="-16"/>
          <w:sz w:val="28"/>
          <w:szCs w:val="28"/>
        </w:rPr>
        <w:t xml:space="preserve">September</w:t>
      </w:r>
      <w:r>
        <w:rPr>
          <w:rFonts w:ascii="Corbel" w:hAnsi="Corbel"/>
          <w:b/>
          <w:bCs/>
          <w:color w:val="072ad9"/>
          <w:spacing w:val="-16"/>
          <w:sz w:val="28"/>
          <w:szCs w:val="28"/>
          <w:lang w:val="el-GR"/>
        </w:rPr>
        <w:t xml:space="preserve"> 12</w:t>
      </w:r>
      <w:r>
        <w:rPr>
          <w:rFonts w:ascii="Corbel" w:hAnsi="Corbel"/>
          <w:b/>
          <w:bCs/>
          <w:color w:val="072ad9"/>
          <w:spacing w:val="-16"/>
          <w:sz w:val="28"/>
          <w:szCs w:val="28"/>
        </w:rPr>
        <w:t xml:space="preserve">th</w:t>
      </w:r>
      <w:r>
        <w:rPr>
          <w:rFonts w:ascii="Corbel" w:hAnsi="Corbel"/>
          <w:b/>
          <w:bCs/>
          <w:color w:val="072ad9"/>
          <w:spacing w:val="-16"/>
          <w:sz w:val="28"/>
          <w:szCs w:val="28"/>
          <w:lang w:val="el-GR"/>
        </w:rPr>
      </w:r>
      <w:r>
        <w:rPr>
          <w:rFonts w:ascii="Corbel" w:hAnsi="Corbel"/>
          <w:b/>
          <w:bCs/>
          <w:color w:val="072ad9"/>
          <w:spacing w:val="-16"/>
          <w:sz w:val="28"/>
          <w:szCs w:val="28"/>
          <w:lang w:val="el-GR"/>
        </w:rPr>
      </w:r>
    </w:p>
    <w:p>
      <w:pPr>
        <w:pStyle w:val="1387"/>
        <w:pBdr/>
        <w:spacing w:before="8"/>
        <w:ind/>
        <w:rPr>
          <w:color w:val="03156b"/>
          <w:lang w:val="el-GR"/>
        </w:rPr>
      </w:pPr>
      <w:r>
        <w:rPr>
          <w:color w:val="03156b"/>
          <w:lang w:val="el-GR"/>
        </w:rPr>
        <w:t xml:space="preserve">Προκειμένου να διευκολυνθεί η ανάλυση των επιλεγμένων βιντεοπαιχνιδιών, καταρτίστηκε ένας πίνακας αναφοράς, ο οποίος αναλύει τα κύρια χαρακτηριστικά που πρέπει να ληφθούν υπόψη σε κάθε μία από αυτές τις τέσσερις κατηγορίες</w:t>
      </w:r>
      <w:r>
        <w:rPr>
          <w:color w:val="03156b"/>
          <w:spacing w:val="-2"/>
          <w:lang w:val="el-GR"/>
        </w:rPr>
        <w:t xml:space="preserve">.</w:t>
      </w:r>
      <w:r>
        <w:rPr>
          <w:color w:val="03156b"/>
          <w:lang w:val="el-GR"/>
        </w:rPr>
      </w:r>
      <w:r>
        <w:rPr>
          <w:color w:val="03156b"/>
          <w:lang w:val="el-GR"/>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741"/>
        <w:gridCol w:w="6259"/>
      </w:tblGrid>
      <w:tr>
        <w:trPr>
          <w:trHeight w:val="301"/>
        </w:trPr>
        <w:tc>
          <w:tcPr>
            <w:shd w:val="clear" w:color="auto" w:fill="auto"/>
            <w:tcBorders/>
            <w:tcW w:w="2741" w:type="dxa"/>
            <w:textDirection w:val="lrTb"/>
            <w:noWrap w:val="false"/>
          </w:tcPr>
          <w:p>
            <w:pPr>
              <w:pStyle w:val="1389"/>
              <w:pBdr/>
              <w:spacing w:before="6"/>
              <w:ind w:firstLine="0" w:left="103"/>
              <w:rPr>
                <w:rFonts w:ascii="Corbel" w:hAnsi="Corbel"/>
                <w:b/>
                <w:color w:val="072ad9"/>
                <w:spacing w:val="-2"/>
                <w:lang w:val="el-GR"/>
              </w:rPr>
            </w:pPr>
            <w:r>
              <w:rPr>
                <w:rFonts w:ascii="Corbel" w:hAnsi="Corbel"/>
                <w:b/>
                <w:color w:val="072ad9"/>
                <w:spacing w:val="-2"/>
                <w:lang w:val="el-GR"/>
              </w:rPr>
              <w:t xml:space="preserve">Τίτλος</w:t>
            </w:r>
            <w:r>
              <w:rPr>
                <w:rFonts w:ascii="Corbel" w:hAnsi="Corbel"/>
                <w:b/>
                <w:color w:val="072ad9"/>
                <w:spacing w:val="-2"/>
                <w:lang w:val="el-GR"/>
              </w:rPr>
            </w:r>
            <w:r>
              <w:rPr>
                <w:rFonts w:ascii="Corbel" w:hAnsi="Corbel"/>
                <w:b/>
                <w:color w:val="072ad9"/>
                <w:spacing w:val="-2"/>
                <w:lang w:val="el-GR"/>
              </w:rPr>
            </w:r>
          </w:p>
        </w:tc>
        <w:tc>
          <w:tcPr>
            <w:shd w:val="clear" w:color="auto" w:fill="auto"/>
            <w:tcBorders/>
            <w:tcW w:w="6259" w:type="dxa"/>
            <w:textDirection w:val="lrTb"/>
            <w:noWrap w:val="false"/>
          </w:tcPr>
          <w:p>
            <w:pPr>
              <w:pBdr/>
              <w:spacing/>
              <w:ind/>
              <w:rPr>
                <w:rFonts w:asciiTheme="minorHAnsi" w:hAnsiTheme="minorHAnsi"/>
                <w:color w:val="072bd9" w:themeColor="accent1"/>
                <w:sz w:val="22"/>
                <w:szCs w:val="22"/>
                <w:lang w:val="el-GR"/>
              </w:rPr>
            </w:pPr>
            <w:r>
              <w:rPr>
                <w:rFonts w:asciiTheme="minorHAnsi" w:hAnsiTheme="minorHAnsi"/>
                <w:color w:val="072bd9" w:themeColor="accent1"/>
                <w:sz w:val="22"/>
                <w:szCs w:val="22"/>
                <w:lang w:val="el-GR"/>
              </w:rPr>
              <w:t xml:space="preserve">  </w:t>
            </w:r>
            <w:r>
              <w:rPr>
                <w:rFonts w:asciiTheme="minorHAnsi" w:hAnsiTheme="minorHAnsi"/>
                <w:color w:val="072bd9" w:themeColor="accent1"/>
                <w:sz w:val="22"/>
                <w:szCs w:val="22"/>
              </w:rPr>
              <w:t xml:space="preserve">September</w:t>
            </w:r>
            <w:r>
              <w:rPr>
                <w:rFonts w:asciiTheme="minorHAnsi" w:hAnsiTheme="minorHAnsi"/>
                <w:color w:val="072bd9" w:themeColor="accent1"/>
                <w:sz w:val="22"/>
                <w:szCs w:val="22"/>
                <w:lang w:val="el-GR"/>
              </w:rPr>
              <w:t xml:space="preserve"> 12</w:t>
            </w:r>
            <w:r>
              <w:rPr>
                <w:rFonts w:asciiTheme="minorHAnsi" w:hAnsiTheme="minorHAnsi"/>
                <w:color w:val="072bd9" w:themeColor="accent1"/>
                <w:sz w:val="22"/>
                <w:szCs w:val="22"/>
              </w:rPr>
              <w:t xml:space="preserve">th</w:t>
            </w:r>
            <w:r>
              <w:rPr>
                <w:rFonts w:asciiTheme="minorHAnsi" w:hAnsiTheme="minorHAnsi"/>
                <w:color w:val="072bd9" w:themeColor="accent1"/>
                <w:sz w:val="22"/>
                <w:szCs w:val="22"/>
                <w:lang w:val="el-GR"/>
              </w:rPr>
            </w:r>
            <w:r>
              <w:rPr>
                <w:rFonts w:asciiTheme="minorHAnsi" w:hAnsiTheme="minorHAnsi"/>
                <w:color w:val="072bd9" w:themeColor="accent1"/>
                <w:sz w:val="22"/>
                <w:szCs w:val="22"/>
                <w:lang w:val="el-GR"/>
              </w:rPr>
            </w:r>
          </w:p>
        </w:tc>
      </w:tr>
      <w:tr>
        <w:trPr>
          <w:trHeight w:val="296"/>
        </w:trPr>
        <w:tc>
          <w:tcPr>
            <w:shd w:val="clear" w:color="auto" w:fill="auto"/>
            <w:tcBorders/>
            <w:tcW w:w="2741" w:type="dxa"/>
            <w:textDirection w:val="lrTb"/>
            <w:noWrap w:val="false"/>
          </w:tcPr>
          <w:p>
            <w:pPr>
              <w:pStyle w:val="1389"/>
              <w:pBdr/>
              <w:spacing w:before="1"/>
              <w:ind w:firstLine="0" w:left="103"/>
              <w:rPr>
                <w:rFonts w:ascii="Corbel" w:hAnsi="Corbel"/>
                <w:color w:val="072ad9"/>
                <w:lang w:val="el-GR"/>
              </w:rPr>
            </w:pPr>
            <w:r>
              <w:rPr>
                <w:rFonts w:ascii="Corbel" w:hAnsi="Corbel"/>
                <w:color w:val="072ad9"/>
                <w:spacing w:val="-2"/>
                <w:lang w:val="el-GR"/>
              </w:rPr>
              <w:t xml:space="preserve">Πλατφόρμα</w:t>
            </w:r>
            <w:r>
              <w:rPr>
                <w:rFonts w:ascii="Corbel" w:hAnsi="Corbel"/>
                <w:color w:val="072ad9"/>
                <w:lang w:val="el-GR"/>
              </w:rPr>
            </w:r>
            <w:r>
              <w:rPr>
                <w:rFonts w:ascii="Corbel" w:hAnsi="Corbel"/>
                <w:color w:val="072ad9"/>
                <w:lang w:val="el-GR"/>
              </w:rPr>
            </w:r>
          </w:p>
        </w:tc>
        <w:tc>
          <w:tcPr>
            <w:shd w:val="clear" w:color="auto" w:fill="auto"/>
            <w:tcBorders/>
            <w:tcW w:w="6259" w:type="dxa"/>
            <w:textDirection w:val="lrTb"/>
            <w:noWrap w:val="false"/>
          </w:tcPr>
          <w:p>
            <w:pPr>
              <w:pStyle w:val="1389"/>
              <w:pBdr/>
              <w:spacing w:before="1"/>
              <w:ind w:firstLine="0" w:left="107"/>
              <w:rPr>
                <w:rFonts w:ascii="Corbel" w:hAnsi="Corbel"/>
                <w:color w:val="072ad9"/>
                <w:lang w:val="el-GR"/>
              </w:rPr>
            </w:pPr>
            <w:r>
              <w:rPr>
                <w:rFonts w:ascii="Corbel" w:hAnsi="Corbel"/>
                <w:color w:val="072ad9"/>
                <w:spacing w:val="-8"/>
              </w:rPr>
              <w:t xml:space="preserve">Windows PC, </w:t>
            </w:r>
            <w:r>
              <w:rPr>
                <w:rFonts w:ascii="Corbel" w:hAnsi="Corbel"/>
                <w:color w:val="072ad9"/>
                <w:spacing w:val="-8"/>
                <w:lang w:val="el-GR"/>
              </w:rPr>
              <w:t xml:space="preserve">Διαδίκτυο</w:t>
            </w:r>
            <w:r>
              <w:rPr>
                <w:rFonts w:ascii="Corbel" w:hAnsi="Corbel"/>
                <w:color w:val="072ad9"/>
                <w:lang w:val="el-GR"/>
              </w:rPr>
            </w:r>
            <w:r>
              <w:rPr>
                <w:rFonts w:ascii="Corbel" w:hAnsi="Corbel"/>
                <w:color w:val="072ad9"/>
                <w:lang w:val="el-GR"/>
              </w:rPr>
            </w:r>
          </w:p>
        </w:tc>
      </w:tr>
      <w:tr>
        <w:trPr>
          <w:trHeight w:val="301"/>
        </w:trPr>
        <w:tc>
          <w:tcPr>
            <w:shd w:val="clear" w:color="auto" w:fill="auto"/>
            <w:tcBorders/>
            <w:tcW w:w="2741" w:type="dxa"/>
            <w:textDirection w:val="lrTb"/>
            <w:noWrap w:val="false"/>
          </w:tcPr>
          <w:p>
            <w:pPr>
              <w:pStyle w:val="1389"/>
              <w:pBdr/>
              <w:spacing w:before="1"/>
              <w:ind w:firstLine="0" w:left="103"/>
              <w:rPr>
                <w:rFonts w:ascii="Corbel" w:hAnsi="Corbel"/>
                <w:color w:val="072ad9"/>
              </w:rPr>
            </w:pPr>
            <w:r>
              <w:rPr>
                <w:rFonts w:ascii="Corbel" w:hAnsi="Corbel"/>
                <w:color w:val="072ad9"/>
                <w:spacing w:val="-2"/>
                <w:lang w:val="el-GR"/>
              </w:rPr>
              <w:t xml:space="preserve">Γλώσσα</w:t>
            </w:r>
            <w:r>
              <w:rPr>
                <w:rFonts w:ascii="Corbel" w:hAnsi="Corbel"/>
                <w:color w:val="072ad9"/>
              </w:rPr>
            </w:r>
            <w:r>
              <w:rPr>
                <w:rFonts w:ascii="Corbel" w:hAnsi="Corbel"/>
                <w:color w:val="072ad9"/>
              </w:rPr>
            </w:r>
          </w:p>
        </w:tc>
        <w:tc>
          <w:tcPr>
            <w:shd w:val="clear" w:color="auto" w:fill="auto"/>
            <w:tcBorders/>
            <w:tcW w:w="6259" w:type="dxa"/>
            <w:textDirection w:val="lrTb"/>
            <w:noWrap w:val="false"/>
          </w:tcPr>
          <w:p>
            <w:pPr>
              <w:pStyle w:val="1389"/>
              <w:pBdr/>
              <w:spacing w:before="1"/>
              <w:ind w:firstLine="0" w:left="107"/>
              <w:rPr>
                <w:rFonts w:ascii="Corbel" w:hAnsi="Corbel"/>
                <w:color w:val="072ad9"/>
              </w:rPr>
            </w:pPr>
            <w:r>
              <w:rPr>
                <w:rFonts w:ascii="Corbel" w:hAnsi="Corbel"/>
                <w:color w:val="072ad9"/>
                <w:spacing w:val="-2"/>
                <w:lang w:val="el-GR"/>
              </w:rPr>
              <w:t xml:space="preserve">Αγγλικά</w:t>
            </w:r>
            <w:r>
              <w:rPr>
                <w:rFonts w:ascii="Corbel" w:hAnsi="Corbel"/>
                <w:color w:val="072ad9"/>
              </w:rPr>
            </w:r>
            <w:r>
              <w:rPr>
                <w:rFonts w:ascii="Corbel" w:hAnsi="Corbel"/>
                <w:color w:val="072ad9"/>
              </w:rPr>
            </w:r>
          </w:p>
        </w:tc>
      </w:tr>
      <w:tr>
        <w:trPr>
          <w:trHeight w:val="277"/>
        </w:trPr>
        <w:tc>
          <w:tcPr>
            <w:shd w:val="clear" w:color="auto" w:fill="auto"/>
            <w:tcBorders/>
            <w:tcW w:w="2741" w:type="dxa"/>
            <w:textDirection w:val="lrTb"/>
            <w:noWrap w:val="false"/>
          </w:tcPr>
          <w:p>
            <w:pPr>
              <w:pStyle w:val="1389"/>
              <w:pBdr/>
              <w:spacing w:line="253" w:lineRule="exact"/>
              <w:ind w:firstLine="0" w:left="103"/>
              <w:rPr>
                <w:rFonts w:ascii="Corbel" w:hAnsi="Corbel"/>
                <w:color w:val="072ad9"/>
              </w:rPr>
            </w:pPr>
            <w:r>
              <w:rPr>
                <w:rFonts w:ascii="Corbel" w:hAnsi="Corbel"/>
                <w:color w:val="072ad9"/>
                <w:lang w:val="el-GR"/>
              </w:rPr>
              <w:t xml:space="preserve">Αριθμός παιχνιδιών</w:t>
            </w:r>
            <w:r>
              <w:rPr>
                <w:rFonts w:ascii="Corbel" w:hAnsi="Corbel"/>
                <w:color w:val="072ad9"/>
              </w:rPr>
            </w:r>
            <w:r>
              <w:rPr>
                <w:rFonts w:ascii="Corbel" w:hAnsi="Corbel"/>
                <w:color w:val="072ad9"/>
              </w:rPr>
            </w:r>
          </w:p>
        </w:tc>
        <w:tc>
          <w:tcPr>
            <w:shd w:val="clear" w:color="auto" w:fill="auto"/>
            <w:tcBorders/>
            <w:tcW w:w="6259" w:type="dxa"/>
            <w:textDirection w:val="lrTb"/>
            <w:noWrap w:val="false"/>
          </w:tcPr>
          <w:p>
            <w:pPr>
              <w:pStyle w:val="1389"/>
              <w:pBdr/>
              <w:spacing w:line="253" w:lineRule="exact"/>
              <w:ind w:firstLine="0" w:left="107"/>
              <w:rPr>
                <w:rFonts w:ascii="Corbel" w:hAnsi="Corbel"/>
                <w:color w:val="072ad9"/>
              </w:rPr>
            </w:pPr>
            <w:r>
              <w:rPr>
                <w:rFonts w:ascii="Corbel" w:hAnsi="Corbel"/>
                <w:color w:val="072ad9"/>
                <w:spacing w:val="-10"/>
              </w:rPr>
              <w:t xml:space="preserve">3</w:t>
            </w:r>
            <w:r>
              <w:rPr>
                <w:rFonts w:ascii="Corbel" w:hAnsi="Corbel"/>
                <w:color w:val="072ad9"/>
              </w:rPr>
            </w:r>
            <w:r>
              <w:rPr>
                <w:rFonts w:ascii="Corbel" w:hAnsi="Corbel"/>
                <w:color w:val="072ad9"/>
              </w:rPr>
            </w:r>
          </w:p>
        </w:tc>
      </w:tr>
      <w:tr>
        <w:trPr>
          <w:trHeight w:val="301"/>
        </w:trPr>
        <w:tc>
          <w:tcPr>
            <w:shd w:val="clear" w:color="auto" w:fill="auto"/>
            <w:tcBorders/>
            <w:tcW w:w="2741" w:type="dxa"/>
            <w:textDirection w:val="lrTb"/>
            <w:noWrap w:val="false"/>
          </w:tcPr>
          <w:p>
            <w:pPr>
              <w:pStyle w:val="1389"/>
              <w:pBdr/>
              <w:spacing w:before="11"/>
              <w:ind w:firstLine="0" w:left="103"/>
              <w:rPr>
                <w:rFonts w:ascii="Corbel" w:hAnsi="Corbel"/>
                <w:color w:val="072ad9"/>
                <w:lang w:val="el-GR"/>
              </w:rPr>
            </w:pPr>
            <w:r>
              <w:rPr>
                <w:rFonts w:ascii="Corbel" w:hAnsi="Corbel"/>
                <w:color w:val="072ad9"/>
                <w:spacing w:val="-4"/>
                <w:lang w:val="el-GR"/>
              </w:rPr>
              <w:t xml:space="preserve">Συνολικός χρόνος παιχνιδιού</w:t>
            </w:r>
            <w:r>
              <w:rPr>
                <w:rFonts w:ascii="Corbel" w:hAnsi="Corbel"/>
                <w:color w:val="072ad9"/>
                <w:lang w:val="el-GR"/>
              </w:rPr>
            </w:r>
            <w:r>
              <w:rPr>
                <w:rFonts w:ascii="Corbel" w:hAnsi="Corbel"/>
                <w:color w:val="072ad9"/>
                <w:lang w:val="el-GR"/>
              </w:rPr>
            </w:r>
          </w:p>
        </w:tc>
        <w:tc>
          <w:tcPr>
            <w:shd w:val="clear" w:color="auto" w:fill="auto"/>
            <w:tcBorders/>
            <w:tcW w:w="6259" w:type="dxa"/>
            <w:textDirection w:val="lrTb"/>
            <w:noWrap w:val="false"/>
          </w:tcPr>
          <w:p>
            <w:pPr>
              <w:pStyle w:val="1389"/>
              <w:pBdr/>
              <w:spacing w:before="11"/>
              <w:ind w:firstLine="0" w:left="107"/>
              <w:rPr>
                <w:rFonts w:ascii="Corbel" w:hAnsi="Corbel"/>
                <w:color w:val="072ad9"/>
                <w:lang w:val="el-GR"/>
              </w:rPr>
            </w:pPr>
            <w:r>
              <w:rPr>
                <w:rFonts w:ascii="Corbel" w:hAnsi="Corbel"/>
                <w:color w:val="072ad9"/>
                <w:spacing w:val="-2"/>
              </w:rPr>
              <w:t xml:space="preserve">30</w:t>
            </w:r>
            <w:r>
              <w:rPr>
                <w:rFonts w:ascii="Corbel" w:hAnsi="Corbel"/>
                <w:color w:val="072ad9"/>
                <w:spacing w:val="-19"/>
              </w:rPr>
              <w:t xml:space="preserve"> </w:t>
            </w:r>
            <w:r>
              <w:rPr>
                <w:rFonts w:ascii="Corbel" w:hAnsi="Corbel"/>
                <w:color w:val="072ad9"/>
                <w:spacing w:val="-2"/>
                <w:lang w:val="el-GR"/>
              </w:rPr>
              <w:t xml:space="preserve">λεπτά</w:t>
            </w:r>
            <w:r>
              <w:rPr>
                <w:rFonts w:ascii="Corbel" w:hAnsi="Corbel"/>
                <w:color w:val="072ad9"/>
                <w:lang w:val="el-GR"/>
              </w:rPr>
            </w:r>
            <w:r>
              <w:rPr>
                <w:rFonts w:ascii="Corbel" w:hAnsi="Corbel"/>
                <w:color w:val="072ad9"/>
                <w:lang w:val="el-GR"/>
              </w:rPr>
            </w:r>
          </w:p>
        </w:tc>
      </w:tr>
      <w:tr>
        <w:trPr>
          <w:trHeight w:val="301"/>
        </w:trPr>
        <w:tc>
          <w:tcPr>
            <w:shd w:val="clear" w:color="auto" w:fill="auto"/>
            <w:tcBorders/>
            <w:tcW w:w="2741" w:type="dxa"/>
            <w:textDirection w:val="lrTb"/>
            <w:noWrap w:val="false"/>
          </w:tcPr>
          <w:p>
            <w:pPr>
              <w:pStyle w:val="1389"/>
              <w:pBdr/>
              <w:spacing w:before="1"/>
              <w:ind w:firstLine="0" w:left="103"/>
              <w:rPr>
                <w:rFonts w:ascii="Corbel" w:hAnsi="Corbel"/>
                <w:color w:val="072ad9"/>
              </w:rPr>
            </w:pPr>
            <w:r>
              <w:rPr>
                <w:rFonts w:ascii="Corbel" w:hAnsi="Corbel"/>
                <w:color w:val="072ad9"/>
                <w:lang w:val="el-GR"/>
              </w:rPr>
              <w:t xml:space="preserve">Σύντομη Περιγραφή</w:t>
            </w:r>
            <w:r>
              <w:rPr>
                <w:rFonts w:ascii="Corbel" w:hAnsi="Corbel"/>
                <w:color w:val="072ad9"/>
              </w:rPr>
            </w:r>
            <w:r>
              <w:rPr>
                <w:rFonts w:ascii="Corbel" w:hAnsi="Corbel"/>
                <w:color w:val="072ad9"/>
              </w:rPr>
            </w:r>
          </w:p>
        </w:tc>
        <w:tc>
          <w:tcPr>
            <w:shd w:val="clear" w:color="auto" w:fill="auto"/>
            <w:tcBorders/>
            <w:tcW w:w="6259" w:type="dxa"/>
            <w:textDirection w:val="lrTb"/>
            <w:noWrap w:val="false"/>
          </w:tcPr>
          <w:p>
            <w:pPr>
              <w:pStyle w:val="1389"/>
              <w:pBdr/>
              <w:spacing w:before="1"/>
              <w:ind w:firstLine="0" w:left="107"/>
              <w:rPr>
                <w:rFonts w:ascii="Corbel" w:hAnsi="Corbel"/>
                <w:color w:val="072ad9"/>
                <w:lang w:val="el-GR"/>
              </w:rPr>
            </w:pPr>
            <w:r>
              <w:rPr>
                <w:rFonts w:ascii="Corbel" w:hAnsi="Corbel"/>
                <w:color w:val="072ad9"/>
                <w:spacing w:val="-6"/>
                <w:lang w:val="el-GR"/>
              </w:rPr>
              <w:t xml:space="preserve">Προσπαθήστε να πυροβολήσετε τους τρομοκράτες που τρέχουν ανάμεσα στους πολίτες</w:t>
            </w:r>
            <w:r>
              <w:rPr>
                <w:rFonts w:ascii="Corbel" w:hAnsi="Corbel"/>
                <w:color w:val="072ad9"/>
                <w:lang w:val="el-GR"/>
              </w:rPr>
            </w:r>
            <w:r>
              <w:rPr>
                <w:rFonts w:ascii="Corbel" w:hAnsi="Corbel"/>
                <w:color w:val="072ad9"/>
                <w:lang w:val="el-GR"/>
              </w:rPr>
            </w:r>
          </w:p>
        </w:tc>
      </w:tr>
    </w:tbl>
    <w:p>
      <w:pPr>
        <w:pStyle w:val="1387"/>
        <w:pBdr/>
        <w:spacing w:before="242" w:line="321" w:lineRule="auto"/>
        <w:ind w:right="356"/>
        <w:jc w:val="both"/>
        <w:rPr>
          <w:lang w:val="el-GR"/>
        </w:rPr>
      </w:pPr>
      <w:r>
        <w:rPr>
          <w:lang w:val="el-GR"/>
        </w:rPr>
      </w:r>
      <w:r>
        <w:rPr>
          <w:lang w:val="el-GR"/>
        </w:rPr>
      </w:r>
      <w:r>
        <w:rPr>
          <w:lang w:val="el-GR"/>
        </w:rPr>
      </w:r>
    </w:p>
    <w:tbl>
      <w:tblPr>
        <w:tblInd w:w="36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0"/>
        <w:gridCol w:w="1170"/>
        <w:gridCol w:w="46"/>
        <w:gridCol w:w="36"/>
        <w:gridCol w:w="343"/>
        <w:gridCol w:w="7182"/>
        <w:gridCol w:w="183"/>
      </w:tblGrid>
      <w:tr>
        <w:trPr>
          <w:gridAfter w:val="1"/>
          <w:gridBefore w:val="1"/>
          <w:trHeight w:val="355"/>
        </w:trPr>
        <w:tc>
          <w:tcPr>
            <w:gridSpan w:val="4"/>
            <w:shd w:val="clear" w:color="auto" w:fill="auto"/>
            <w:tcBorders/>
            <w:tcW w:w="1595" w:type="dxa"/>
            <w:textDirection w:val="lrTb"/>
            <w:noWrap w:val="false"/>
          </w:tcPr>
          <w:p>
            <w:pPr>
              <w:pStyle w:val="1389"/>
              <w:pBdr/>
              <w:spacing w:line="243" w:lineRule="exact"/>
              <w:ind w:firstLine="0" w:left="103"/>
              <w:rPr>
                <w:rFonts w:ascii="Corbel" w:hAnsi="Corbel"/>
                <w:b/>
                <w:color w:val="072ad9"/>
                <w:sz w:val="21"/>
                <w:lang w:val="el-GR"/>
              </w:rPr>
            </w:pPr>
            <w:r>
              <w:rPr>
                <w:rFonts w:ascii="Corbel" w:hAnsi="Corbel"/>
                <w:b/>
                <w:color w:val="072ad9"/>
                <w:spacing w:val="-2"/>
                <w:sz w:val="21"/>
                <w:lang w:val="el-GR"/>
              </w:rPr>
              <w:t xml:space="preserve">Πτυχή</w:t>
            </w:r>
            <w:r>
              <w:rPr>
                <w:rFonts w:ascii="Corbel" w:hAnsi="Corbel"/>
                <w:b/>
                <w:color w:val="072ad9"/>
                <w:sz w:val="21"/>
                <w:lang w:val="el-GR"/>
              </w:rPr>
            </w:r>
            <w:r>
              <w:rPr>
                <w:rFonts w:ascii="Corbel" w:hAnsi="Corbel"/>
                <w:b/>
                <w:color w:val="072ad9"/>
                <w:sz w:val="21"/>
                <w:lang w:val="el-GR"/>
              </w:rPr>
            </w:r>
          </w:p>
        </w:tc>
        <w:tc>
          <w:tcPr>
            <w:shd w:val="clear" w:color="auto" w:fill="auto"/>
            <w:tcBorders/>
            <w:tcW w:w="7182" w:type="dxa"/>
            <w:textDirection w:val="lrTb"/>
            <w:noWrap w:val="false"/>
          </w:tcPr>
          <w:p>
            <w:pPr>
              <w:pStyle w:val="1389"/>
              <w:pBdr/>
              <w:spacing w:line="243" w:lineRule="exact"/>
              <w:ind w:firstLine="0" w:left="113"/>
              <w:rPr>
                <w:rFonts w:ascii="Corbel" w:hAnsi="Corbel"/>
                <w:b/>
                <w:color w:val="072ad9"/>
                <w:sz w:val="21"/>
              </w:rPr>
            </w:pPr>
            <w:r>
              <w:rPr>
                <w:rFonts w:asciiTheme="minorHAnsi" w:hAnsiTheme="minorHAnsi"/>
                <w:b/>
                <w:color w:val="072ad9"/>
                <w:spacing w:val="-9"/>
                <w:sz w:val="21"/>
              </w:rPr>
              <w:t xml:space="preserve">Κριτήρι</w:t>
            </w:r>
            <w:r>
              <w:rPr>
                <w:rFonts w:asciiTheme="minorHAnsi" w:hAnsiTheme="minorHAnsi"/>
                <w:b/>
                <w:color w:val="072ad9"/>
                <w:spacing w:val="-9"/>
                <w:sz w:val="21"/>
              </w:rPr>
              <w:t xml:space="preserve">α α</w:t>
            </w:r>
            <w:r>
              <w:rPr>
                <w:rFonts w:asciiTheme="minorHAnsi" w:hAnsiTheme="minorHAnsi"/>
                <w:b/>
                <w:color w:val="072ad9"/>
                <w:spacing w:val="-9"/>
                <w:sz w:val="21"/>
              </w:rPr>
              <w:t xml:space="preserve">ξιολόγησης</w:t>
            </w:r>
            <w:r>
              <w:rPr>
                <w:rFonts w:ascii="Corbel" w:hAnsi="Corbel"/>
                <w:b/>
                <w:color w:val="072ad9"/>
                <w:sz w:val="21"/>
              </w:rPr>
            </w:r>
            <w:r>
              <w:rPr>
                <w:rFonts w:ascii="Corbel" w:hAnsi="Corbel"/>
                <w:b/>
                <w:color w:val="072ad9"/>
                <w:sz w:val="21"/>
              </w:rPr>
            </w:r>
          </w:p>
        </w:tc>
      </w:tr>
      <w:tr>
        <w:trPr>
          <w:gridAfter w:val="1"/>
          <w:gridBefore w:val="1"/>
          <w:trHeight w:val="4608"/>
        </w:trPr>
        <w:tc>
          <w:tcPr>
            <w:gridSpan w:val="3"/>
            <w:shd w:val="clear" w:color="auto" w:fill="auto"/>
            <w:tcBorders>
              <w:right w:val="none" w:color="000000" w:sz="4" w:space="0"/>
            </w:tcBorders>
            <w:tcW w:w="1252" w:type="dxa"/>
            <w:vMerge w:val="restart"/>
            <w:textDirection w:val="lrTb"/>
            <w:noWrap w:val="false"/>
          </w:tcPr>
          <w:p>
            <w:pPr>
              <w:pStyle w:val="1389"/>
              <w:pBdr/>
              <w:tabs>
                <w:tab w:val="left" w:leader="none" w:pos="749"/>
              </w:tabs>
              <w:spacing w:before="23" w:line="201" w:lineRule="auto"/>
              <w:ind w:right="139" w:firstLine="0" w:left="103"/>
              <w:rPr>
                <w:rFonts w:asciiTheme="minorHAnsi" w:hAnsiTheme="minorHAnsi"/>
                <w:color w:val="072ad9"/>
                <w:lang w:val="el-GR"/>
              </w:rPr>
            </w:pPr>
            <w:r>
              <w:rPr>
                <w:rFonts w:asciiTheme="minorHAnsi" w:hAnsiTheme="minorHAnsi"/>
                <w:b/>
                <w:color w:val="072ad9"/>
                <w:spacing w:val="-2"/>
                <w:lang w:val="el-GR"/>
              </w:rPr>
              <w:t xml:space="preserve">Ευχρηστία </w:t>
            </w:r>
            <w:r>
              <w:rPr>
                <w:rFonts w:asciiTheme="minorHAnsi" w:hAnsiTheme="minorHAnsi"/>
                <w:bCs/>
                <w:color w:val="072ad9"/>
                <w:spacing w:val="-2"/>
                <w:lang w:val="el-GR"/>
              </w:rPr>
              <w:t xml:space="preserve">(ανάλυση τεχνικής ορθότητας και ευκολίας χρήσης)</w:t>
            </w:r>
            <w:r>
              <w:rPr>
                <w:rFonts w:asciiTheme="minorHAnsi" w:hAnsiTheme="minorHAnsi"/>
                <w:color w:val="072ad9"/>
                <w:lang w:val="el-GR"/>
              </w:rPr>
            </w:r>
            <w:r>
              <w:rPr>
                <w:rFonts w:asciiTheme="minorHAnsi" w:hAnsiTheme="minorHAnsi"/>
                <w:color w:val="072ad9"/>
                <w:lang w:val="el-GR"/>
              </w:rPr>
            </w:r>
          </w:p>
        </w:tc>
        <w:tc>
          <w:tcPr>
            <w:shd w:val="clear" w:color="auto" w:fill="auto"/>
            <w:tcBorders>
              <w:left w:val="none" w:color="000000" w:sz="4" w:space="0"/>
            </w:tcBorders>
            <w:tcW w:w="343" w:type="dxa"/>
            <w:vMerge w:val="restart"/>
            <w:textDirection w:val="lrTb"/>
            <w:noWrap w:val="false"/>
          </w:tcPr>
          <w:p>
            <w:pPr>
              <w:pStyle w:val="1389"/>
              <w:pBdr/>
              <w:spacing w:before="198" w:line="612" w:lineRule="auto"/>
              <w:ind w:right="87" w:hanging="4" w:left="165"/>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r>
              <w:rPr>
                <w:rFonts w:asciiTheme="minorHAnsi" w:hAnsiTheme="minorHAnsi"/>
                <w:color w:val="072ad9"/>
                <w:lang w:val="el-GR"/>
              </w:rPr>
            </w:r>
          </w:p>
        </w:tc>
        <w:tc>
          <w:tcPr>
            <w:shd w:val="clear" w:color="auto" w:fill="auto"/>
            <w:tcBorders>
              <w:bottom w:val="none" w:color="000000" w:sz="4" w:space="0"/>
            </w:tcBorders>
            <w:tcW w:w="7182" w:type="dxa"/>
            <w:textDirection w:val="lrTb"/>
            <w:noWrap w:val="false"/>
          </w:tcPr>
          <w:p>
            <w:pPr>
              <w:pStyle w:val="1389"/>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εύκολο να μάθετε και να παίξετε το παιχνίδι;</w:t>
            </w:r>
            <w:r>
              <w:rPr>
                <w:rFonts w:asciiTheme="minorHAnsi" w:hAnsiTheme="minorHAnsi"/>
                <w:b/>
                <w:bCs/>
                <w:color w:val="072bd9" w:themeColor="accent1"/>
                <w:lang w:val="el-GR"/>
              </w:rPr>
            </w:r>
            <w:r>
              <w:rPr>
                <w:rFonts w:asciiTheme="minorHAnsi" w:hAnsiTheme="minorHAnsi"/>
                <w:b/>
                <w:bCs/>
                <w:color w:val="072bd9" w:themeColor="accent1"/>
                <w:lang w:val="el-GR"/>
              </w:rPr>
            </w:r>
          </w:p>
          <w:p>
            <w:pPr>
              <w:pStyle w:val="1389"/>
              <w:numPr>
                <w:ilvl w:val="0"/>
                <w:numId w:val="119"/>
              </w:numPr>
              <w:pBdr/>
              <w:tabs>
                <w:tab w:val="left" w:leader="none" w:pos="833"/>
              </w:tabs>
              <w:spacing w:before="29"/>
              <w:ind/>
              <w:rPr>
                <w:rFonts w:asciiTheme="minorHAnsi" w:hAnsiTheme="minorHAnsi"/>
                <w:color w:val="072ad9"/>
              </w:rPr>
            </w:pPr>
            <w:r>
              <w:rPr>
                <w:rFonts w:asciiTheme="minorHAnsi" w:hAnsiTheme="minorHAnsi"/>
                <w:color w:val="072bd9" w:themeColor="accent1"/>
                <w:lang w:val="el-GR"/>
              </w:rPr>
              <w:t xml:space="preserve">Ναι</w:t>
            </w:r>
            <w:r>
              <w:rPr>
                <w:rFonts w:asciiTheme="minorHAnsi" w:hAnsiTheme="minorHAnsi"/>
                <w:color w:val="072bd9" w:themeColor="accent1"/>
                <w:lang w:val="el-GR"/>
              </w:rPr>
              <w:t xml:space="preserve">.</w:t>
            </w:r>
            <w:r>
              <w:rPr>
                <w:rFonts w:asciiTheme="minorHAnsi" w:hAnsiTheme="minorHAnsi"/>
                <w:color w:val="072ad9"/>
              </w:rPr>
            </w:r>
            <w:r>
              <w:rPr>
                <w:rFonts w:asciiTheme="minorHAnsi" w:hAnsiTheme="minorHAnsi"/>
                <w:color w:val="072ad9"/>
              </w:rPr>
            </w:r>
          </w:p>
          <w:p>
            <w:pPr>
              <w:pStyle w:val="1351"/>
              <w:numPr>
                <w:ilvl w:val="0"/>
                <w:numId w:val="119"/>
              </w:numPr>
              <w:pBdr/>
              <w:spacing/>
              <w:ind/>
              <w:rPr>
                <w:rFonts w:eastAsia="Calibri" w:cs="Calibri" w:asciiTheme="minorHAnsi" w:hAnsiTheme="minorHAnsi"/>
                <w:b/>
                <w:color w:val="072ad9"/>
                <w:sz w:val="22"/>
                <w:szCs w:val="22"/>
                <w:lang w:val="el-GR" w:eastAsia="en-US"/>
              </w:rPr>
            </w:pPr>
            <w:r>
              <w:rPr>
                <w:rFonts w:eastAsia="Calibri" w:cs="Calibri" w:asciiTheme="minorHAnsi" w:hAnsiTheme="minorHAnsi"/>
                <w:b/>
                <w:color w:val="072ad9"/>
                <w:sz w:val="22"/>
                <w:szCs w:val="22"/>
                <w:lang w:val="el-GR" w:eastAsia="en-US"/>
              </w:rPr>
              <w:t xml:space="preserve">Είναι η </w:t>
            </w:r>
            <w:r>
              <w:rPr>
                <w:rFonts w:eastAsia="Calibri" w:cs="Calibri" w:asciiTheme="minorHAnsi" w:hAnsiTheme="minorHAnsi"/>
                <w:b/>
                <w:color w:val="072ad9"/>
                <w:sz w:val="22"/>
                <w:szCs w:val="22"/>
                <w:lang w:val="el-GR" w:eastAsia="en-US"/>
              </w:rPr>
              <w:t xml:space="preserve">διεπαφή</w:t>
            </w:r>
            <w:r>
              <w:rPr>
                <w:rFonts w:eastAsia="Calibri" w:cs="Calibri" w:asciiTheme="minorHAnsi" w:hAnsiTheme="minorHAnsi"/>
                <w:b/>
                <w:color w:val="072ad9"/>
                <w:sz w:val="22"/>
                <w:szCs w:val="22"/>
                <w:lang w:val="el-GR" w:eastAsia="en-US"/>
              </w:rPr>
              <w:t xml:space="preserve"> χρήστη (χειριστήρια και πλοήγηση) σαφής και προσαρμοσμένη στο κοινό-στόχο;</w:t>
            </w:r>
            <w:r>
              <w:rPr>
                <w:rFonts w:eastAsia="Calibri" w:cs="Calibri" w:asciiTheme="minorHAnsi" w:hAnsiTheme="minorHAnsi"/>
                <w:b/>
                <w:color w:val="072ad9"/>
                <w:sz w:val="22"/>
                <w:szCs w:val="22"/>
                <w:lang w:val="el-GR" w:eastAsia="en-US"/>
              </w:rPr>
            </w:r>
            <w:r>
              <w:rPr>
                <w:rFonts w:eastAsia="Calibri" w:cs="Calibri" w:asciiTheme="minorHAnsi" w:hAnsiTheme="minorHAnsi"/>
                <w:b/>
                <w:color w:val="072ad9"/>
                <w:sz w:val="22"/>
                <w:szCs w:val="22"/>
                <w:lang w:val="el-GR" w:eastAsia="en-US"/>
              </w:rPr>
            </w:r>
          </w:p>
          <w:p>
            <w:pPr>
              <w:pStyle w:val="1389"/>
              <w:numPr>
                <w:ilvl w:val="0"/>
                <w:numId w:val="119"/>
              </w:numPr>
              <w:pBdr/>
              <w:tabs>
                <w:tab w:val="left" w:leader="none" w:pos="833"/>
              </w:tabs>
              <w:spacing w:before="19" w:line="259" w:lineRule="auto"/>
              <w:ind w:right="815"/>
              <w:rPr>
                <w:rFonts w:asciiTheme="minorHAnsi" w:hAnsiTheme="minorHAnsi"/>
                <w:color w:val="072ad9"/>
                <w:lang w:val="el-GR"/>
              </w:rPr>
            </w:pPr>
            <w:r>
              <w:rPr>
                <w:rFonts w:asciiTheme="minorHAnsi" w:hAnsiTheme="minorHAnsi"/>
                <w:color w:val="072ad9"/>
                <w:lang w:val="el-GR"/>
              </w:rPr>
              <w:t xml:space="preserve">Ναι.</w:t>
            </w:r>
            <w:r>
              <w:rPr>
                <w:rFonts w:asciiTheme="minorHAnsi" w:hAnsiTheme="minorHAnsi"/>
                <w:color w:val="072ad9"/>
                <w:lang w:val="el-GR"/>
              </w:rPr>
            </w:r>
            <w:r>
              <w:rPr>
                <w:rFonts w:asciiTheme="minorHAnsi" w:hAnsiTheme="minorHAnsi"/>
                <w:color w:val="072ad9"/>
                <w:lang w:val="el-GR"/>
              </w:rPr>
            </w:r>
          </w:p>
          <w:p>
            <w:pPr>
              <w:pStyle w:val="1389"/>
              <w:numPr>
                <w:ilvl w:val="0"/>
                <w:numId w:val="119"/>
              </w:numPr>
              <w:pBdr/>
              <w:tabs>
                <w:tab w:val="left" w:leader="none" w:pos="833"/>
              </w:tabs>
              <w:spacing w:before="29"/>
              <w:ind/>
              <w:rPr>
                <w:rFonts w:asciiTheme="minorHAnsi" w:hAnsiTheme="minorHAnsi"/>
                <w:color w:val="072ad9"/>
              </w:rPr>
            </w:pPr>
            <w:r>
              <w:rPr>
                <w:rFonts w:asciiTheme="minorHAnsi" w:hAnsiTheme="minorHAnsi"/>
                <w:b/>
                <w:bCs/>
                <w:color w:val="072bd9" w:themeColor="accent1"/>
                <w:lang w:val="el-GR"/>
              </w:rPr>
              <w:t xml:space="preserve">Εφαρμόζονται επιλογές προσβασιμότητας</w:t>
            </w:r>
            <w:r>
              <w:rPr>
                <w:rFonts w:asciiTheme="minorHAnsi" w:hAnsiTheme="minorHAnsi"/>
                <w:b/>
                <w:bCs/>
                <w:color w:val="072bd9" w:themeColor="accent1"/>
                <w:lang w:val="el-GR"/>
              </w:rPr>
              <w:t xml:space="preserve">;</w:t>
            </w:r>
            <w:r>
              <w:rPr>
                <w:rFonts w:asciiTheme="minorHAnsi" w:hAnsiTheme="minorHAnsi"/>
                <w:color w:val="072ad9"/>
              </w:rPr>
            </w:r>
            <w:r>
              <w:rPr>
                <w:rFonts w:asciiTheme="minorHAnsi" w:hAnsiTheme="minorHAnsi"/>
                <w:color w:val="072ad9"/>
              </w:rPr>
            </w:r>
          </w:p>
          <w:p>
            <w:pPr>
              <w:pStyle w:val="1389"/>
              <w:numPr>
                <w:ilvl w:val="0"/>
                <w:numId w:val="119"/>
              </w:numPr>
              <w:pBdr/>
              <w:tabs>
                <w:tab w:val="left" w:leader="none" w:pos="833"/>
              </w:tabs>
              <w:spacing w:before="29"/>
              <w:ind/>
              <w:rPr>
                <w:rFonts w:asciiTheme="minorHAnsi" w:hAnsiTheme="minorHAnsi"/>
                <w:color w:val="072ad9"/>
              </w:rPr>
            </w:pPr>
            <w:r>
              <w:rPr>
                <w:rFonts w:asciiTheme="minorHAnsi" w:hAnsiTheme="minorHAnsi"/>
                <w:color w:val="072ad9"/>
                <w:spacing w:val="-5"/>
                <w:lang w:val="el-GR"/>
              </w:rPr>
              <w:t xml:space="preserve">Όχι</w:t>
            </w:r>
            <w:r>
              <w:rPr>
                <w:rFonts w:asciiTheme="minorHAnsi" w:hAnsiTheme="minorHAnsi"/>
                <w:color w:val="072ad9"/>
                <w:spacing w:val="-5"/>
              </w:rPr>
              <w:t xml:space="preserve">.</w:t>
            </w:r>
            <w:r>
              <w:rPr>
                <w:rFonts w:asciiTheme="minorHAnsi" w:hAnsiTheme="minorHAnsi"/>
                <w:color w:val="072ad9"/>
              </w:rPr>
            </w:r>
            <w:r>
              <w:rPr>
                <w:rFonts w:asciiTheme="minorHAnsi" w:hAnsiTheme="minorHAnsi"/>
                <w:color w:val="072ad9"/>
              </w:rPr>
            </w:r>
          </w:p>
          <w:p>
            <w:pPr>
              <w:pStyle w:val="1389"/>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η ταχύτητα απόκρισης του παιχνιδιού ακριβής και γρήγορη;</w:t>
            </w:r>
            <w:r>
              <w:rPr>
                <w:rFonts w:asciiTheme="minorHAnsi" w:hAnsiTheme="minorHAnsi"/>
                <w:b/>
                <w:bCs/>
                <w:color w:val="072bd9" w:themeColor="accent1"/>
                <w:lang w:val="el-GR"/>
              </w:rPr>
            </w:r>
            <w:r>
              <w:rPr>
                <w:rFonts w:asciiTheme="minorHAnsi" w:hAnsiTheme="minorHAnsi"/>
                <w:b/>
                <w:bCs/>
                <w:color w:val="072bd9" w:themeColor="accent1"/>
                <w:lang w:val="el-GR"/>
              </w:rPr>
            </w:r>
          </w:p>
          <w:p>
            <w:pPr>
              <w:pStyle w:val="1389"/>
              <w:numPr>
                <w:ilvl w:val="0"/>
                <w:numId w:val="119"/>
              </w:numPr>
              <w:pBdr/>
              <w:tabs>
                <w:tab w:val="left" w:leader="none" w:pos="833"/>
              </w:tabs>
              <w:spacing w:before="29"/>
              <w:ind/>
              <w:rPr>
                <w:rFonts w:asciiTheme="minorHAnsi" w:hAnsiTheme="minorHAnsi"/>
                <w:color w:val="072ad9"/>
              </w:rPr>
            </w:pPr>
            <w:r>
              <w:rPr>
                <w:rFonts w:asciiTheme="minorHAnsi" w:hAnsiTheme="minorHAnsi"/>
                <w:color w:val="072bd9" w:themeColor="accent1"/>
                <w:lang w:val="el-GR"/>
              </w:rPr>
              <w:t xml:space="preserve">Ναι</w:t>
            </w:r>
            <w:r>
              <w:rPr>
                <w:rFonts w:asciiTheme="minorHAnsi" w:hAnsiTheme="minorHAnsi"/>
                <w:color w:val="072ad9"/>
                <w:spacing w:val="-4"/>
              </w:rPr>
              <w:t xml:space="preserve">.</w:t>
            </w:r>
            <w:r>
              <w:rPr>
                <w:rFonts w:asciiTheme="minorHAnsi" w:hAnsiTheme="minorHAnsi"/>
                <w:color w:val="072ad9"/>
              </w:rPr>
            </w:r>
            <w:r>
              <w:rPr>
                <w:rFonts w:asciiTheme="minorHAnsi" w:hAnsiTheme="minorHAnsi"/>
                <w:color w:val="072ad9"/>
              </w:rPr>
            </w:r>
          </w:p>
          <w:p>
            <w:pPr>
              <w:pStyle w:val="1389"/>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ξεκάθαρα τα μηνύματα του παιχνιδιού;</w:t>
            </w:r>
            <w:r>
              <w:rPr>
                <w:rFonts w:asciiTheme="minorHAnsi" w:hAnsiTheme="minorHAnsi"/>
                <w:b/>
                <w:bCs/>
                <w:color w:val="072bd9" w:themeColor="accent1"/>
                <w:lang w:val="el-GR"/>
              </w:rPr>
            </w:r>
            <w:r>
              <w:rPr>
                <w:rFonts w:asciiTheme="minorHAnsi" w:hAnsiTheme="minorHAnsi"/>
                <w:b/>
                <w:bCs/>
                <w:color w:val="072bd9" w:themeColor="accent1"/>
                <w:lang w:val="el-GR"/>
              </w:rPr>
            </w:r>
          </w:p>
          <w:p>
            <w:pPr>
              <w:pStyle w:val="1389"/>
              <w:numPr>
                <w:ilvl w:val="0"/>
                <w:numId w:val="119"/>
              </w:numPr>
              <w:pBdr/>
              <w:tabs>
                <w:tab w:val="left" w:leader="none" w:pos="830"/>
              </w:tabs>
              <w:spacing w:before="8"/>
              <w:ind/>
              <w:rPr>
                <w:rFonts w:asciiTheme="minorHAnsi" w:hAnsiTheme="minorHAnsi"/>
                <w:color w:val="072bd9" w:themeColor="accent1"/>
                <w:lang w:val="el-GR"/>
              </w:rPr>
            </w:pPr>
            <w:r>
              <w:rPr>
                <w:rFonts w:asciiTheme="minorHAnsi" w:hAnsiTheme="minorHAnsi"/>
                <w:color w:val="072bd9" w:themeColor="accent1"/>
                <w:lang w:val="el-GR"/>
              </w:rPr>
              <w:t xml:space="preserve">Ναι.</w:t>
            </w:r>
            <w:r>
              <w:rPr>
                <w:rFonts w:asciiTheme="minorHAnsi" w:hAnsiTheme="minorHAnsi"/>
                <w:color w:val="072bd9" w:themeColor="accent1"/>
                <w:lang w:val="el-GR"/>
              </w:rPr>
            </w:r>
            <w:r>
              <w:rPr>
                <w:rFonts w:asciiTheme="minorHAnsi" w:hAnsiTheme="minorHAnsi"/>
                <w:color w:val="072bd9" w:themeColor="accent1"/>
                <w:lang w:val="el-GR"/>
              </w:rPr>
            </w:r>
          </w:p>
          <w:p>
            <w:pPr>
              <w:pStyle w:val="1389"/>
              <w:numPr>
                <w:ilvl w:val="0"/>
                <w:numId w:val="119"/>
              </w:numPr>
              <w:pBdr/>
              <w:tabs>
                <w:tab w:val="left" w:leader="none" w:pos="833"/>
              </w:tabs>
              <w:spacing w:before="19"/>
              <w:ind/>
              <w:rPr>
                <w:rFonts w:asciiTheme="minorHAnsi" w:hAnsiTheme="minorHAnsi"/>
                <w:b/>
                <w:color w:val="072ad9"/>
              </w:rPr>
            </w:pPr>
            <w:r>
              <w:rPr>
                <w:rFonts w:asciiTheme="minorHAnsi" w:hAnsiTheme="minorHAnsi"/>
                <w:b/>
                <w:color w:val="072ad9"/>
                <w:lang w:val="el-GR"/>
              </w:rPr>
              <w:t xml:space="preserve">Υπάρχουν οδηγίες;</w:t>
            </w:r>
            <w:r>
              <w:rPr>
                <w:rFonts w:asciiTheme="minorHAnsi" w:hAnsiTheme="minorHAnsi"/>
                <w:b/>
                <w:color w:val="072ad9"/>
              </w:rPr>
            </w:r>
            <w:r>
              <w:rPr>
                <w:rFonts w:asciiTheme="minorHAnsi" w:hAnsiTheme="minorHAnsi"/>
                <w:b/>
                <w:color w:val="072ad9"/>
              </w:rPr>
            </w:r>
          </w:p>
          <w:p>
            <w:pPr>
              <w:pStyle w:val="1389"/>
              <w:numPr>
                <w:ilvl w:val="0"/>
                <w:numId w:val="119"/>
              </w:numPr>
              <w:pBdr/>
              <w:tabs>
                <w:tab w:val="left" w:leader="none" w:pos="833"/>
              </w:tabs>
              <w:spacing w:before="29"/>
              <w:ind/>
              <w:rPr>
                <w:rFonts w:asciiTheme="minorHAnsi" w:hAnsiTheme="minorHAnsi"/>
                <w:color w:val="072ad9"/>
              </w:rPr>
            </w:pPr>
            <w:r>
              <w:rPr>
                <w:rFonts w:asciiTheme="minorHAnsi" w:hAnsiTheme="minorHAnsi"/>
                <w:color w:val="072ad9"/>
                <w:spacing w:val="-6"/>
                <w:lang w:val="el-GR"/>
              </w:rPr>
              <w:t xml:space="preserve">Ναι</w:t>
            </w:r>
            <w:r>
              <w:rPr>
                <w:rFonts w:asciiTheme="minorHAnsi" w:hAnsiTheme="minorHAnsi"/>
                <w:color w:val="072ad9"/>
                <w:spacing w:val="-6"/>
              </w:rPr>
              <w:t xml:space="preserve">,</w:t>
            </w:r>
            <w:r>
              <w:rPr>
                <w:rFonts w:asciiTheme="minorHAnsi" w:hAnsiTheme="minorHAnsi"/>
                <w:color w:val="072ad9"/>
                <w:spacing w:val="-14"/>
              </w:rPr>
              <w:t xml:space="preserve"> </w:t>
            </w:r>
            <w:r>
              <w:rPr>
                <w:rFonts w:asciiTheme="minorHAnsi" w:hAnsiTheme="minorHAnsi"/>
                <w:color w:val="072ad9"/>
                <w:spacing w:val="-6"/>
                <w:lang w:val="el-GR"/>
              </w:rPr>
              <w:t xml:space="preserve">στην αρχή</w:t>
            </w:r>
            <w:r>
              <w:rPr>
                <w:rFonts w:asciiTheme="minorHAnsi" w:hAnsiTheme="minorHAnsi"/>
                <w:color w:val="072ad9"/>
                <w:spacing w:val="-6"/>
              </w:rPr>
              <w:t xml:space="preserve">.</w:t>
            </w:r>
            <w:r>
              <w:rPr>
                <w:rFonts w:asciiTheme="minorHAnsi" w:hAnsiTheme="minorHAnsi"/>
                <w:color w:val="072ad9"/>
              </w:rPr>
            </w:r>
            <w:r>
              <w:rPr>
                <w:rFonts w:asciiTheme="minorHAnsi" w:hAnsiTheme="minorHAnsi"/>
                <w:color w:val="072ad9"/>
              </w:rPr>
            </w:r>
          </w:p>
          <w:p>
            <w:pPr>
              <w:pStyle w:val="1389"/>
              <w:numPr>
                <w:ilvl w:val="0"/>
                <w:numId w:val="131"/>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Υπάρχει δυνατότητα αποθήκευσης του παιχνιδιού;</w:t>
            </w:r>
            <w:r>
              <w:rPr>
                <w:rFonts w:asciiTheme="minorHAnsi" w:hAnsiTheme="minorHAnsi"/>
                <w:b/>
                <w:bCs/>
                <w:color w:val="072bd9" w:themeColor="accent1"/>
                <w:lang w:val="el-GR"/>
              </w:rPr>
            </w:r>
            <w:r>
              <w:rPr>
                <w:rFonts w:asciiTheme="minorHAnsi" w:hAnsiTheme="minorHAnsi"/>
                <w:b/>
                <w:bCs/>
                <w:color w:val="072bd9" w:themeColor="accent1"/>
                <w:lang w:val="el-GR"/>
              </w:rPr>
            </w:r>
          </w:p>
          <w:p>
            <w:pPr>
              <w:pStyle w:val="1389"/>
              <w:numPr>
                <w:ilvl w:val="0"/>
                <w:numId w:val="131"/>
              </w:numPr>
              <w:pBdr/>
              <w:tabs>
                <w:tab w:val="left" w:leader="none" w:pos="830"/>
              </w:tabs>
              <w:spacing w:before="8"/>
              <w:ind/>
              <w:rPr>
                <w:rFonts w:asciiTheme="minorHAnsi" w:hAnsiTheme="minorHAnsi"/>
                <w:color w:val="072bd9" w:themeColor="accent1"/>
                <w:lang w:val="el-GR"/>
              </w:rPr>
            </w:pPr>
            <w:r>
              <w:rPr>
                <w:rFonts w:asciiTheme="minorHAnsi" w:hAnsiTheme="minorHAnsi"/>
                <w:color w:val="072bd9" w:themeColor="accent1"/>
                <w:lang w:val="el-GR"/>
              </w:rPr>
              <w:t xml:space="preserve">Το παιχνίδι αποθηκεύεται αυτόματα. </w:t>
            </w:r>
            <w:r>
              <w:rPr>
                <w:rFonts w:asciiTheme="minorHAnsi" w:hAnsiTheme="minorHAnsi"/>
                <w:color w:val="072bd9" w:themeColor="accent1"/>
                <w:lang w:val="el-GR"/>
              </w:rPr>
            </w:r>
            <w:r>
              <w:rPr>
                <w:rFonts w:asciiTheme="minorHAnsi" w:hAnsiTheme="minorHAnsi"/>
                <w:color w:val="072bd9" w:themeColor="accent1"/>
                <w:lang w:val="el-GR"/>
              </w:rPr>
            </w:r>
          </w:p>
          <w:p>
            <w:pPr>
              <w:pStyle w:val="1389"/>
              <w:numPr>
                <w:ilvl w:val="0"/>
                <w:numId w:val="131"/>
              </w:numPr>
              <w:pBdr/>
              <w:tabs>
                <w:tab w:val="left" w:leader="none" w:pos="830"/>
              </w:tabs>
              <w:spacing w:before="8"/>
              <w:ind/>
              <w:rPr>
                <w:rFonts w:asciiTheme="minorHAnsi" w:hAnsiTheme="minorHAnsi"/>
                <w:color w:val="072bd9" w:themeColor="accent1"/>
                <w:lang w:val="el-GR"/>
              </w:rPr>
            </w:pPr>
            <w:r>
              <w:rPr>
                <w:rFonts w:asciiTheme="minorHAnsi" w:hAnsiTheme="minorHAnsi"/>
                <w:b/>
                <w:color w:val="072ad9"/>
              </w:rPr>
              <w:t xml:space="preserve">Υπ</w:t>
            </w:r>
            <w:r>
              <w:rPr>
                <w:rFonts w:asciiTheme="minorHAnsi" w:hAnsiTheme="minorHAnsi"/>
                <w:b/>
                <w:color w:val="072ad9"/>
              </w:rPr>
              <w:t xml:space="preserve">άρχουν</w:t>
            </w:r>
            <w:r>
              <w:rPr>
                <w:rFonts w:asciiTheme="minorHAnsi" w:hAnsiTheme="minorHAnsi"/>
                <w:b/>
                <w:color w:val="072ad9"/>
              </w:rPr>
              <w:t xml:space="preserve"> </w:t>
            </w:r>
            <w:r>
              <w:rPr>
                <w:rFonts w:asciiTheme="minorHAnsi" w:hAnsiTheme="minorHAnsi"/>
                <w:b/>
                <w:color w:val="072ad9"/>
              </w:rPr>
              <w:t xml:space="preserve">τυχόν</w:t>
            </w:r>
            <w:r>
              <w:rPr>
                <w:rFonts w:asciiTheme="minorHAnsi" w:hAnsiTheme="minorHAnsi"/>
                <w:b/>
                <w:color w:val="072ad9"/>
              </w:rPr>
              <w:t xml:space="preserve"> </w:t>
            </w:r>
            <w:r>
              <w:rPr>
                <w:rFonts w:asciiTheme="minorHAnsi" w:hAnsiTheme="minorHAnsi"/>
                <w:b/>
                <w:color w:val="072ad9"/>
              </w:rPr>
              <w:t xml:space="preserve">σφάλμ</w:t>
            </w:r>
            <w:r>
              <w:rPr>
                <w:rFonts w:asciiTheme="minorHAnsi" w:hAnsiTheme="minorHAnsi"/>
                <w:b/>
                <w:color w:val="072ad9"/>
              </w:rPr>
              <w:t xml:space="preserve">ατα</w:t>
            </w:r>
            <w:r>
              <w:rPr>
                <w:rFonts w:asciiTheme="minorHAnsi" w:hAnsiTheme="minorHAnsi"/>
                <w:b/>
                <w:color w:val="072ad9"/>
                <w:lang w:val="el-GR"/>
              </w:rPr>
              <w:t xml:space="preserve">;</w:t>
            </w:r>
            <w:r>
              <w:rPr>
                <w:rFonts w:asciiTheme="minorHAnsi" w:hAnsiTheme="minorHAnsi"/>
                <w:color w:val="072bd9" w:themeColor="accent1"/>
                <w:lang w:val="el-GR"/>
              </w:rPr>
            </w:r>
            <w:r>
              <w:rPr>
                <w:rFonts w:asciiTheme="minorHAnsi" w:hAnsiTheme="minorHAnsi"/>
                <w:color w:val="072bd9" w:themeColor="accent1"/>
                <w:lang w:val="el-GR"/>
              </w:rPr>
            </w:r>
          </w:p>
          <w:p>
            <w:pPr>
              <w:pStyle w:val="1389"/>
              <w:numPr>
                <w:ilvl w:val="0"/>
                <w:numId w:val="119"/>
              </w:numPr>
              <w:pBdr/>
              <w:tabs>
                <w:tab w:val="left" w:leader="none" w:pos="833"/>
              </w:tabs>
              <w:spacing w:before="14"/>
              <w:ind/>
              <w:rPr>
                <w:rFonts w:asciiTheme="minorHAnsi" w:hAnsiTheme="minorHAnsi"/>
                <w:bCs/>
                <w:color w:val="072ad9"/>
                <w:lang w:val="el-GR"/>
              </w:rPr>
            </w:pPr>
            <w:r>
              <w:rPr>
                <w:rFonts w:asciiTheme="minorHAnsi" w:hAnsiTheme="minorHAnsi"/>
                <w:bCs/>
                <w:color w:val="072ad9"/>
              </w:rPr>
              <w:t xml:space="preserve">Ναι, η διαδικτυακή έκδοση δεν λειτουργεί και είναι διαθέσιμη μόνο για λήψη από τον υπολογιστ</w:t>
            </w:r>
            <w:r>
              <w:rPr>
                <w:rFonts w:asciiTheme="minorHAnsi" w:hAnsiTheme="minorHAnsi"/>
                <w:bCs/>
                <w:color w:val="072ad9"/>
                <w:lang w:val="el-GR"/>
              </w:rPr>
              <w:t xml:space="preserve">ή</w:t>
            </w:r>
            <w:r>
              <w:rPr>
                <w:rFonts w:asciiTheme="minorHAnsi" w:hAnsiTheme="minorHAnsi"/>
                <w:bCs/>
                <w:color w:val="072ad9"/>
              </w:rPr>
              <w:t xml:space="preserve">.</w:t>
            </w:r>
            <w:r>
              <w:rPr>
                <w:rFonts w:asciiTheme="minorHAnsi" w:hAnsiTheme="minorHAnsi"/>
                <w:bCs/>
                <w:color w:val="072ad9"/>
                <w:lang w:val="el-GR"/>
              </w:rPr>
            </w:r>
            <w:r>
              <w:rPr>
                <w:rFonts w:asciiTheme="minorHAnsi" w:hAnsiTheme="minorHAnsi"/>
                <w:bCs/>
                <w:color w:val="072ad9"/>
                <w:lang w:val="el-GR"/>
              </w:rPr>
            </w:r>
          </w:p>
        </w:tc>
      </w:tr>
      <w:tr>
        <w:trPr>
          <w:gridAfter w:val="1"/>
          <w:gridBefore w:val="1"/>
          <w:trHeight w:val="562"/>
        </w:trPr>
        <w:tc>
          <w:tcPr>
            <w:gridSpan w:val="3"/>
            <w:shd w:val="clear" w:color="auto" w:fill="auto"/>
            <w:tcBorders>
              <w:top w:val="none" w:color="000000" w:sz="4" w:space="0"/>
              <w:right w:val="none" w:color="000000" w:sz="4" w:space="0"/>
            </w:tcBorders>
            <w:tcW w:w="1252" w:type="dxa"/>
            <w:vMerge w:val="continue"/>
            <w:textDirection w:val="lrTb"/>
            <w:noWrap w:val="false"/>
          </w:tcPr>
          <w:p>
            <w:pPr>
              <w:pBdr/>
              <w:spacing/>
              <w:ind/>
              <w:rPr>
                <w:rFonts w:asciiTheme="minorHAnsi" w:hAnsiTheme="minorHAnsi"/>
                <w:color w:val="072ad9"/>
                <w:sz w:val="22"/>
                <w:szCs w:val="22"/>
              </w:rPr>
            </w:pPr>
            <w:r>
              <w:rPr>
                <w:rFonts w:asciiTheme="minorHAnsi" w:hAnsiTheme="minorHAnsi"/>
                <w:color w:val="072ad9"/>
                <w:sz w:val="22"/>
                <w:szCs w:val="22"/>
              </w:rPr>
            </w:r>
            <w:r>
              <w:rPr>
                <w:rFonts w:asciiTheme="minorHAnsi" w:hAnsiTheme="minorHAnsi"/>
                <w:color w:val="072ad9"/>
                <w:sz w:val="22"/>
                <w:szCs w:val="22"/>
              </w:rPr>
            </w:r>
            <w:r>
              <w:rPr>
                <w:rFonts w:asciiTheme="minorHAnsi" w:hAnsiTheme="minorHAnsi"/>
                <w:color w:val="072ad9"/>
                <w:sz w:val="22"/>
                <w:szCs w:val="22"/>
              </w:rPr>
            </w:r>
          </w:p>
        </w:tc>
        <w:tc>
          <w:tcPr>
            <w:shd w:val="clear" w:color="auto" w:fill="auto"/>
            <w:tcBorders>
              <w:top w:val="none" w:color="000000" w:sz="4" w:space="0"/>
              <w:left w:val="none" w:color="000000" w:sz="4" w:space="0"/>
            </w:tcBorders>
            <w:tcW w:w="343" w:type="dxa"/>
            <w:vMerge w:val="continue"/>
            <w:textDirection w:val="lrTb"/>
            <w:noWrap w:val="false"/>
          </w:tcPr>
          <w:p>
            <w:pPr>
              <w:pBdr/>
              <w:spacing/>
              <w:ind/>
              <w:rPr>
                <w:rFonts w:asciiTheme="minorHAnsi" w:hAnsiTheme="minorHAnsi"/>
                <w:color w:val="072ad9"/>
                <w:sz w:val="22"/>
                <w:szCs w:val="22"/>
              </w:rPr>
            </w:pPr>
            <w:r>
              <w:rPr>
                <w:rFonts w:asciiTheme="minorHAnsi" w:hAnsiTheme="minorHAnsi"/>
                <w:color w:val="072ad9"/>
                <w:sz w:val="22"/>
                <w:szCs w:val="22"/>
              </w:rPr>
            </w:r>
            <w:r>
              <w:rPr>
                <w:rFonts w:asciiTheme="minorHAnsi" w:hAnsiTheme="minorHAnsi"/>
                <w:color w:val="072ad9"/>
                <w:sz w:val="22"/>
                <w:szCs w:val="22"/>
              </w:rPr>
            </w:r>
            <w:r>
              <w:rPr>
                <w:rFonts w:asciiTheme="minorHAnsi" w:hAnsiTheme="minorHAnsi"/>
                <w:color w:val="072ad9"/>
                <w:sz w:val="22"/>
                <w:szCs w:val="22"/>
              </w:rPr>
            </w:r>
          </w:p>
        </w:tc>
        <w:tc>
          <w:tcPr>
            <w:shd w:val="clear" w:color="auto" w:fill="auto"/>
            <w:tcBorders>
              <w:top w:val="none" w:color="000000" w:sz="4" w:space="0"/>
            </w:tcBorders>
            <w:tcW w:w="7182" w:type="dxa"/>
            <w:textDirection w:val="lrTb"/>
            <w:noWrap w:val="false"/>
          </w:tcPr>
          <w:p>
            <w:pPr>
              <w:pStyle w:val="1389"/>
              <w:pBdr/>
              <w:spacing w:before="213"/>
              <w:ind w:firstLine="0" w:left="0"/>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r>
              <w:rPr>
                <w:rFonts w:asciiTheme="minorHAnsi" w:hAnsiTheme="minorHAnsi"/>
                <w:color w:val="072ad9"/>
                <w:lang w:val="el-GR"/>
              </w:rPr>
            </w:r>
          </w:p>
        </w:tc>
      </w:tr>
      <w:tr>
        <w:trPr>
          <w:trHeight w:val="12320"/>
        </w:trPr>
        <w:tc>
          <w:tcPr>
            <w:gridSpan w:val="5"/>
            <w:shd w:val="clear" w:color="auto" w:fill="auto"/>
            <w:tcBorders/>
            <w:tcW w:w="1615" w:type="dxa"/>
            <w:textDirection w:val="lrTb"/>
            <w:noWrap w:val="false"/>
          </w:tcPr>
          <w:p>
            <w:pPr>
              <w:pStyle w:val="1389"/>
              <w:pBdr/>
              <w:spacing w:before="2" w:line="201" w:lineRule="auto"/>
              <w:ind w:right="106" w:firstLine="0" w:left="103"/>
              <w:rPr>
                <w:rFonts w:asciiTheme="minorHAnsi" w:hAnsiTheme="minorHAnsi"/>
                <w:color w:val="072ad9"/>
                <w:lang w:val="el-GR"/>
              </w:rPr>
            </w:pPr>
            <w:r>
              <w:rPr>
                <w:rFonts w:asciiTheme="minorHAnsi" w:hAnsiTheme="minorHAnsi"/>
                <w:b/>
                <w:color w:val="072ad9"/>
                <w:spacing w:val="-2"/>
              </w:rPr>
              <w:t xml:space="preserve">Gameplay</w:t>
            </w:r>
            <w:r>
              <w:rPr>
                <w:rFonts w:asciiTheme="minorHAnsi" w:hAnsiTheme="minorHAnsi"/>
                <w:b/>
                <w:color w:val="072ad9"/>
                <w:spacing w:val="-2"/>
                <w:lang w:val="el-GR"/>
              </w:rPr>
              <w:t xml:space="preserve"> </w:t>
            </w:r>
            <w:r>
              <w:rPr>
                <w:rFonts w:asciiTheme="minorHAnsi" w:hAnsiTheme="minorHAnsi"/>
                <w:color w:val="072ad9"/>
                <w:spacing w:val="-2"/>
                <w:lang w:val="el-GR"/>
              </w:rPr>
              <w:t xml:space="preserve">(ανάλυση του παιχνιδιού και των αφηγηματικών δομών του παιχνιδιού και του τρόπου με τον οποίο ο σχεδιασμός του παιχνιδιού παράγει νόημα)</w:t>
            </w:r>
            <w:r>
              <w:rPr>
                <w:rFonts w:asciiTheme="minorHAnsi" w:hAnsiTheme="minorHAnsi"/>
                <w:color w:val="072ad9"/>
                <w:lang w:val="el-GR"/>
              </w:rPr>
            </w:r>
            <w:r>
              <w:rPr>
                <w:rFonts w:asciiTheme="minorHAnsi" w:hAnsiTheme="minorHAnsi"/>
                <w:color w:val="072ad9"/>
                <w:lang w:val="el-GR"/>
              </w:rPr>
            </w:r>
          </w:p>
        </w:tc>
        <w:tc>
          <w:tcPr>
            <w:gridSpan w:val="2"/>
            <w:shd w:val="clear" w:color="auto" w:fill="auto"/>
            <w:tcBorders/>
            <w:tcW w:w="7365" w:type="dxa"/>
            <w:textDirection w:val="lrTb"/>
            <w:noWrap w:val="false"/>
          </w:tcPr>
          <w:p>
            <w:pPr>
              <w:pStyle w:val="1389"/>
              <w:numPr>
                <w:ilvl w:val="0"/>
                <w:numId w:val="120"/>
              </w:numPr>
              <w:pBdr/>
              <w:tabs>
                <w:tab w:val="left" w:leader="none" w:pos="833"/>
              </w:tabs>
              <w:spacing w:before="11"/>
              <w:ind/>
              <w:rPr>
                <w:rFonts w:asciiTheme="minorHAnsi" w:hAnsiTheme="minorHAnsi"/>
                <w:b/>
                <w:color w:val="072ad9"/>
                <w:lang w:val="el-GR"/>
              </w:rPr>
            </w:pPr>
            <w:r>
              <w:rPr>
                <w:rFonts w:asciiTheme="minorHAnsi" w:hAnsiTheme="minorHAnsi"/>
                <w:b/>
                <w:color w:val="072ad9"/>
                <w:lang w:val="el-GR"/>
              </w:rPr>
              <w:t xml:space="preserve">Καταφέρατε να ολοκληρώσετε το παιχνίδι (ναι/όχι: γιατί</w:t>
            </w:r>
            <w:r>
              <w:rPr>
                <w:rFonts w:asciiTheme="minorHAnsi" w:hAnsiTheme="minorHAnsi"/>
                <w:b/>
                <w:color w:val="072ad9"/>
                <w:lang w:val="el-GR"/>
              </w:rPr>
              <w:t xml:space="preserve">);</w:t>
            </w:r>
            <w:r>
              <w:rPr>
                <w:rFonts w:asciiTheme="minorHAnsi" w:hAnsiTheme="minorHAnsi"/>
                <w:b/>
                <w:color w:val="072ad9"/>
                <w:lang w:val="el-GR"/>
              </w:rPr>
            </w:r>
            <w:r>
              <w:rPr>
                <w:rFonts w:asciiTheme="minorHAnsi" w:hAnsiTheme="minorHAnsi"/>
                <w:b/>
                <w:color w:val="072ad9"/>
                <w:lang w:val="el-GR"/>
              </w:rPr>
            </w:r>
          </w:p>
          <w:p>
            <w:pPr>
              <w:pStyle w:val="1389"/>
              <w:numPr>
                <w:ilvl w:val="0"/>
                <w:numId w:val="120"/>
              </w:numPr>
              <w:pBdr/>
              <w:tabs>
                <w:tab w:val="left" w:leader="none" w:pos="833"/>
              </w:tabs>
              <w:spacing w:before="24"/>
              <w:ind/>
              <w:rPr>
                <w:rFonts w:asciiTheme="minorHAnsi" w:hAnsiTheme="minorHAnsi"/>
                <w:color w:val="072ad9"/>
                <w:lang w:val="el-GR"/>
              </w:rPr>
            </w:pPr>
            <w:r>
              <w:rPr>
                <w:rFonts w:asciiTheme="minorHAnsi" w:hAnsiTheme="minorHAnsi"/>
                <w:color w:val="072ad9"/>
                <w:spacing w:val="-5"/>
                <w:lang w:val="el-GR"/>
              </w:rPr>
              <w:t xml:space="preserve">Όχι ακριβώς αφού αυτό το παιχνίδι δεν έχει τέλος</w:t>
            </w:r>
            <w:r>
              <w:rPr>
                <w:rFonts w:asciiTheme="minorHAnsi" w:hAnsiTheme="minorHAnsi"/>
                <w:color w:val="072ad9"/>
                <w:spacing w:val="-2"/>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3"/>
              </w:tabs>
              <w:spacing w:before="19"/>
              <w:ind/>
              <w:jc w:val="both"/>
              <w:rPr>
                <w:rFonts w:asciiTheme="minorHAnsi" w:hAnsiTheme="minorHAnsi"/>
                <w:b/>
                <w:color w:val="072ad9"/>
                <w:lang w:val="el-GR"/>
              </w:rPr>
            </w:pPr>
            <w:r>
              <w:rPr>
                <w:rFonts w:asciiTheme="minorHAnsi" w:hAnsiTheme="minorHAnsi"/>
                <w:b/>
                <w:color w:val="072ad9"/>
                <w:lang w:val="el-GR"/>
              </w:rPr>
              <w:t xml:space="preserve">Διάρκεια (ανά επίπεδο/αποστολή ή σε όλο το παιχνίδι)</w:t>
            </w:r>
            <w:r>
              <w:rPr>
                <w:rFonts w:asciiTheme="minorHAnsi" w:hAnsiTheme="minorHAnsi"/>
                <w:b/>
                <w:color w:val="072ad9"/>
                <w:lang w:val="el-GR"/>
              </w:rPr>
            </w:r>
            <w:r>
              <w:rPr>
                <w:rFonts w:asciiTheme="minorHAnsi" w:hAnsiTheme="minorHAnsi"/>
                <w:b/>
                <w:color w:val="072ad9"/>
                <w:lang w:val="el-GR"/>
              </w:rPr>
            </w:r>
          </w:p>
          <w:p>
            <w:pPr>
              <w:pStyle w:val="1389"/>
              <w:numPr>
                <w:ilvl w:val="0"/>
                <w:numId w:val="120"/>
              </w:numPr>
              <w:pBdr/>
              <w:tabs>
                <w:tab w:val="left" w:leader="none" w:pos="833"/>
              </w:tabs>
              <w:spacing w:before="24"/>
              <w:ind/>
              <w:rPr>
                <w:rFonts w:asciiTheme="minorHAnsi" w:hAnsiTheme="minorHAnsi"/>
                <w:color w:val="072ad9"/>
              </w:rPr>
            </w:pPr>
            <w:r>
              <w:rPr>
                <w:rFonts w:asciiTheme="minorHAnsi" w:hAnsiTheme="minorHAnsi"/>
                <w:color w:val="072ad9"/>
              </w:rPr>
              <w:t xml:space="preserve">Εξ</w:t>
            </w:r>
            <w:r>
              <w:rPr>
                <w:rFonts w:asciiTheme="minorHAnsi" w:hAnsiTheme="minorHAnsi"/>
                <w:color w:val="072ad9"/>
              </w:rPr>
              <w:t xml:space="preserve">αρτάται από </w:t>
            </w:r>
            <w:r>
              <w:rPr>
                <w:rFonts w:asciiTheme="minorHAnsi" w:hAnsiTheme="minorHAnsi"/>
                <w:color w:val="072ad9"/>
              </w:rPr>
              <w:t xml:space="preserve">τον</w:t>
            </w:r>
            <w:r>
              <w:rPr>
                <w:rFonts w:asciiTheme="minorHAnsi" w:hAnsiTheme="minorHAnsi"/>
                <w:color w:val="072ad9"/>
              </w:rPr>
              <w:t xml:space="preserve"> πα</w:t>
            </w:r>
            <w:r>
              <w:rPr>
                <w:rFonts w:asciiTheme="minorHAnsi" w:hAnsiTheme="minorHAnsi"/>
                <w:color w:val="072ad9"/>
              </w:rPr>
              <w:t xml:space="preserve">ίκτη</w:t>
            </w:r>
            <w:r>
              <w:rPr>
                <w:rFonts w:asciiTheme="minorHAnsi" w:hAnsiTheme="minorHAnsi"/>
                <w:color w:val="072ad9"/>
                <w:spacing w:val="-2"/>
              </w:rPr>
              <w:t xml:space="preserve">.</w:t>
            </w:r>
            <w:r>
              <w:rPr>
                <w:rFonts w:asciiTheme="minorHAnsi" w:hAnsiTheme="minorHAnsi"/>
                <w:color w:val="072ad9"/>
              </w:rPr>
            </w:r>
            <w:r>
              <w:rPr>
                <w:rFonts w:asciiTheme="minorHAnsi" w:hAnsiTheme="minorHAnsi"/>
                <w:color w:val="072ad9"/>
              </w:rPr>
            </w:r>
          </w:p>
          <w:p>
            <w:pPr>
              <w:pStyle w:val="1389"/>
              <w:numPr>
                <w:ilvl w:val="0"/>
                <w:numId w:val="120"/>
              </w:numPr>
              <w:pBdr/>
              <w:tabs>
                <w:tab w:val="left" w:leader="none" w:pos="833"/>
              </w:tabs>
              <w:spacing w:before="24" w:line="254" w:lineRule="auto"/>
              <w:ind w:right="832"/>
              <w:jc w:val="both"/>
              <w:rPr>
                <w:rFonts w:asciiTheme="minorHAnsi" w:hAnsiTheme="minorHAnsi"/>
                <w:b/>
                <w:color w:val="072ad9"/>
                <w:lang w:val="el-GR"/>
              </w:rPr>
            </w:pPr>
            <w:r>
              <w:rPr>
                <w:rFonts w:asciiTheme="minorHAnsi" w:hAnsiTheme="minorHAnsi"/>
                <w:b/>
                <w:color w:val="072ad9"/>
                <w:spacing w:val="-2"/>
                <w:lang w:val="el-GR"/>
              </w:rPr>
              <w:t xml:space="preserve">Βαθμός </w:t>
            </w:r>
            <w:r>
              <w:rPr>
                <w:rFonts w:asciiTheme="minorHAnsi" w:hAnsiTheme="minorHAnsi"/>
                <w:b/>
                <w:color w:val="072ad9"/>
                <w:spacing w:val="-2"/>
                <w:lang w:val="el-GR"/>
              </w:rPr>
              <w:t xml:space="preserve">διαδραστικότητας</w:t>
            </w:r>
            <w:r>
              <w:rPr>
                <w:rFonts w:asciiTheme="minorHAnsi" w:hAnsiTheme="minorHAnsi"/>
                <w:b/>
                <w:color w:val="072ad9"/>
                <w:spacing w:val="-2"/>
                <w:lang w:val="el-GR"/>
              </w:rPr>
              <w:t xml:space="preserve"> (οι αποφάσεις του παίκτη παίζουν καθοριστικό ρόλο στην έκβαση του παιχνιδιού);</w:t>
            </w:r>
            <w:r>
              <w:rPr>
                <w:rFonts w:asciiTheme="minorHAnsi" w:hAnsiTheme="minorHAnsi"/>
                <w:b/>
                <w:color w:val="072ad9"/>
                <w:lang w:val="el-GR"/>
              </w:rPr>
            </w:r>
            <w:r>
              <w:rPr>
                <w:rFonts w:asciiTheme="minorHAnsi" w:hAnsiTheme="minorHAnsi"/>
                <w:b/>
                <w:color w:val="072ad9"/>
                <w:lang w:val="el-GR"/>
              </w:rPr>
            </w:r>
          </w:p>
          <w:p>
            <w:pPr>
              <w:pStyle w:val="1389"/>
              <w:numPr>
                <w:ilvl w:val="0"/>
                <w:numId w:val="120"/>
              </w:numPr>
              <w:pBdr/>
              <w:tabs>
                <w:tab w:val="left" w:leader="none" w:pos="833"/>
              </w:tabs>
              <w:spacing w:before="17"/>
              <w:ind/>
              <w:rPr>
                <w:rFonts w:asciiTheme="minorHAnsi" w:hAnsiTheme="minorHAnsi"/>
                <w:color w:val="072ad9"/>
                <w:lang w:val="el-GR"/>
              </w:rPr>
            </w:pPr>
            <w:r>
              <w:rPr>
                <w:rFonts w:asciiTheme="minorHAnsi" w:hAnsiTheme="minorHAnsi"/>
                <w:color w:val="072ad9"/>
                <w:spacing w:val="-2"/>
                <w:lang w:val="el-GR"/>
              </w:rPr>
              <w:t xml:space="preserve">Ναι, σε κάποιο βαθμό. Ωστόσο, τίποτα σημαντικό.</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3"/>
              </w:tabs>
              <w:spacing w:before="15"/>
              <w:ind/>
              <w:rPr>
                <w:rFonts w:asciiTheme="minorHAnsi" w:hAnsiTheme="minorHAnsi"/>
                <w:b/>
                <w:color w:val="072ad9"/>
                <w:lang w:val="el-GR"/>
              </w:rPr>
            </w:pPr>
            <w:r>
              <w:rPr>
                <w:rFonts w:asciiTheme="minorHAnsi" w:hAnsiTheme="minorHAnsi"/>
                <w:b/>
                <w:color w:val="072ad9"/>
                <w:lang w:val="el-GR"/>
              </w:rPr>
              <w:t xml:space="preserve">Είναι ικανοποιητικός ο ρυθμός του παιχνιδιού</w:t>
            </w:r>
            <w:r>
              <w:rPr>
                <w:rFonts w:asciiTheme="minorHAnsi" w:hAnsiTheme="minorHAnsi"/>
                <w:b/>
                <w:color w:val="072ad9"/>
                <w:lang w:val="el-GR"/>
              </w:rPr>
              <w:t xml:space="preserve">;</w:t>
            </w:r>
            <w:r>
              <w:rPr>
                <w:rFonts w:asciiTheme="minorHAnsi" w:hAnsiTheme="minorHAnsi"/>
                <w:b/>
                <w:color w:val="072ad9"/>
                <w:lang w:val="el-GR"/>
              </w:rPr>
            </w:r>
            <w:r>
              <w:rPr>
                <w:rFonts w:asciiTheme="minorHAnsi" w:hAnsiTheme="minorHAnsi"/>
                <w:b/>
                <w:color w:val="072ad9"/>
                <w:lang w:val="el-GR"/>
              </w:rPr>
            </w:r>
          </w:p>
          <w:p>
            <w:pPr>
              <w:pStyle w:val="1389"/>
              <w:numPr>
                <w:ilvl w:val="0"/>
                <w:numId w:val="120"/>
              </w:numPr>
              <w:pBdr/>
              <w:tabs>
                <w:tab w:val="left" w:leader="none" w:pos="833"/>
              </w:tabs>
              <w:spacing w:before="23"/>
              <w:ind/>
              <w:rPr>
                <w:rFonts w:asciiTheme="minorHAnsi" w:hAnsiTheme="minorHAnsi"/>
                <w:color w:val="072ad9"/>
              </w:rPr>
            </w:pPr>
            <w:r>
              <w:rPr>
                <w:rFonts w:asciiTheme="minorHAnsi" w:hAnsiTheme="minorHAnsi"/>
                <w:color w:val="072ad9"/>
                <w:spacing w:val="-4"/>
                <w:lang w:val="el-GR"/>
              </w:rPr>
              <w:t xml:space="preserve">Ναι</w:t>
            </w:r>
            <w:r>
              <w:rPr>
                <w:rFonts w:asciiTheme="minorHAnsi" w:hAnsiTheme="minorHAnsi"/>
                <w:color w:val="072ad9"/>
                <w:spacing w:val="-4"/>
              </w:rPr>
              <w:t xml:space="preserve">.</w:t>
            </w:r>
            <w:r>
              <w:rPr>
                <w:rFonts w:asciiTheme="minorHAnsi" w:hAnsiTheme="minorHAnsi"/>
                <w:color w:val="072ad9"/>
              </w:rPr>
            </w:r>
            <w:r>
              <w:rPr>
                <w:rFonts w:asciiTheme="minorHAnsi" w:hAnsiTheme="minorHAnsi"/>
                <w:color w:val="072ad9"/>
              </w:rPr>
            </w:r>
          </w:p>
          <w:p>
            <w:pPr>
              <w:pStyle w:val="1389"/>
              <w:numPr>
                <w:ilvl w:val="0"/>
                <w:numId w:val="120"/>
              </w:numPr>
              <w:pBdr/>
              <w:tabs>
                <w:tab w:val="left" w:leader="none" w:pos="833"/>
              </w:tabs>
              <w:spacing w:before="19"/>
              <w:ind/>
              <w:jc w:val="both"/>
              <w:rPr>
                <w:rFonts w:asciiTheme="minorHAnsi" w:hAnsiTheme="minorHAnsi"/>
                <w:b/>
                <w:color w:val="072ad9"/>
                <w:lang w:val="el-GR"/>
              </w:rPr>
            </w:pPr>
            <w:r>
              <w:rPr>
                <w:rFonts w:asciiTheme="minorHAnsi" w:hAnsiTheme="minorHAnsi"/>
                <w:b/>
                <w:color w:val="072ad9"/>
                <w:lang w:val="el-GR"/>
              </w:rPr>
              <w:t xml:space="preserve">Βαθμός αφήγησης (υψηλός/μέτριος/χαμηλός)</w:t>
            </w:r>
            <w:r>
              <w:rPr>
                <w:rFonts w:asciiTheme="minorHAnsi" w:hAnsiTheme="minorHAnsi"/>
                <w:b/>
                <w:color w:val="072ad9"/>
                <w:lang w:val="el-GR"/>
              </w:rPr>
            </w:r>
            <w:r>
              <w:rPr>
                <w:rFonts w:asciiTheme="minorHAnsi" w:hAnsiTheme="minorHAnsi"/>
                <w:b/>
                <w:color w:val="072ad9"/>
                <w:lang w:val="el-GR"/>
              </w:rPr>
            </w:r>
          </w:p>
          <w:p>
            <w:pPr>
              <w:pStyle w:val="1389"/>
              <w:numPr>
                <w:ilvl w:val="0"/>
                <w:numId w:val="120"/>
              </w:numPr>
              <w:pBdr/>
              <w:tabs>
                <w:tab w:val="left" w:leader="none" w:pos="833"/>
              </w:tabs>
              <w:spacing w:before="24"/>
              <w:ind/>
              <w:rPr>
                <w:rFonts w:asciiTheme="minorHAnsi" w:hAnsiTheme="minorHAnsi"/>
                <w:color w:val="072ad9"/>
              </w:rPr>
            </w:pPr>
            <w:r>
              <w:rPr>
                <w:rFonts w:asciiTheme="minorHAnsi" w:hAnsiTheme="minorHAnsi"/>
                <w:color w:val="072ad9"/>
                <w:spacing w:val="-4"/>
                <w:lang w:val="el-GR"/>
              </w:rPr>
              <w:t xml:space="preserve">Χαμηλός.</w:t>
            </w:r>
            <w:r>
              <w:rPr>
                <w:rFonts w:asciiTheme="minorHAnsi" w:hAnsiTheme="minorHAnsi"/>
                <w:color w:val="072ad9"/>
              </w:rPr>
            </w:r>
            <w:r>
              <w:rPr>
                <w:rFonts w:asciiTheme="minorHAnsi" w:hAnsiTheme="minorHAnsi"/>
                <w:color w:val="072ad9"/>
              </w:rPr>
            </w:r>
          </w:p>
          <w:p>
            <w:pPr>
              <w:pStyle w:val="1389"/>
              <w:numPr>
                <w:ilvl w:val="0"/>
                <w:numId w:val="120"/>
              </w:numPr>
              <w:pBdr/>
              <w:tabs>
                <w:tab w:val="left" w:leader="none" w:pos="833"/>
              </w:tabs>
              <w:spacing w:before="23"/>
              <w:ind/>
              <w:jc w:val="both"/>
              <w:rPr>
                <w:rFonts w:asciiTheme="minorHAnsi" w:hAnsiTheme="minorHAnsi"/>
                <w:b/>
                <w:color w:val="072ad9"/>
              </w:rPr>
            </w:pPr>
            <w:r>
              <w:rPr>
                <w:rFonts w:asciiTheme="minorHAnsi" w:hAnsiTheme="minorHAnsi"/>
                <w:b/>
                <w:color w:val="072ad9"/>
              </w:rPr>
              <w:t xml:space="preserve">Πα</w:t>
            </w:r>
            <w:r>
              <w:rPr>
                <w:rFonts w:asciiTheme="minorHAnsi" w:hAnsiTheme="minorHAnsi"/>
                <w:b/>
                <w:color w:val="072ad9"/>
              </w:rPr>
              <w:t xml:space="preserve">ρουσί</w:t>
            </w:r>
            <w:r>
              <w:rPr>
                <w:rFonts w:asciiTheme="minorHAnsi" w:hAnsiTheme="minorHAnsi"/>
                <w:b/>
                <w:color w:val="072ad9"/>
              </w:rPr>
              <w:t xml:space="preserve">α α</w:t>
            </w:r>
            <w:r>
              <w:rPr>
                <w:rFonts w:asciiTheme="minorHAnsi" w:hAnsiTheme="minorHAnsi"/>
                <w:b/>
                <w:color w:val="072ad9"/>
              </w:rPr>
              <w:t xml:space="preserve">φηγητή</w:t>
            </w:r>
            <w:r>
              <w:rPr>
                <w:rFonts w:asciiTheme="minorHAnsi" w:hAnsiTheme="minorHAnsi"/>
                <w:b/>
                <w:color w:val="072ad9"/>
              </w:rPr>
              <w:t xml:space="preserve">: ναι/</w:t>
            </w:r>
            <w:r>
              <w:rPr>
                <w:rFonts w:asciiTheme="minorHAnsi" w:hAnsiTheme="minorHAnsi"/>
                <w:b/>
                <w:color w:val="072ad9"/>
              </w:rPr>
              <w:t xml:space="preserve">όχι</w:t>
            </w:r>
            <w:r>
              <w:rPr>
                <w:rFonts w:asciiTheme="minorHAnsi" w:hAnsiTheme="minorHAnsi"/>
                <w:b/>
                <w:color w:val="072ad9"/>
              </w:rPr>
            </w:r>
            <w:r>
              <w:rPr>
                <w:rFonts w:asciiTheme="minorHAnsi" w:hAnsiTheme="minorHAnsi"/>
                <w:b/>
                <w:color w:val="072ad9"/>
              </w:rPr>
            </w:r>
          </w:p>
          <w:p>
            <w:pPr>
              <w:pStyle w:val="1389"/>
              <w:numPr>
                <w:ilvl w:val="0"/>
                <w:numId w:val="120"/>
              </w:numPr>
              <w:pBdr/>
              <w:tabs>
                <w:tab w:val="left" w:leader="none" w:pos="833"/>
              </w:tabs>
              <w:spacing w:before="29"/>
              <w:ind/>
              <w:rPr>
                <w:rFonts w:asciiTheme="minorHAnsi" w:hAnsiTheme="minorHAnsi"/>
                <w:color w:val="072ad9"/>
              </w:rPr>
            </w:pPr>
            <w:r>
              <w:rPr>
                <w:rFonts w:asciiTheme="minorHAnsi" w:hAnsiTheme="minorHAnsi"/>
                <w:color w:val="072ad9"/>
                <w:spacing w:val="-5"/>
                <w:lang w:val="el-GR"/>
              </w:rPr>
              <w:t xml:space="preserve">Όχι</w:t>
            </w:r>
            <w:r>
              <w:rPr>
                <w:rFonts w:asciiTheme="minorHAnsi" w:hAnsiTheme="minorHAnsi"/>
                <w:color w:val="072ad9"/>
                <w:spacing w:val="-5"/>
              </w:rPr>
              <w:t xml:space="preserve">.</w:t>
            </w:r>
            <w:r>
              <w:rPr>
                <w:rFonts w:asciiTheme="minorHAnsi" w:hAnsiTheme="minorHAnsi"/>
                <w:color w:val="072ad9"/>
              </w:rPr>
            </w:r>
            <w:r>
              <w:rPr>
                <w:rFonts w:asciiTheme="minorHAnsi" w:hAnsiTheme="minorHAnsi"/>
                <w:color w:val="072ad9"/>
              </w:rPr>
            </w:r>
          </w:p>
          <w:p>
            <w:pPr>
              <w:pStyle w:val="1389"/>
              <w:numPr>
                <w:ilvl w:val="0"/>
                <w:numId w:val="120"/>
              </w:numPr>
              <w:pBdr/>
              <w:tabs>
                <w:tab w:val="left" w:leader="none" w:pos="830"/>
              </w:tabs>
              <w:spacing w:before="8" w:line="254" w:lineRule="auto"/>
              <w:ind w:right="1552"/>
              <w:jc w:val="both"/>
              <w:rPr>
                <w:rFonts w:asciiTheme="minorHAnsi" w:hAnsiTheme="minorHAnsi"/>
                <w:b/>
                <w:bCs/>
                <w:color w:val="072ad9"/>
                <w:lang w:val="el-GR"/>
              </w:rPr>
            </w:pPr>
            <w:r>
              <w:rPr>
                <w:rFonts w:asciiTheme="minorHAnsi" w:hAnsiTheme="minorHAnsi"/>
                <w:b/>
                <w:bCs/>
                <w:color w:val="072ad9"/>
                <w:lang w:val="el-GR"/>
              </w:rPr>
              <w:t xml:space="preserve">Παρουσίαση και ρόλος του κύριου χαρακτήρα (χαρακτηριστικά και ιδιότητες του χαρακτήρα/</w:t>
            </w:r>
            <w:r>
              <w:rPr>
                <w:rFonts w:asciiTheme="minorHAnsi" w:hAnsiTheme="minorHAnsi"/>
                <w:b/>
                <w:bCs/>
                <w:color w:val="072ad9"/>
              </w:rPr>
              <w:t xml:space="preserve">avatar</w:t>
            </w:r>
            <w:r>
              <w:rPr>
                <w:rFonts w:asciiTheme="minorHAnsi" w:hAnsiTheme="minorHAnsi"/>
                <w:b/>
                <w:bCs/>
                <w:color w:val="072ad9"/>
                <w:lang w:val="el-GR"/>
              </w:rPr>
              <w:t xml:space="preserve">)</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before="5" w:line="259" w:lineRule="auto"/>
              <w:ind w:right="832"/>
              <w:rPr>
                <w:rFonts w:asciiTheme="minorHAnsi" w:hAnsiTheme="minorHAnsi"/>
                <w:color w:val="072ad9"/>
                <w:lang w:val="el-GR"/>
              </w:rPr>
            </w:pPr>
            <w:r>
              <w:rPr>
                <w:rFonts w:asciiTheme="minorHAnsi" w:hAnsiTheme="minorHAnsi"/>
                <w:color w:val="072ad9"/>
                <w:spacing w:val="-2"/>
                <w:lang w:val="el-GR"/>
              </w:rPr>
              <w:t xml:space="preserve">Ο κύριος χαρακτήρας είναι ο παίκτης, ο οποίος αποφασίζει πώς και πότε θα πυροβολήσει</w:t>
            </w:r>
            <w:r>
              <w:rPr>
                <w:rFonts w:asciiTheme="minorHAnsi" w:hAnsiTheme="minorHAnsi"/>
                <w:color w:val="072ad9"/>
                <w:spacing w:val="-2"/>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0"/>
              </w:tabs>
              <w:spacing w:before="3" w:line="254" w:lineRule="auto"/>
              <w:ind w:right="467"/>
              <w:rPr>
                <w:rFonts w:asciiTheme="minorHAnsi" w:hAnsiTheme="minorHAnsi"/>
                <w:b/>
                <w:bCs/>
                <w:color w:val="072ad9"/>
                <w:lang w:val="el-GR"/>
              </w:rPr>
            </w:pPr>
            <w:r>
              <w:rPr>
                <w:rFonts w:asciiTheme="minorHAnsi" w:hAnsiTheme="minorHAnsi"/>
                <w:b/>
                <w:bCs/>
                <w:color w:val="072ad9"/>
                <w:lang w:val="el-GR"/>
              </w:rPr>
              <w:t xml:space="preserve">Απεικόνιση και ρόλος του ανταγωνιστή (χαρακτηριστικά και ιδιότητες)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before="9" w:line="259" w:lineRule="auto"/>
              <w:ind w:right="1167"/>
              <w:rPr>
                <w:rFonts w:asciiTheme="minorHAnsi" w:hAnsiTheme="minorHAnsi"/>
                <w:color w:val="072ad9"/>
                <w:lang w:val="el-GR"/>
              </w:rPr>
            </w:pPr>
            <w:r>
              <w:rPr>
                <w:rFonts w:asciiTheme="minorHAnsi" w:hAnsiTheme="minorHAnsi"/>
                <w:color w:val="072ad9"/>
                <w:lang w:val="el-GR"/>
              </w:rPr>
              <w:t xml:space="preserve">Δεν υπάρχει περιγραφή, είναι περισσότερο οπτική (οι τρομοκράτες απεικονίζονται να φέρουν όπλο και να είναι καλυμμένοι).</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3"/>
              </w:tabs>
              <w:spacing w:line="254" w:lineRule="auto"/>
              <w:ind w:right="509"/>
              <w:rPr>
                <w:rFonts w:asciiTheme="minorHAnsi" w:hAnsiTheme="minorHAnsi"/>
                <w:b/>
                <w:bCs/>
                <w:color w:val="072ad9"/>
                <w:lang w:val="el-GR"/>
              </w:rPr>
            </w:pPr>
            <w:r>
              <w:rPr>
                <w:rFonts w:asciiTheme="minorHAnsi" w:hAnsiTheme="minorHAnsi"/>
                <w:b/>
                <w:bCs/>
                <w:color w:val="072ad9"/>
                <w:lang w:val="el-GR"/>
              </w:rPr>
              <w:t xml:space="preserve">Παρουσίαση του σκηνικού (του κόσμου στον οποίο αναπτύσσεται ο χαρακτήρας)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before="1" w:line="259" w:lineRule="auto"/>
              <w:ind w:right="928"/>
              <w:rPr>
                <w:rFonts w:asciiTheme="minorHAnsi" w:hAnsiTheme="minorHAnsi"/>
                <w:color w:val="072ad9"/>
                <w:lang w:val="el-GR"/>
              </w:rPr>
            </w:pPr>
            <w:r>
              <w:rPr>
                <w:rFonts w:asciiTheme="minorHAnsi" w:hAnsiTheme="minorHAnsi"/>
                <w:color w:val="072ad9"/>
                <w:spacing w:val="-4"/>
                <w:lang w:val="el-GR"/>
              </w:rPr>
              <w:t xml:space="preserve">Είναι αρκετά απλό, απεικονίζει μια πραγματική εικόνα του χάους του πολέμου</w:t>
            </w:r>
            <w:r>
              <w:rPr>
                <w:rFonts w:asciiTheme="minorHAnsi" w:hAnsiTheme="minorHAnsi"/>
                <w:color w:val="072ad9"/>
                <w:spacing w:val="-4"/>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3"/>
              </w:tabs>
              <w:spacing w:before="2" w:line="256" w:lineRule="auto"/>
              <w:ind w:right="373"/>
              <w:rPr>
                <w:rFonts w:asciiTheme="minorHAnsi" w:hAnsiTheme="minorHAnsi"/>
                <w:b/>
                <w:bCs/>
                <w:color w:val="072ad9"/>
                <w:lang w:val="el-GR"/>
              </w:rPr>
            </w:pPr>
            <w:r>
              <w:rPr>
                <w:rFonts w:asciiTheme="minorHAnsi" w:hAnsiTheme="minorHAnsi"/>
                <w:b/>
                <w:bCs/>
                <w:color w:val="072ad9"/>
                <w:lang w:val="el-GR"/>
              </w:rPr>
              <w:t xml:space="preserve">Διάσταση/</w:t>
            </w:r>
            <w:r>
              <w:rPr>
                <w:rFonts w:asciiTheme="minorHAnsi" w:hAnsiTheme="minorHAnsi"/>
                <w:b/>
                <w:bCs/>
                <w:color w:val="072ad9"/>
                <w:lang w:val="el-GR"/>
              </w:rPr>
              <w:t xml:space="preserve">χρονικότητα</w:t>
            </w:r>
            <w:r>
              <w:rPr>
                <w:rFonts w:asciiTheme="minorHAnsi" w:hAnsiTheme="minorHAnsi"/>
                <w:b/>
                <w:bCs/>
                <w:color w:val="072ad9"/>
                <w:lang w:val="el-GR"/>
              </w:rPr>
              <w:t xml:space="preserve">: χρονική περίοδος που καλύπτει η ιστορία και τα χαρακτηριστικά της (φανταστική/πραγματική, παγκόσμια/τοπική κ.λπ.)</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before="14"/>
              <w:ind/>
              <w:rPr>
                <w:rFonts w:asciiTheme="minorHAnsi" w:hAnsiTheme="minorHAnsi"/>
                <w:color w:val="072ad9"/>
                <w:lang w:val="el-GR"/>
              </w:rPr>
            </w:pPr>
            <w:r>
              <w:rPr>
                <w:rFonts w:asciiTheme="minorHAnsi" w:hAnsiTheme="minorHAnsi"/>
                <w:color w:val="072ad9"/>
                <w:lang w:val="el-GR"/>
              </w:rPr>
              <w:t xml:space="preserve">Δεν υπάρχει χρονική περίοδος, είναι σχεδόν αληθινή η διάσταση</w:t>
            </w:r>
            <w:r>
              <w:rPr>
                <w:rFonts w:asciiTheme="minorHAnsi" w:hAnsiTheme="minorHAnsi"/>
                <w:color w:val="072ad9"/>
                <w:spacing w:val="-2"/>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0"/>
              </w:tabs>
              <w:spacing w:before="1" w:line="254" w:lineRule="auto"/>
              <w:ind w:right="575"/>
              <w:rPr>
                <w:rFonts w:asciiTheme="minorHAnsi" w:hAnsiTheme="minorHAnsi"/>
                <w:b/>
                <w:bCs/>
                <w:color w:val="072ad9"/>
                <w:lang w:val="el-GR"/>
              </w:rPr>
            </w:pPr>
            <w:r>
              <w:rPr>
                <w:rFonts w:asciiTheme="minorHAnsi" w:hAnsiTheme="minorHAnsi"/>
                <w:b/>
                <w:bCs/>
                <w:color w:val="072ad9"/>
                <w:lang w:val="el-GR"/>
              </w:rPr>
              <w:t xml:space="preserve">Αποστολή (ποιες είναι οι βασικές ενέργειες για να κερδίσετε/ολοκληρώσετε το παιχνίδι);</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before="13" w:line="288" w:lineRule="exact"/>
              <w:ind/>
              <w:rPr>
                <w:rFonts w:asciiTheme="minorHAnsi" w:hAnsiTheme="minorHAnsi"/>
                <w:color w:val="072ad9"/>
                <w:spacing w:val="1"/>
                <w:lang w:val="el-GR"/>
              </w:rPr>
            </w:pPr>
            <w:r>
              <w:rPr>
                <w:rFonts w:asciiTheme="minorHAnsi" w:hAnsiTheme="minorHAnsi"/>
                <w:color w:val="072ad9"/>
                <w:spacing w:val="1"/>
                <w:lang w:val="el-GR"/>
              </w:rPr>
              <w:t xml:space="preserve">Δεν μπορείτε να ολοκληρώσετε το παιχνίδι. Όσο περισσότερους τρομοκράτες πυροβολείτε,</w:t>
            </w:r>
            <w:r>
              <w:rPr>
                <w:rFonts w:asciiTheme="minorHAnsi" w:hAnsiTheme="minorHAnsi"/>
                <w:color w:val="072ad9"/>
                <w:spacing w:val="1"/>
                <w:lang w:val="el-GR"/>
              </w:rPr>
            </w:r>
            <w:r>
              <w:rPr>
                <w:rFonts w:asciiTheme="minorHAnsi" w:hAnsiTheme="minorHAnsi"/>
                <w:color w:val="072ad9"/>
                <w:spacing w:val="1"/>
                <w:lang w:val="el-GR"/>
              </w:rPr>
            </w:r>
          </w:p>
          <w:p>
            <w:pPr>
              <w:pStyle w:val="1389"/>
              <w:pBdr/>
              <w:tabs>
                <w:tab w:val="left" w:leader="none" w:pos="833"/>
              </w:tabs>
              <w:spacing w:before="13" w:line="288" w:lineRule="exact"/>
              <w:ind w:firstLine="0"/>
              <w:rPr>
                <w:rFonts w:asciiTheme="minorHAnsi" w:hAnsiTheme="minorHAnsi"/>
                <w:color w:val="072ad9"/>
                <w:spacing w:val="-2"/>
                <w:lang w:val="el-GR"/>
              </w:rPr>
            </w:pPr>
            <w:r>
              <w:rPr>
                <w:rFonts w:asciiTheme="minorHAnsi" w:hAnsiTheme="minorHAnsi"/>
                <w:color w:val="072ad9"/>
                <w:spacing w:val="1"/>
                <w:lang w:val="el-GR"/>
              </w:rPr>
              <w:t xml:space="preserve">τόσο περισσότεροι πολίτες παγιδευμένοι στα διασταυρούμενα πυρά αποφασίζουν να γίνουν τρομοκράτες</w:t>
            </w:r>
            <w:r>
              <w:rPr>
                <w:rFonts w:asciiTheme="minorHAnsi" w:hAnsiTheme="minorHAnsi"/>
                <w:color w:val="072ad9"/>
                <w:spacing w:val="-2"/>
                <w:lang w:val="el-GR"/>
              </w:rPr>
              <w:t xml:space="preserve">.</w:t>
            </w:r>
            <w:r>
              <w:rPr>
                <w:rFonts w:asciiTheme="minorHAnsi" w:hAnsiTheme="minorHAnsi"/>
                <w:color w:val="072ad9"/>
                <w:spacing w:val="-2"/>
                <w:lang w:val="el-GR"/>
              </w:rPr>
            </w:r>
            <w:r>
              <w:rPr>
                <w:rFonts w:asciiTheme="minorHAnsi" w:hAnsiTheme="minorHAnsi"/>
                <w:color w:val="072ad9"/>
                <w:spacing w:val="-2"/>
                <w:lang w:val="el-GR"/>
              </w:rPr>
            </w:r>
          </w:p>
          <w:p>
            <w:pPr>
              <w:pStyle w:val="1389"/>
              <w:numPr>
                <w:ilvl w:val="0"/>
                <w:numId w:val="120"/>
              </w:numPr>
              <w:pBdr/>
              <w:tabs>
                <w:tab w:val="left" w:leader="none" w:pos="833"/>
              </w:tabs>
              <w:spacing w:before="19" w:line="254" w:lineRule="auto"/>
              <w:ind w:right="464"/>
              <w:rPr>
                <w:rFonts w:asciiTheme="minorHAnsi" w:hAnsiTheme="minorHAnsi"/>
                <w:b/>
                <w:bCs/>
                <w:color w:val="072ad9"/>
                <w:lang w:val="el-GR"/>
              </w:rPr>
            </w:pPr>
            <w:r>
              <w:rPr>
                <w:rFonts w:asciiTheme="minorHAnsi" w:hAnsiTheme="minorHAnsi"/>
                <w:b/>
                <w:bCs/>
                <w:color w:val="072ad9"/>
                <w:lang w:val="el-GR"/>
              </w:rPr>
              <w:t xml:space="preserve">Ποιοι είναι οι έμμεσοι/ απώτεροι στόχοι του παιχνιδιού;</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0"/>
              </w:numPr>
              <w:pBdr/>
              <w:tabs>
                <w:tab w:val="left" w:leader="none" w:pos="833"/>
              </w:tabs>
              <w:spacing w:line="235" w:lineRule="auto"/>
              <w:ind w:right="205"/>
              <w:rPr>
                <w:rFonts w:asciiTheme="minorHAnsi" w:hAnsiTheme="minorHAnsi"/>
                <w:color w:val="072ad9"/>
                <w:lang w:val="el-GR"/>
              </w:rPr>
            </w:pPr>
            <w:r>
              <w:rPr>
                <w:rFonts w:asciiTheme="minorHAnsi" w:hAnsiTheme="minorHAnsi"/>
                <w:color w:val="072ad9"/>
                <w:spacing w:val="-4"/>
                <w:lang w:val="el-GR"/>
              </w:rPr>
              <w:t xml:space="preserve">Να δείξει πόσο δύσκολο είναι να παραμείνεις ηθικά ουδέτερος ή καλός όταν πρόκειται να σκοτώσεις, και πώς τελικά αυτό μπορεί να δημιουργήσει έναν φαύλο κύκλο</w:t>
            </w:r>
            <w:r>
              <w:rPr>
                <w:rFonts w:asciiTheme="minorHAnsi" w:hAnsiTheme="minorHAnsi"/>
                <w:color w:val="072ad9"/>
                <w:spacing w:val="-4"/>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0"/>
              </w:numPr>
              <w:pBdr/>
              <w:tabs>
                <w:tab w:val="left" w:leader="none" w:pos="833"/>
              </w:tabs>
              <w:spacing w:before="19" w:line="256" w:lineRule="auto"/>
              <w:ind w:right="272"/>
              <w:rPr>
                <w:rFonts w:asciiTheme="minorHAnsi" w:hAnsiTheme="minorHAnsi"/>
                <w:b/>
                <w:bCs/>
                <w:color w:val="072ad9"/>
                <w:lang w:val="el-GR"/>
              </w:rPr>
            </w:pPr>
            <w:r>
              <w:rPr>
                <w:rFonts w:asciiTheme="minorHAnsi" w:hAnsiTheme="minorHAnsi"/>
                <w:b/>
                <w:bCs/>
                <w:color w:val="072ad9"/>
                <w:lang w:val="el-GR"/>
              </w:rPr>
              <w:t xml:space="preserve">Ποιες είναι οι κύριες προκλήσεις/εμπόδια που αντιμετωπίζει ο </w:t>
            </w:r>
            <w:r>
              <w:rPr>
                <w:rFonts w:asciiTheme="minorHAnsi" w:hAnsiTheme="minorHAnsi"/>
                <w:b/>
                <w:bCs/>
                <w:color w:val="072ad9"/>
                <w:lang w:val="el-GR"/>
              </w:rPr>
              <w:t xml:space="preserve">πρωταγωνιστής;</w:t>
            </w:r>
            <w:r>
              <w:rPr>
                <w:rFonts w:asciiTheme="minorHAnsi" w:hAnsiTheme="minorHAnsi"/>
                <w:b/>
                <w:bCs/>
                <w:color w:val="072ad9"/>
                <w:lang w:val="el-GR"/>
              </w:rPr>
            </w:r>
            <w:r>
              <w:rPr>
                <w:rFonts w:asciiTheme="minorHAnsi" w:hAnsiTheme="minorHAnsi"/>
                <w:b/>
                <w:bCs/>
                <w:color w:val="072ad9"/>
                <w:lang w:val="el-GR"/>
              </w:rPr>
            </w:r>
          </w:p>
        </w:tc>
      </w:tr>
      <w:tr>
        <w:trPr>
          <w:trHeight w:val="5654"/>
        </w:trPr>
        <w:tc>
          <w:tcPr>
            <w:gridSpan w:val="5"/>
            <w:shd w:val="clear" w:color="auto" w:fill="auto"/>
            <w:tcBorders/>
            <w:tcW w:w="1615" w:type="dxa"/>
            <w:textDirection w:val="lrTb"/>
            <w:noWrap w:val="false"/>
          </w:tcPr>
          <w:p>
            <w:pPr>
              <w:pStyle w:val="1389"/>
              <w:pBdr/>
              <w:spacing/>
              <w:ind w:firstLine="0" w:left="0"/>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r>
              <w:rPr>
                <w:rFonts w:asciiTheme="minorHAnsi" w:hAnsiTheme="minorHAnsi"/>
                <w:color w:val="072ad9"/>
                <w:lang w:val="el-GR"/>
              </w:rPr>
            </w:r>
          </w:p>
        </w:tc>
        <w:tc>
          <w:tcPr>
            <w:gridSpan w:val="2"/>
            <w:shd w:val="clear" w:color="auto" w:fill="auto"/>
            <w:tcBorders/>
            <w:tcW w:w="7365" w:type="dxa"/>
            <w:textDirection w:val="lrTb"/>
            <w:noWrap w:val="false"/>
          </w:tcPr>
          <w:p>
            <w:pPr>
              <w:pStyle w:val="1389"/>
              <w:numPr>
                <w:ilvl w:val="0"/>
                <w:numId w:val="122"/>
              </w:numPr>
              <w:pBdr/>
              <w:tabs>
                <w:tab w:val="left" w:leader="none" w:pos="833"/>
              </w:tabs>
              <w:spacing w:before="6"/>
              <w:ind/>
              <w:rPr>
                <w:rFonts w:asciiTheme="minorHAnsi" w:hAnsiTheme="minorHAnsi"/>
                <w:color w:val="072ad9"/>
              </w:rPr>
            </w:pPr>
            <w:r>
              <w:rPr>
                <w:rFonts w:asciiTheme="minorHAnsi" w:hAnsiTheme="minorHAnsi"/>
                <w:color w:val="072ad9"/>
                <w:lang w:val="el-GR"/>
              </w:rPr>
              <w:t xml:space="preserve">Ποτέ δεν μπορείς να κερδίσεις. </w:t>
            </w:r>
            <w:r>
              <w:rPr>
                <w:rFonts w:asciiTheme="minorHAnsi" w:hAnsiTheme="minorHAnsi"/>
                <w:color w:val="072ad9"/>
              </w:rPr>
              <w:t xml:space="preserve">Δεν</w:t>
            </w:r>
            <w:r>
              <w:rPr>
                <w:rFonts w:asciiTheme="minorHAnsi" w:hAnsiTheme="minorHAnsi"/>
                <w:color w:val="072ad9"/>
              </w:rPr>
              <w:t xml:space="preserve"> υπ</w:t>
            </w:r>
            <w:r>
              <w:rPr>
                <w:rFonts w:asciiTheme="minorHAnsi" w:hAnsiTheme="minorHAnsi"/>
                <w:color w:val="072ad9"/>
              </w:rPr>
              <w:t xml:space="preserve">άρχει</w:t>
            </w:r>
            <w:r>
              <w:rPr>
                <w:rFonts w:asciiTheme="minorHAnsi" w:hAnsiTheme="minorHAnsi"/>
                <w:color w:val="072ad9"/>
              </w:rPr>
              <w:t xml:space="preserve"> </w:t>
            </w:r>
            <w:r>
              <w:rPr>
                <w:rFonts w:asciiTheme="minorHAnsi" w:hAnsiTheme="minorHAnsi"/>
                <w:color w:val="072ad9"/>
              </w:rPr>
              <w:t xml:space="preserve">σωστή</w:t>
            </w:r>
            <w:r>
              <w:rPr>
                <w:rFonts w:asciiTheme="minorHAnsi" w:hAnsiTheme="minorHAnsi"/>
                <w:color w:val="072ad9"/>
              </w:rPr>
              <w:t xml:space="preserve"> επ</w:t>
            </w:r>
            <w:r>
              <w:rPr>
                <w:rFonts w:asciiTheme="minorHAnsi" w:hAnsiTheme="minorHAnsi"/>
                <w:color w:val="072ad9"/>
              </w:rPr>
              <w:t xml:space="preserve">ιλογή</w:t>
            </w:r>
            <w:r>
              <w:rPr>
                <w:rFonts w:asciiTheme="minorHAnsi" w:hAnsiTheme="minorHAnsi"/>
                <w:color w:val="072ad9"/>
                <w:spacing w:val="-2"/>
              </w:rPr>
              <w:t xml:space="preserve">.</w:t>
            </w:r>
            <w:r>
              <w:rPr>
                <w:rFonts w:asciiTheme="minorHAnsi" w:hAnsiTheme="minorHAnsi"/>
                <w:color w:val="072ad9"/>
              </w:rPr>
            </w:r>
            <w:r>
              <w:rPr>
                <w:rFonts w:asciiTheme="minorHAnsi" w:hAnsiTheme="minorHAnsi"/>
                <w:color w:val="072ad9"/>
              </w:rPr>
            </w:r>
          </w:p>
          <w:p>
            <w:pPr>
              <w:pStyle w:val="1389"/>
              <w:numPr>
                <w:ilvl w:val="0"/>
                <w:numId w:val="122"/>
              </w:numPr>
              <w:pBdr/>
              <w:tabs>
                <w:tab w:val="left" w:leader="none" w:pos="833"/>
              </w:tabs>
              <w:spacing w:before="1" w:line="254" w:lineRule="auto"/>
              <w:ind w:right="99"/>
              <w:rPr>
                <w:rFonts w:asciiTheme="minorHAnsi" w:hAnsiTheme="minorHAnsi"/>
                <w:b/>
                <w:bCs/>
                <w:color w:val="072ad9"/>
                <w:lang w:val="el-GR"/>
              </w:rPr>
            </w:pPr>
            <w:r>
              <w:rPr>
                <w:rFonts w:asciiTheme="minorHAnsi" w:hAnsiTheme="minorHAnsi"/>
                <w:b/>
                <w:bCs/>
                <w:color w:val="072ad9"/>
                <w:spacing w:val="-5"/>
                <w:lang w:val="el-GR"/>
              </w:rPr>
              <w:t xml:space="preserve">Είναι οι μηχανισμοί του παιχνιδιού κατάλληλοι για το περιεχόμενο και τους έμμεσους στόχους;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2"/>
              </w:numPr>
              <w:pBdr/>
              <w:tabs>
                <w:tab w:val="left" w:leader="none" w:pos="833"/>
              </w:tabs>
              <w:spacing w:before="17"/>
              <w:ind/>
              <w:rPr>
                <w:rFonts w:asciiTheme="minorHAnsi" w:hAnsiTheme="minorHAnsi"/>
                <w:color w:val="072ad9"/>
              </w:rPr>
            </w:pPr>
            <w:r>
              <w:rPr>
                <w:rFonts w:asciiTheme="minorHAnsi" w:hAnsiTheme="minorHAnsi"/>
                <w:color w:val="072ad9"/>
                <w:spacing w:val="-4"/>
                <w:lang w:val="el-GR"/>
              </w:rPr>
              <w:t xml:space="preserve">Ναι</w:t>
            </w:r>
            <w:r>
              <w:rPr>
                <w:rFonts w:asciiTheme="minorHAnsi" w:hAnsiTheme="minorHAnsi"/>
                <w:color w:val="072ad9"/>
                <w:spacing w:val="-4"/>
              </w:rPr>
              <w:t xml:space="preserve">.</w:t>
            </w:r>
            <w:r>
              <w:rPr>
                <w:rFonts w:asciiTheme="minorHAnsi" w:hAnsiTheme="minorHAnsi"/>
                <w:color w:val="072ad9"/>
              </w:rPr>
            </w:r>
            <w:r>
              <w:rPr>
                <w:rFonts w:asciiTheme="minorHAnsi" w:hAnsiTheme="minorHAnsi"/>
                <w:color w:val="072ad9"/>
              </w:rPr>
            </w:r>
          </w:p>
          <w:p>
            <w:pPr>
              <w:pStyle w:val="1389"/>
              <w:numPr>
                <w:ilvl w:val="0"/>
                <w:numId w:val="122"/>
              </w:numPr>
              <w:pBdr/>
              <w:tabs>
                <w:tab w:val="left" w:leader="none" w:pos="833"/>
              </w:tabs>
              <w:spacing w:before="19"/>
              <w:ind/>
              <w:rPr>
                <w:rFonts w:asciiTheme="minorHAnsi" w:hAnsiTheme="minorHAnsi"/>
                <w:b/>
                <w:bCs/>
                <w:color w:val="072ad9"/>
                <w:spacing w:val="-1"/>
                <w:lang w:val="el-GR"/>
              </w:rPr>
            </w:pPr>
            <w:r>
              <w:rPr>
                <w:rFonts w:asciiTheme="minorHAnsi" w:hAnsiTheme="minorHAnsi"/>
                <w:b/>
                <w:bCs/>
                <w:color w:val="072ad9"/>
                <w:spacing w:val="-1"/>
                <w:lang w:val="el-GR"/>
              </w:rPr>
              <w:t xml:space="preserve">Συμφωνείτε με το σύστημα επιβράβευσης (κίνητρα για δράση);</w:t>
            </w:r>
            <w:r>
              <w:rPr>
                <w:rFonts w:asciiTheme="minorHAnsi" w:hAnsiTheme="minorHAnsi"/>
                <w:b/>
                <w:bCs/>
                <w:color w:val="072ad9"/>
                <w:spacing w:val="-1"/>
                <w:lang w:val="el-GR"/>
              </w:rPr>
            </w:r>
            <w:r>
              <w:rPr>
                <w:rFonts w:asciiTheme="minorHAnsi" w:hAnsiTheme="minorHAnsi"/>
                <w:b/>
                <w:bCs/>
                <w:color w:val="072ad9"/>
                <w:spacing w:val="-1"/>
                <w:lang w:val="el-GR"/>
              </w:rPr>
            </w:r>
          </w:p>
          <w:p>
            <w:pPr>
              <w:pStyle w:val="1389"/>
              <w:numPr>
                <w:ilvl w:val="0"/>
                <w:numId w:val="122"/>
              </w:numPr>
              <w:pBdr/>
              <w:tabs>
                <w:tab w:val="left" w:leader="none" w:pos="833"/>
              </w:tabs>
              <w:spacing w:before="19" w:line="290" w:lineRule="exact"/>
              <w:ind/>
              <w:rPr>
                <w:rFonts w:asciiTheme="minorHAnsi" w:hAnsiTheme="minorHAnsi"/>
                <w:color w:val="072ad9"/>
                <w:lang w:val="el-GR"/>
              </w:rPr>
            </w:pPr>
            <w:r>
              <w:rPr>
                <w:rFonts w:asciiTheme="minorHAnsi" w:hAnsiTheme="minorHAnsi"/>
                <w:color w:val="072ad9"/>
                <w:lang w:val="el-GR"/>
              </w:rPr>
              <w:t xml:space="preserve">Δεν υπάρχει σύστημα επιβράβευσης. Αντιθέτως, όσο περισσότερο σκοτώνετε</w:t>
            </w:r>
            <w:r>
              <w:rPr>
                <w:rFonts w:asciiTheme="minorHAnsi" w:hAnsiTheme="minorHAnsi"/>
                <w:color w:val="072ad9"/>
                <w:lang w:val="el-GR"/>
              </w:rPr>
              <w:t xml:space="preserve"> </w:t>
            </w:r>
            <w:r>
              <w:rPr>
                <w:rFonts w:asciiTheme="minorHAnsi" w:hAnsiTheme="minorHAnsi"/>
                <w:color w:val="072ad9"/>
                <w:lang w:val="el-GR"/>
              </w:rPr>
              <w:t xml:space="preserve">τόσο περισσότερο σας τιμωρεί το παιχνίδι. Ωστόσο, δεν μπορείτε επίσης να μην σκοτώσετε - αυτό είναι το νόημα</w:t>
            </w:r>
            <w:r>
              <w:rPr>
                <w:rFonts w:asciiTheme="minorHAnsi" w:hAnsiTheme="minorHAnsi"/>
                <w:color w:val="072ad9"/>
                <w:lang w:val="el-GR"/>
              </w:rPr>
              <w:t xml:space="preserve">.</w:t>
            </w:r>
            <w:r>
              <w:rPr>
                <w:rFonts w:asciiTheme="minorHAnsi" w:hAnsiTheme="minorHAnsi"/>
                <w:color w:val="072ad9"/>
                <w:lang w:val="el-GR"/>
              </w:rPr>
            </w:r>
            <w:r>
              <w:rPr>
                <w:rFonts w:asciiTheme="minorHAnsi" w:hAnsiTheme="minorHAnsi"/>
                <w:color w:val="072ad9"/>
                <w:lang w:val="el-GR"/>
              </w:rPr>
            </w:r>
          </w:p>
          <w:p>
            <w:pPr>
              <w:pStyle w:val="1389"/>
              <w:numPr>
                <w:ilvl w:val="0"/>
                <w:numId w:val="122"/>
              </w:numPr>
              <w:pBdr/>
              <w:spacing w:before="20" w:line="259" w:lineRule="auto"/>
              <w:ind w:right="806"/>
              <w:rPr>
                <w:rFonts w:asciiTheme="minorHAnsi" w:hAnsiTheme="minorHAnsi"/>
                <w:b/>
                <w:bCs/>
                <w:color w:val="072ad9"/>
                <w:lang w:val="el-GR"/>
              </w:rPr>
            </w:pPr>
            <w:r>
              <w:rPr>
                <w:rFonts w:asciiTheme="minorHAnsi" w:hAnsiTheme="minorHAnsi"/>
                <w:b/>
                <w:bCs/>
                <w:color w:val="072ad9"/>
                <w:lang w:val="el-GR"/>
              </w:rPr>
              <w:t xml:space="preserve">Πώς λειτουργεί το σύστημα ανατροφοδότησης (κείμενο, ηχητικά ή οπτικοακουστικά σχόλια που δίνονται στον παίκτη για ορισμένες ενέργειες);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2"/>
              </w:numPr>
              <w:pBdr/>
              <w:tabs>
                <w:tab w:val="left" w:leader="none" w:pos="833"/>
              </w:tabs>
              <w:spacing w:before="10"/>
              <w:ind/>
              <w:rPr>
                <w:rFonts w:asciiTheme="minorHAnsi" w:hAnsiTheme="minorHAnsi"/>
                <w:color w:val="072ad9"/>
                <w:lang w:val="el-GR"/>
              </w:rPr>
            </w:pPr>
            <w:r>
              <w:rPr>
                <w:rFonts w:asciiTheme="minorHAnsi" w:hAnsiTheme="minorHAnsi"/>
                <w:color w:val="072ad9"/>
                <w:lang w:val="el-GR"/>
              </w:rPr>
              <w:t xml:space="preserve">Δεν υπάρχει σύστημα ανατροφοδότησης μετά την έναρξη του παιχνιδιού.</w:t>
            </w:r>
            <w:r>
              <w:rPr>
                <w:rFonts w:asciiTheme="minorHAnsi" w:hAnsiTheme="minorHAnsi"/>
                <w:color w:val="072ad9"/>
                <w:lang w:val="el-GR"/>
              </w:rPr>
            </w:r>
            <w:r>
              <w:rPr>
                <w:rFonts w:asciiTheme="minorHAnsi" w:hAnsiTheme="minorHAnsi"/>
                <w:color w:val="072ad9"/>
                <w:lang w:val="el-GR"/>
              </w:rPr>
            </w:r>
          </w:p>
          <w:p>
            <w:pPr>
              <w:pStyle w:val="1389"/>
              <w:numPr>
                <w:ilvl w:val="0"/>
                <w:numId w:val="122"/>
              </w:numPr>
              <w:pBdr/>
              <w:tabs>
                <w:tab w:val="left" w:leader="none" w:pos="830"/>
              </w:tabs>
              <w:spacing w:before="3"/>
              <w:ind/>
              <w:rPr>
                <w:rFonts w:asciiTheme="minorHAnsi" w:hAnsiTheme="minorHAnsi"/>
                <w:b/>
                <w:bCs/>
                <w:color w:val="072ad9"/>
                <w:lang w:val="el-GR"/>
              </w:rPr>
            </w:pPr>
            <w:r>
              <w:rPr>
                <w:rFonts w:asciiTheme="minorHAnsi" w:hAnsiTheme="minorHAnsi"/>
                <w:b/>
                <w:bCs/>
                <w:color w:val="072ad9"/>
                <w:lang w:val="el-GR"/>
              </w:rPr>
              <w:t xml:space="preserve">Γενική ιστορία (περιγραφή της ιστορίας του παιχνιδιού στο σύνολό της)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2"/>
              </w:numPr>
              <w:pBdr/>
              <w:tabs>
                <w:tab w:val="left" w:leader="none" w:pos="833"/>
              </w:tabs>
              <w:spacing w:before="144" w:line="232" w:lineRule="auto"/>
              <w:ind w:right="1062"/>
              <w:rPr>
                <w:rFonts w:asciiTheme="minorHAnsi" w:hAnsiTheme="minorHAnsi"/>
                <w:color w:val="072ad9"/>
                <w:lang w:val="el-GR"/>
              </w:rPr>
            </w:pPr>
            <w:r>
              <w:rPr>
                <w:rFonts w:asciiTheme="minorHAnsi" w:hAnsiTheme="minorHAnsi"/>
                <w:color w:val="072ad9"/>
                <w:lang w:val="el-GR"/>
              </w:rPr>
              <w:t xml:space="preserve">Δεν υπάρχουν πολλά να ειπωθούν, αφού το παιχνίδι δεν έχει πολύπλοκη ιστορία. Η ίδια η αφήγηση είναι περισσότερο οπτική και ανοιχτή σε προσωπική ερμηνεία.</w:t>
            </w:r>
            <w:r>
              <w:rPr>
                <w:rFonts w:asciiTheme="minorHAnsi" w:hAnsiTheme="minorHAnsi"/>
                <w:color w:val="072ad9"/>
                <w:lang w:val="el-GR"/>
              </w:rPr>
            </w:r>
            <w:r>
              <w:rPr>
                <w:rFonts w:asciiTheme="minorHAnsi" w:hAnsiTheme="minorHAnsi"/>
                <w:color w:val="072ad9"/>
                <w:lang w:val="el-GR"/>
              </w:rPr>
            </w:r>
          </w:p>
        </w:tc>
      </w:tr>
      <w:tr>
        <w:trPr>
          <w:trHeight w:val="5238"/>
        </w:trPr>
        <w:tc>
          <w:tcPr>
            <w:gridSpan w:val="5"/>
            <w:shd w:val="clear" w:color="auto" w:fill="auto"/>
            <w:tcBorders/>
            <w:tcW w:w="1615" w:type="dxa"/>
            <w:textDirection w:val="lrTb"/>
            <w:noWrap w:val="false"/>
          </w:tcPr>
          <w:p>
            <w:pPr>
              <w:pStyle w:val="1389"/>
              <w:pBdr/>
              <w:tabs>
                <w:tab w:val="left" w:leader="none" w:pos="1419"/>
              </w:tabs>
              <w:spacing w:before="14" w:line="201" w:lineRule="auto"/>
              <w:ind w:right="133" w:firstLine="0" w:left="103"/>
              <w:rPr>
                <w:rFonts w:ascii="Corbel" w:hAnsi="Corbel"/>
                <w:color w:val="072ad9"/>
                <w:sz w:val="21"/>
                <w:lang w:val="el-GR"/>
              </w:rPr>
            </w:pPr>
            <w:r>
              <w:rPr>
                <w:rFonts w:asciiTheme="minorHAnsi" w:hAnsiTheme="minorHAnsi"/>
                <w:b/>
                <w:color w:val="072ad9"/>
                <w:spacing w:val="-2"/>
                <w:lang w:val="el-GR"/>
              </w:rPr>
              <w:t xml:space="preserve">Περιεχόμενο </w:t>
            </w:r>
            <w:r>
              <w:rPr>
                <w:rFonts w:asciiTheme="minorHAnsi" w:hAnsiTheme="minorHAnsi"/>
                <w:bCs/>
                <w:color w:val="072ad9"/>
                <w:spacing w:val="-2"/>
                <w:lang w:val="el-GR"/>
              </w:rPr>
              <w:t xml:space="preserve">(ανάλυση του περιεχομένου του παιχνιδιού και των μηνυμάτων που μεταφέρει σχετικά με τον στόχο)</w:t>
            </w:r>
            <w:r>
              <w:rPr>
                <w:rFonts w:ascii="Corbel" w:hAnsi="Corbel"/>
                <w:color w:val="072ad9"/>
                <w:sz w:val="21"/>
                <w:lang w:val="el-GR"/>
              </w:rPr>
            </w:r>
            <w:r>
              <w:rPr>
                <w:rFonts w:ascii="Corbel" w:hAnsi="Corbel"/>
                <w:color w:val="072ad9"/>
                <w:sz w:val="21"/>
                <w:lang w:val="el-GR"/>
              </w:rPr>
            </w:r>
          </w:p>
        </w:tc>
        <w:tc>
          <w:tcPr>
            <w:gridSpan w:val="2"/>
            <w:shd w:val="clear" w:color="auto" w:fill="auto"/>
            <w:tcBorders/>
            <w:tcW w:w="7365" w:type="dxa"/>
            <w:textDirection w:val="lrTb"/>
            <w:noWrap w:val="false"/>
          </w:tcPr>
          <w:p>
            <w:pPr>
              <w:pStyle w:val="1389"/>
              <w:numPr>
                <w:ilvl w:val="0"/>
                <w:numId w:val="133"/>
              </w:numPr>
              <w:pBdr/>
              <w:tabs>
                <w:tab w:val="left" w:leader="none" w:pos="833"/>
              </w:tabs>
              <w:spacing w:before="1"/>
              <w:ind/>
              <w:rPr>
                <w:rFonts w:asciiTheme="minorHAnsi" w:hAnsiTheme="minorHAnsi"/>
                <w:b/>
                <w:bCs/>
                <w:color w:val="072ad9"/>
                <w:lang w:val="el-GR"/>
              </w:rPr>
            </w:pPr>
            <w:r>
              <w:rPr>
                <w:rFonts w:asciiTheme="minorHAnsi" w:hAnsiTheme="minorHAnsi"/>
                <w:b/>
                <w:bCs/>
                <w:color w:val="072ad9"/>
                <w:lang w:val="el-GR"/>
              </w:rPr>
              <w:t xml:space="preserve">Ποιες είναι οι θεματικές του παιχνιδιού;</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1"/>
              </w:numPr>
              <w:pBdr/>
              <w:tabs>
                <w:tab w:val="left" w:leader="none" w:pos="833"/>
              </w:tabs>
              <w:spacing w:before="24"/>
              <w:ind/>
              <w:rPr>
                <w:rFonts w:ascii="Corbel" w:hAnsi="Corbel"/>
                <w:color w:val="072ad9"/>
                <w:sz w:val="24"/>
                <w:lang w:val="el-GR"/>
              </w:rPr>
            </w:pPr>
            <w:r>
              <w:rPr>
                <w:rFonts w:ascii="Corbel" w:hAnsi="Corbel"/>
                <w:color w:val="072ad9"/>
                <w:spacing w:val="-2"/>
                <w:sz w:val="24"/>
                <w:lang w:val="el-GR"/>
              </w:rPr>
              <w:t xml:space="preserve">Πόλεμος, αδυναμίες του πολέμου, ηθικά διλήμματα</w:t>
            </w:r>
            <w:r>
              <w:rPr>
                <w:rFonts w:ascii="Corbel" w:hAnsi="Corbel"/>
                <w:color w:val="072ad9"/>
                <w:spacing w:val="-2"/>
                <w:sz w:val="24"/>
                <w:lang w:val="el-GR"/>
              </w:rPr>
              <w:t xml:space="preserve">.</w:t>
            </w:r>
            <w:r>
              <w:rPr>
                <w:rFonts w:ascii="Corbel" w:hAnsi="Corbel"/>
                <w:color w:val="072ad9"/>
                <w:sz w:val="24"/>
                <w:lang w:val="el-GR"/>
              </w:rPr>
            </w:r>
            <w:r>
              <w:rPr>
                <w:rFonts w:ascii="Corbel" w:hAnsi="Corbel"/>
                <w:color w:val="072ad9"/>
                <w:sz w:val="24"/>
                <w:lang w:val="el-GR"/>
              </w:rPr>
            </w:r>
          </w:p>
          <w:p>
            <w:pPr>
              <w:pStyle w:val="1389"/>
              <w:numPr>
                <w:ilvl w:val="0"/>
                <w:numId w:val="121"/>
              </w:numPr>
              <w:pBdr/>
              <w:tabs>
                <w:tab w:val="left" w:leader="none" w:pos="833"/>
              </w:tabs>
              <w:spacing w:before="23"/>
              <w:ind w:right="593"/>
              <w:rPr>
                <w:rFonts w:ascii="Corbel" w:hAnsi="Corbel"/>
                <w:b/>
                <w:bCs/>
                <w:color w:val="072ad9"/>
                <w:lang w:val="el-GR"/>
              </w:rPr>
            </w:pPr>
            <w:r>
              <w:rPr>
                <w:rFonts w:ascii="Corbel" w:hAnsi="Corbel"/>
                <w:b/>
                <w:bCs/>
                <w:color w:val="072ad9"/>
                <w:lang w:val="el-GR"/>
              </w:rPr>
              <w:t xml:space="preserve">Τι είδους προβληματισμός, γνώσεις, δεξιότητες, ικανότητες, ευαισθητοποίηση αναπτύσσονται;</w:t>
            </w:r>
            <w:r>
              <w:rPr>
                <w:rFonts w:ascii="Corbel" w:hAnsi="Corbel"/>
                <w:b/>
                <w:bCs/>
                <w:color w:val="072ad9"/>
                <w:lang w:val="el-GR"/>
              </w:rPr>
            </w:r>
            <w:r>
              <w:rPr>
                <w:rFonts w:ascii="Corbel" w:hAnsi="Corbel"/>
                <w:b/>
                <w:bCs/>
                <w:color w:val="072ad9"/>
                <w:lang w:val="el-GR"/>
              </w:rPr>
            </w:r>
          </w:p>
          <w:p>
            <w:pPr>
              <w:pStyle w:val="1389"/>
              <w:numPr>
                <w:ilvl w:val="0"/>
                <w:numId w:val="121"/>
              </w:numPr>
              <w:pBdr/>
              <w:tabs>
                <w:tab w:val="left" w:leader="none" w:pos="833"/>
              </w:tabs>
              <w:spacing w:before="13"/>
              <w:ind w:right="1143"/>
              <w:rPr>
                <w:rFonts w:ascii="Corbel" w:hAnsi="Corbel"/>
                <w:color w:val="072ad9"/>
                <w:sz w:val="24"/>
                <w:lang w:val="el-GR"/>
              </w:rPr>
            </w:pPr>
            <w:r>
              <w:rPr>
                <w:rFonts w:ascii="Corbel" w:hAnsi="Corbel"/>
                <w:color w:val="072ad9"/>
                <w:sz w:val="24"/>
                <w:lang w:val="el-GR"/>
              </w:rPr>
              <w:t xml:space="preserve">Το παιχνίδι μπορεί να προκαλέσει έντονα ηθικά και δεοντολογικά ερωτήματα σχετικά με τη δολοφονία ως μέσο για την επίτευξη της ειρήνης.</w:t>
            </w:r>
            <w:r>
              <w:rPr>
                <w:rFonts w:ascii="Corbel" w:hAnsi="Corbel"/>
                <w:color w:val="072ad9"/>
                <w:spacing w:val="-4"/>
                <w:sz w:val="24"/>
                <w:lang w:val="el-GR"/>
              </w:rPr>
              <w:t xml:space="preserve">.</w:t>
            </w:r>
            <w:r>
              <w:rPr>
                <w:rFonts w:ascii="Corbel" w:hAnsi="Corbel"/>
                <w:color w:val="072ad9"/>
                <w:sz w:val="24"/>
                <w:lang w:val="el-GR"/>
              </w:rPr>
            </w:r>
            <w:r>
              <w:rPr>
                <w:rFonts w:ascii="Corbel" w:hAnsi="Corbel"/>
                <w:color w:val="072ad9"/>
                <w:sz w:val="24"/>
                <w:lang w:val="el-GR"/>
              </w:rPr>
            </w:r>
          </w:p>
          <w:p>
            <w:pPr>
              <w:pStyle w:val="1389"/>
              <w:numPr>
                <w:ilvl w:val="0"/>
                <w:numId w:val="121"/>
              </w:numPr>
              <w:pBdr/>
              <w:tabs>
                <w:tab w:val="left" w:leader="none" w:pos="833"/>
              </w:tabs>
              <w:spacing w:before="5"/>
              <w:ind/>
              <w:rPr>
                <w:rFonts w:ascii="Corbel" w:hAnsi="Corbel"/>
                <w:b/>
                <w:color w:val="072ad9"/>
                <w:sz w:val="24"/>
                <w:lang w:val="el-GR"/>
              </w:rPr>
            </w:pPr>
            <w:r>
              <w:rPr>
                <w:rFonts w:asciiTheme="minorHAnsi" w:hAnsiTheme="minorHAnsi"/>
                <w:b/>
                <w:bCs/>
                <w:color w:val="072bd9" w:themeColor="accent1"/>
                <w:lang w:val="el-GR"/>
              </w:rPr>
              <w:t xml:space="preserve">Υπάρχει ρητή χρήση των πηγών πληροφόρησης;</w:t>
            </w:r>
            <w:r>
              <w:rPr>
                <w:rFonts w:ascii="Corbel" w:hAnsi="Corbel"/>
                <w:b/>
                <w:color w:val="072ad9"/>
                <w:sz w:val="24"/>
                <w:lang w:val="el-GR"/>
              </w:rPr>
            </w:r>
            <w:r>
              <w:rPr>
                <w:rFonts w:ascii="Corbel" w:hAnsi="Corbel"/>
                <w:b/>
                <w:color w:val="072ad9"/>
                <w:sz w:val="24"/>
                <w:lang w:val="el-GR"/>
              </w:rPr>
            </w:r>
          </w:p>
          <w:p>
            <w:pPr>
              <w:pStyle w:val="1389"/>
              <w:numPr>
                <w:ilvl w:val="0"/>
                <w:numId w:val="121"/>
              </w:numPr>
              <w:pBdr/>
              <w:tabs>
                <w:tab w:val="left" w:leader="none" w:pos="833"/>
              </w:tabs>
              <w:spacing w:before="29"/>
              <w:ind/>
              <w:rPr>
                <w:rFonts w:ascii="Corbel" w:hAnsi="Corbel"/>
                <w:color w:val="072ad9"/>
                <w:sz w:val="24"/>
              </w:rPr>
            </w:pPr>
            <w:r>
              <w:rPr>
                <w:rFonts w:ascii="Corbel" w:hAnsi="Corbel"/>
                <w:color w:val="072ad9"/>
                <w:spacing w:val="-5"/>
                <w:sz w:val="24"/>
                <w:lang w:val="el-GR"/>
              </w:rPr>
              <w:t xml:space="preserve">Όχι</w:t>
            </w:r>
            <w:r>
              <w:rPr>
                <w:rFonts w:ascii="Corbel" w:hAnsi="Corbel"/>
                <w:color w:val="072ad9"/>
                <w:spacing w:val="-5"/>
                <w:sz w:val="24"/>
              </w:rPr>
              <w:t xml:space="preserve">.</w:t>
            </w:r>
            <w:r>
              <w:rPr>
                <w:rFonts w:ascii="Corbel" w:hAnsi="Corbel"/>
                <w:color w:val="072ad9"/>
                <w:sz w:val="24"/>
              </w:rPr>
            </w:r>
            <w:r>
              <w:rPr>
                <w:rFonts w:ascii="Corbel" w:hAnsi="Corbel"/>
                <w:color w:val="072ad9"/>
                <w:sz w:val="24"/>
              </w:rPr>
            </w:r>
          </w:p>
          <w:p>
            <w:pPr>
              <w:pStyle w:val="1389"/>
              <w:numPr>
                <w:ilvl w:val="0"/>
                <w:numId w:val="121"/>
              </w:numPr>
              <w:pBdr/>
              <w:tabs>
                <w:tab w:val="left" w:leader="none" w:pos="833"/>
              </w:tabs>
              <w:spacing w:before="14"/>
              <w:ind w:right="885"/>
              <w:rPr>
                <w:rFonts w:ascii="Corbel" w:hAnsi="Corbel"/>
                <w:b/>
                <w:color w:val="072ad9"/>
                <w:sz w:val="24"/>
                <w:lang w:val="el-GR"/>
              </w:rPr>
            </w:pPr>
            <w:r>
              <w:rPr>
                <w:rFonts w:asciiTheme="minorHAnsi" w:hAnsiTheme="minorHAnsi"/>
                <w:b/>
                <w:bCs/>
                <w:color w:val="072bd9" w:themeColor="accent1"/>
                <w:lang w:val="el-GR"/>
              </w:rPr>
              <w:t xml:space="preserve">Πιστεύετε ότι ο παίκτης μπορεί να λάβει το επιδιωκόμενο μήνυμα χωρίς εξωτερική βοήθεια;</w:t>
            </w:r>
            <w:r>
              <w:rPr>
                <w:rFonts w:ascii="Corbel" w:hAnsi="Corbel"/>
                <w:b/>
                <w:color w:val="072ad9"/>
                <w:sz w:val="24"/>
                <w:lang w:val="el-GR"/>
              </w:rPr>
            </w:r>
            <w:r>
              <w:rPr>
                <w:rFonts w:ascii="Corbel" w:hAnsi="Corbel"/>
                <w:b/>
                <w:color w:val="072ad9"/>
                <w:sz w:val="24"/>
                <w:lang w:val="el-GR"/>
              </w:rPr>
            </w:r>
          </w:p>
          <w:p>
            <w:pPr>
              <w:pStyle w:val="1389"/>
              <w:numPr>
                <w:ilvl w:val="0"/>
                <w:numId w:val="121"/>
              </w:numPr>
              <w:pBdr/>
              <w:tabs>
                <w:tab w:val="left" w:leader="none" w:pos="833"/>
              </w:tabs>
              <w:spacing w:before="6"/>
              <w:ind/>
              <w:rPr>
                <w:rFonts w:ascii="Corbel" w:hAnsi="Corbel"/>
                <w:color w:val="072ad9"/>
                <w:sz w:val="24"/>
              </w:rPr>
            </w:pPr>
            <w:r>
              <w:rPr>
                <w:rFonts w:ascii="Corbel" w:hAnsi="Corbel"/>
                <w:color w:val="072ad9"/>
                <w:spacing w:val="-7"/>
                <w:sz w:val="24"/>
                <w:lang w:val="el-GR"/>
              </w:rPr>
              <w:t xml:space="preserve">Ναι, φυσικά</w:t>
            </w:r>
            <w:r>
              <w:rPr>
                <w:rFonts w:ascii="Corbel" w:hAnsi="Corbel"/>
                <w:color w:val="072ad9"/>
                <w:spacing w:val="-2"/>
                <w:sz w:val="24"/>
              </w:rPr>
              <w:t xml:space="preserve">.</w:t>
            </w:r>
            <w:r>
              <w:rPr>
                <w:rFonts w:ascii="Corbel" w:hAnsi="Corbel"/>
                <w:color w:val="072ad9"/>
                <w:sz w:val="24"/>
              </w:rPr>
            </w:r>
            <w:r>
              <w:rPr>
                <w:rFonts w:ascii="Corbel" w:hAnsi="Corbel"/>
                <w:color w:val="072ad9"/>
                <w:sz w:val="24"/>
              </w:rPr>
            </w:r>
          </w:p>
          <w:p>
            <w:pPr>
              <w:pStyle w:val="1389"/>
              <w:numPr>
                <w:ilvl w:val="0"/>
                <w:numId w:val="121"/>
              </w:numPr>
              <w:pBdr/>
              <w:tabs>
                <w:tab w:val="left" w:leader="none" w:pos="833"/>
              </w:tabs>
              <w:spacing w:before="19"/>
              <w:ind w:right="167"/>
              <w:rPr>
                <w:rFonts w:ascii="Corbel" w:hAnsi="Corbel"/>
                <w:b/>
                <w:color w:val="072ad9"/>
                <w:sz w:val="24"/>
                <w:lang w:val="el-GR"/>
              </w:rPr>
            </w:pPr>
            <w:r>
              <w:rPr>
                <w:rFonts w:ascii="Corbel" w:hAnsi="Corbel"/>
                <w:b/>
                <w:bCs/>
                <w:color w:val="072ad9"/>
                <w:sz w:val="24"/>
                <w:lang w:val="el-GR"/>
              </w:rPr>
              <w:t xml:space="preserve">Αλλάξατε τις πεποιθήσεις/απόψεις σας ή μάθατε κάτι καινούργιο αφού παίξατε το παιχνίδι;</w:t>
            </w:r>
            <w:r>
              <w:rPr>
                <w:rFonts w:ascii="Corbel" w:hAnsi="Corbel"/>
                <w:b/>
                <w:color w:val="072ad9"/>
                <w:sz w:val="24"/>
                <w:lang w:val="el-GR"/>
              </w:rPr>
            </w:r>
            <w:r>
              <w:rPr>
                <w:rFonts w:ascii="Corbel" w:hAnsi="Corbel"/>
                <w:b/>
                <w:color w:val="072ad9"/>
                <w:sz w:val="24"/>
                <w:lang w:val="el-GR"/>
              </w:rPr>
            </w:r>
          </w:p>
          <w:p>
            <w:pPr>
              <w:pStyle w:val="1389"/>
              <w:numPr>
                <w:ilvl w:val="0"/>
                <w:numId w:val="121"/>
              </w:numPr>
              <w:pBdr/>
              <w:tabs>
                <w:tab w:val="left" w:leader="none" w:pos="833"/>
              </w:tabs>
              <w:spacing w:before="121"/>
              <w:ind w:right="1329"/>
              <w:rPr>
                <w:rFonts w:ascii="Corbel" w:hAnsi="Corbel"/>
                <w:color w:val="072ad9"/>
                <w:sz w:val="24"/>
                <w:lang w:val="el-GR"/>
              </w:rPr>
            </w:pPr>
            <w:r>
              <w:rPr>
                <w:rFonts w:ascii="Corbel" w:hAnsi="Corbel"/>
                <w:color w:val="072ad9"/>
                <w:sz w:val="24"/>
                <w:lang w:val="el-GR"/>
              </w:rPr>
              <w:t xml:space="preserve">Ναι, το παιχνίδι μπορεί να σας παρουσιάσει τις δυσκολίες του να πάρετε μια «σωστή απόφαση» όταν βρίσκεστε σε πόλεμο.</w:t>
            </w:r>
            <w:r>
              <w:rPr>
                <w:rFonts w:ascii="Corbel" w:hAnsi="Corbel"/>
                <w:color w:val="072ad9"/>
                <w:sz w:val="24"/>
                <w:lang w:val="el-GR"/>
              </w:rPr>
            </w:r>
            <w:r>
              <w:rPr>
                <w:rFonts w:ascii="Corbel" w:hAnsi="Corbel"/>
                <w:color w:val="072ad9"/>
                <w:sz w:val="24"/>
                <w:lang w:val="el-GR"/>
              </w:rPr>
            </w:r>
          </w:p>
        </w:tc>
      </w:tr>
      <w:tr>
        <w:trPr>
          <w:trHeight w:val="373"/>
        </w:trPr>
        <w:tc>
          <w:tcPr>
            <w:gridSpan w:val="2"/>
            <w:shd w:val="clear" w:color="auto" w:fill="auto"/>
            <w:tcBorders>
              <w:right w:val="none" w:color="000000" w:sz="4" w:space="0"/>
            </w:tcBorders>
            <w:tcW w:w="1190" w:type="dxa"/>
            <w:vMerge w:val="restart"/>
            <w:textDirection w:val="lrTb"/>
            <w:noWrap w:val="false"/>
          </w:tcPr>
          <w:p>
            <w:pPr>
              <w:pStyle w:val="1389"/>
              <w:pBdr/>
              <w:spacing w:before="16" w:line="216" w:lineRule="auto"/>
              <w:ind w:right="-22" w:firstLine="0" w:left="103"/>
              <w:rPr>
                <w:rFonts w:ascii="Corbel" w:hAnsi="Corbel"/>
                <w:color w:val="072ad9"/>
                <w:sz w:val="24"/>
                <w:szCs w:val="24"/>
                <w:lang w:val="el-GR"/>
              </w:rPr>
            </w:pPr>
            <w:r>
              <w:rPr>
                <w:rFonts w:asciiTheme="minorHAnsi" w:hAnsiTheme="minorHAnsi"/>
                <w:b/>
                <w:color w:val="072ad9"/>
                <w:spacing w:val="-2"/>
                <w:lang w:val="el-GR"/>
              </w:rPr>
              <w:t xml:space="preserve">Διδακτικός </w:t>
            </w:r>
            <w:r>
              <w:rPr>
                <w:rFonts w:asciiTheme="minorHAnsi" w:hAnsiTheme="minorHAnsi"/>
                <w:b/>
                <w:color w:val="072ad9"/>
                <w:spacing w:val="-2"/>
                <w:lang w:val="el-GR"/>
              </w:rPr>
              <w:t xml:space="preserve">πόρος </w:t>
            </w:r>
            <w:r>
              <w:rPr>
                <w:rFonts w:asciiTheme="minorHAnsi" w:hAnsiTheme="minorHAnsi"/>
                <w:bCs/>
                <w:color w:val="072ad9"/>
                <w:spacing w:val="-2"/>
                <w:lang w:val="el-GR"/>
              </w:rPr>
              <w:t xml:space="preserve">(ανάλυ</w:t>
            </w:r>
            <w:r>
              <w:rPr>
                <w:rFonts w:asciiTheme="minorHAnsi" w:hAnsiTheme="minorHAnsi"/>
                <w:bCs/>
                <w:color w:val="072ad9"/>
                <w:spacing w:val="-2"/>
                <w:lang w:val="el-GR"/>
              </w:rPr>
              <w:t xml:space="preserve">σ</w:t>
            </w:r>
            <w:r>
              <w:rPr>
                <w:rFonts w:asciiTheme="minorHAnsi" w:hAnsiTheme="minorHAnsi"/>
                <w:bCs/>
                <w:color w:val="072ad9"/>
                <w:spacing w:val="-2"/>
                <w:lang w:val="el-GR"/>
              </w:rPr>
              <w:t xml:space="preserve">η του παιχνιδιού ως διδακτικού πόρου)</w:t>
            </w:r>
            <w:r>
              <w:rPr>
                <w:rFonts w:ascii="Corbel" w:hAnsi="Corbel"/>
                <w:color w:val="072ad9"/>
                <w:sz w:val="24"/>
                <w:szCs w:val="24"/>
                <w:lang w:val="el-GR"/>
              </w:rPr>
            </w:r>
            <w:r>
              <w:rPr>
                <w:rFonts w:ascii="Corbel" w:hAnsi="Corbel"/>
                <w:color w:val="072ad9"/>
                <w:sz w:val="24"/>
                <w:szCs w:val="24"/>
                <w:lang w:val="el-GR"/>
              </w:rPr>
            </w:r>
          </w:p>
        </w:tc>
        <w:tc>
          <w:tcPr>
            <w:shd w:val="clear" w:color="auto" w:fill="auto"/>
            <w:tcBorders>
              <w:left w:val="none" w:color="000000" w:sz="4" w:space="0"/>
              <w:right w:val="none" w:color="000000" w:sz="4" w:space="0"/>
            </w:tcBorders>
            <w:tcW w:w="46" w:type="dxa"/>
            <w:vMerge w:val="restart"/>
            <w:textDirection w:val="lrTb"/>
            <w:noWrap w:val="false"/>
          </w:tcPr>
          <w:p>
            <w:pPr>
              <w:pStyle w:val="1389"/>
              <w:pBdr/>
              <w:spacing/>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r>
              <w:rPr>
                <w:rFonts w:ascii="Corbel" w:hAnsi="Corbel"/>
                <w:color w:val="072ad9"/>
                <w:sz w:val="24"/>
                <w:szCs w:val="24"/>
                <w:lang w:val="el-GR"/>
              </w:rPr>
            </w:r>
          </w:p>
          <w:p>
            <w:pPr>
              <w:pStyle w:val="1389"/>
              <w:pBdr/>
              <w:spacing w:before="198"/>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r>
              <w:rPr>
                <w:rFonts w:ascii="Corbel" w:hAnsi="Corbel"/>
                <w:color w:val="072ad9"/>
                <w:sz w:val="24"/>
                <w:szCs w:val="24"/>
                <w:lang w:val="el-GR"/>
              </w:rPr>
            </w:r>
          </w:p>
          <w:p>
            <w:pPr>
              <w:pStyle w:val="1389"/>
              <w:pBdr/>
              <w:spacing w:before="1"/>
              <w:ind w:firstLine="0" w:left="14"/>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r>
              <w:rPr>
                <w:rFonts w:ascii="Corbel" w:hAnsi="Corbel"/>
                <w:color w:val="072ad9"/>
                <w:sz w:val="24"/>
                <w:szCs w:val="24"/>
                <w:lang w:val="el-GR"/>
              </w:rPr>
            </w:r>
          </w:p>
        </w:tc>
        <w:tc>
          <w:tcPr>
            <w:gridSpan w:val="2"/>
            <w:shd w:val="clear" w:color="auto" w:fill="auto"/>
            <w:tcBorders>
              <w:left w:val="none" w:color="000000" w:sz="4" w:space="0"/>
            </w:tcBorders>
            <w:tcW w:w="379" w:type="dxa"/>
            <w:vMerge w:val="restart"/>
            <w:textDirection w:val="lrTb"/>
            <w:noWrap w:val="false"/>
          </w:tcPr>
          <w:p>
            <w:pPr>
              <w:pStyle w:val="1389"/>
              <w:pBdr/>
              <w:spacing w:before="249"/>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r>
              <w:rPr>
                <w:rFonts w:ascii="Corbel" w:hAnsi="Corbel"/>
                <w:color w:val="072ad9"/>
                <w:sz w:val="24"/>
                <w:szCs w:val="24"/>
                <w:lang w:val="el-GR"/>
              </w:rPr>
            </w:r>
          </w:p>
          <w:p>
            <w:pPr>
              <w:pStyle w:val="1389"/>
              <w:pBdr/>
              <w:spacing w:line="228" w:lineRule="auto"/>
              <w:ind w:right="72" w:hanging="178" w:left="296"/>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r>
              <w:rPr>
                <w:rFonts w:ascii="Corbel" w:hAnsi="Corbel"/>
                <w:color w:val="072ad9"/>
                <w:sz w:val="24"/>
                <w:szCs w:val="24"/>
                <w:lang w:val="el-GR"/>
              </w:rPr>
            </w:r>
          </w:p>
        </w:tc>
        <w:tc>
          <w:tcPr>
            <w:gridSpan w:val="2"/>
            <w:shd w:val="clear" w:color="auto" w:fill="auto"/>
            <w:tcBorders>
              <w:bottom w:val="none" w:color="000000" w:sz="4" w:space="0"/>
            </w:tcBorders>
            <w:tcW w:w="7365" w:type="dxa"/>
            <w:textDirection w:val="lrTb"/>
            <w:noWrap w:val="false"/>
          </w:tcPr>
          <w:p>
            <w:pPr>
              <w:pStyle w:val="1389"/>
              <w:pBdr/>
              <w:tabs>
                <w:tab w:val="left" w:leader="none" w:pos="833"/>
              </w:tabs>
              <w:spacing w:before="16"/>
              <w:ind/>
              <w:rPr>
                <w:rFonts w:ascii="Corbel" w:hAnsi="Corbel" w:cstheme="minorHAnsi"/>
                <w:color w:val="072ad9"/>
                <w:sz w:val="24"/>
                <w:szCs w:val="24"/>
                <w:lang w:val="el-GR"/>
              </w:rPr>
            </w:pPr>
            <w:r>
              <w:rPr>
                <w:rFonts w:ascii="Corbel" w:hAnsi="Corbel" w:cstheme="minorHAnsi"/>
                <w:color w:val="072ad9"/>
                <w:spacing w:val="-10"/>
                <w:sz w:val="24"/>
                <w:szCs w:val="24"/>
                <w:lang w:val="el-GR"/>
              </w:rPr>
              <w:t xml:space="preserve">-</w:t>
            </w:r>
            <w:r>
              <w:rPr>
                <w:rFonts w:ascii="Corbel" w:hAnsi="Corbel" w:cstheme="minorHAnsi"/>
                <w:color w:val="072ad9"/>
                <w:sz w:val="24"/>
                <w:szCs w:val="24"/>
                <w:lang w:val="el-GR"/>
              </w:rPr>
              <w:tab/>
            </w:r>
            <w:r>
              <w:rPr>
                <w:rFonts w:asciiTheme="minorHAnsi" w:hAnsiTheme="minorHAnsi"/>
                <w:b/>
                <w:bCs/>
                <w:color w:val="072ad9"/>
                <w:sz w:val="24"/>
                <w:lang w:val="el-GR"/>
              </w:rPr>
              <w:t xml:space="preserve">Περιλαμβάνονται δεξιότητες του 21ου αιώνα:</w:t>
            </w:r>
            <w:r>
              <w:rPr>
                <w:rFonts w:ascii="Corbel" w:hAnsi="Corbel" w:cstheme="minorHAnsi"/>
                <w:color w:val="072ad9"/>
                <w:sz w:val="24"/>
                <w:szCs w:val="24"/>
                <w:lang w:val="el-GR"/>
              </w:rPr>
            </w:r>
            <w:r>
              <w:rPr>
                <w:rFonts w:ascii="Corbel" w:hAnsi="Corbel" w:cstheme="minorHAnsi"/>
                <w:color w:val="072ad9"/>
                <w:sz w:val="24"/>
                <w:szCs w:val="24"/>
                <w:lang w:val="el-GR"/>
              </w:rPr>
            </w:r>
          </w:p>
        </w:tc>
      </w:tr>
      <w:tr>
        <w:trPr>
          <w:trHeight w:val="330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Κριτική σκέψη</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Δημιουργικότητα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Συνεργασία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Επικοινωνία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Πληροφοριακή παιδεία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Γραμματισμός στα μέσα ενημέρωσης</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Τεχνολογική παιδεία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Ευελιξία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Ηγεσία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Πρωτοβουλία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Παραγωγικότητα</w:t>
            </w:r>
            <w:r>
              <w:rPr>
                <w:rFonts w:ascii="Corbel" w:hAnsi="Corbel"/>
                <w:color w:val="072ad9"/>
                <w:spacing w:val="-2"/>
                <w:lang w:val="el-GR"/>
              </w:rPr>
            </w:r>
            <w:r>
              <w:rPr>
                <w:rFonts w:ascii="Corbel" w:hAnsi="Corbel"/>
                <w:color w:val="072ad9"/>
                <w:spacing w:val="-2"/>
                <w:lang w:val="el-GR"/>
              </w:rPr>
            </w:r>
          </w:p>
          <w:p>
            <w:pPr>
              <w:pStyle w:val="1389"/>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Κοινωνικές δεξιότητες</w:t>
            </w:r>
            <w:r>
              <w:rPr>
                <w:rFonts w:ascii="Corbel" w:hAnsi="Corbel"/>
                <w:color w:val="072ad9"/>
                <w:spacing w:val="-2"/>
                <w:lang w:val="el-GR"/>
              </w:rPr>
            </w:r>
            <w:r>
              <w:rPr>
                <w:rFonts w:ascii="Corbel" w:hAnsi="Corbel"/>
                <w:color w:val="072ad9"/>
                <w:spacing w:val="-2"/>
                <w:lang w:val="el-GR"/>
              </w:rPr>
            </w:r>
          </w:p>
          <w:p>
            <w:pPr>
              <w:pStyle w:val="1389"/>
              <w:pBdr/>
              <w:tabs>
                <w:tab w:val="left" w:leader="none" w:pos="730"/>
              </w:tabs>
              <w:spacing w:line="271" w:lineRule="exact"/>
              <w:ind w:firstLine="0" w:left="730"/>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r>
      <w:tr>
        <w:trPr>
          <w:trHeight w:val="45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389"/>
              <w:pBdr/>
              <w:tabs>
                <w:tab w:val="left" w:leader="none" w:pos="833"/>
              </w:tabs>
              <w:spacing w:before="94"/>
              <w:ind w:firstLine="0" w:left="473"/>
              <w:rPr>
                <w:rFonts w:ascii="Corbel" w:hAnsi="Corbel"/>
                <w:color w:val="072ad9"/>
              </w:rPr>
            </w:pPr>
            <w:r>
              <w:rPr>
                <w:rFonts w:ascii="Corbel" w:hAnsi="Corbel"/>
                <w:color w:val="072ad9"/>
                <w:spacing w:val="-10"/>
              </w:rPr>
              <w:t xml:space="preserve">-</w:t>
            </w:r>
            <w:r>
              <w:rPr>
                <w:rFonts w:ascii="Corbel" w:hAnsi="Corbel"/>
                <w:color w:val="072ad9"/>
              </w:rPr>
              <w:tab/>
            </w:r>
            <w:r>
              <w:rPr>
                <w:rFonts w:ascii="Corbel" w:hAnsi="Corbel"/>
                <w:b/>
                <w:bCs/>
                <w:color w:val="072ad9"/>
                <w:lang w:val="el-GR"/>
              </w:rPr>
              <w:t xml:space="preserve">Πτυχές που καλύπτονται</w:t>
            </w:r>
            <w:r>
              <w:rPr>
                <w:rFonts w:ascii="Corbel" w:hAnsi="Corbel"/>
                <w:b/>
                <w:bCs/>
                <w:color w:val="072ad9"/>
                <w:spacing w:val="-2"/>
              </w:rPr>
              <w:t xml:space="preserve">:</w:t>
            </w:r>
            <w:r>
              <w:rPr>
                <w:rFonts w:ascii="Corbel" w:hAnsi="Corbel"/>
                <w:color w:val="072ad9"/>
              </w:rPr>
            </w:r>
            <w:r>
              <w:rPr>
                <w:rFonts w:ascii="Corbel" w:hAnsi="Corbel"/>
                <w:color w:val="072ad9"/>
              </w:rPr>
            </w:r>
          </w:p>
        </w:tc>
      </w:tr>
      <w:tr>
        <w:trPr>
          <w:trHeight w:val="1223"/>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389"/>
              <w:numPr>
                <w:ilvl w:val="0"/>
                <w:numId w:val="125"/>
              </w:numPr>
              <w:pBdr/>
              <w:tabs>
                <w:tab w:val="left" w:leader="none" w:pos="730"/>
              </w:tabs>
              <w:spacing w:before="69" w:line="266" w:lineRule="exact"/>
              <w:ind w:hanging="257" w:left="730"/>
              <w:rPr>
                <w:rFonts w:ascii="Corbel" w:hAnsi="Corbel"/>
                <w:color w:val="072ad9"/>
              </w:rPr>
            </w:pPr>
            <w:r>
              <w:rPr>
                <w:rFonts w:ascii="Corbel" w:hAnsi="Corbel"/>
                <w:color w:val="072ad9"/>
                <w:spacing w:val="-2"/>
                <w:lang w:val="el-GR"/>
              </w:rPr>
              <w:t xml:space="preserve">Κοινωνικές</w:t>
            </w:r>
            <w:r>
              <w:rPr>
                <w:rFonts w:ascii="Corbel" w:hAnsi="Corbel"/>
                <w:color w:val="072ad9"/>
              </w:rPr>
            </w:r>
            <w:r>
              <w:rPr>
                <w:rFonts w:ascii="Corbel" w:hAnsi="Corbel"/>
                <w:color w:val="072ad9"/>
              </w:rPr>
            </w:r>
          </w:p>
          <w:p>
            <w:pPr>
              <w:pStyle w:val="1389"/>
              <w:numPr>
                <w:ilvl w:val="0"/>
                <w:numId w:val="125"/>
              </w:numPr>
              <w:pBdr/>
              <w:tabs>
                <w:tab w:val="left" w:leader="none" w:pos="730"/>
              </w:tabs>
              <w:spacing w:line="259" w:lineRule="exact"/>
              <w:ind w:hanging="257" w:left="730"/>
              <w:rPr>
                <w:rFonts w:ascii="Corbel" w:hAnsi="Corbel"/>
                <w:color w:val="072ad9"/>
              </w:rPr>
            </w:pPr>
            <w:r>
              <w:rPr>
                <w:rFonts w:ascii="Corbel" w:hAnsi="Corbel"/>
                <w:color w:val="072ad9"/>
                <w:spacing w:val="-2"/>
                <w:lang w:val="el-GR"/>
              </w:rPr>
              <w:t xml:space="preserve">Περιβαλλοντικές</w:t>
            </w:r>
            <w:r>
              <w:rPr>
                <w:rFonts w:ascii="Corbel" w:hAnsi="Corbel"/>
                <w:color w:val="072ad9"/>
              </w:rPr>
            </w:r>
            <w:r>
              <w:rPr>
                <w:rFonts w:ascii="Corbel" w:hAnsi="Corbel"/>
                <w:color w:val="072ad9"/>
              </w:rPr>
            </w:r>
          </w:p>
          <w:p>
            <w:pPr>
              <w:pStyle w:val="1389"/>
              <w:numPr>
                <w:ilvl w:val="0"/>
                <w:numId w:val="125"/>
              </w:numPr>
              <w:pBdr/>
              <w:tabs>
                <w:tab w:val="left" w:leader="none" w:pos="730"/>
              </w:tabs>
              <w:spacing w:line="264" w:lineRule="exact"/>
              <w:ind w:hanging="257" w:left="730"/>
              <w:rPr>
                <w:rFonts w:ascii="Corbel" w:hAnsi="Corbel"/>
                <w:color w:val="072ad9"/>
              </w:rPr>
            </w:pPr>
            <w:r>
              <w:rPr>
                <w:rFonts w:ascii="Corbel" w:hAnsi="Corbel"/>
                <w:color w:val="072ad9"/>
                <w:spacing w:val="-2"/>
                <w:lang w:val="el-GR"/>
              </w:rPr>
              <w:t xml:space="preserve">Τεχνολογικές</w:t>
            </w:r>
            <w:r>
              <w:rPr>
                <w:rFonts w:ascii="Corbel" w:hAnsi="Corbel"/>
                <w:color w:val="072ad9"/>
              </w:rPr>
            </w:r>
            <w:r>
              <w:rPr>
                <w:rFonts w:ascii="Corbel" w:hAnsi="Corbel"/>
                <w:color w:val="072ad9"/>
              </w:rPr>
            </w:r>
          </w:p>
          <w:p>
            <w:pPr>
              <w:pStyle w:val="1389"/>
              <w:numPr>
                <w:ilvl w:val="0"/>
                <w:numId w:val="125"/>
              </w:numPr>
              <w:pBdr/>
              <w:tabs>
                <w:tab w:val="left" w:leader="none" w:pos="730"/>
              </w:tabs>
              <w:spacing w:line="271" w:lineRule="exact"/>
              <w:ind w:hanging="257" w:left="730"/>
              <w:rPr>
                <w:rFonts w:ascii="Corbel" w:hAnsi="Corbel"/>
                <w:color w:val="072ad9"/>
              </w:rPr>
            </w:pPr>
            <w:r>
              <w:rPr>
                <w:rFonts w:ascii="Corbel" w:hAnsi="Corbel"/>
                <w:color w:val="072ad9"/>
                <w:spacing w:val="-2"/>
                <w:lang w:val="el-GR"/>
              </w:rPr>
              <w:t xml:space="preserve">Οικονομικές</w:t>
            </w:r>
            <w:r>
              <w:rPr>
                <w:rFonts w:ascii="Corbel" w:hAnsi="Corbel"/>
                <w:color w:val="072ad9"/>
              </w:rPr>
            </w:r>
            <w:r>
              <w:rPr>
                <w:rFonts w:ascii="Corbel" w:hAnsi="Corbel"/>
                <w:color w:val="072ad9"/>
              </w:rPr>
            </w:r>
          </w:p>
        </w:tc>
      </w:tr>
      <w:tr>
        <w:trPr>
          <w:trHeight w:val="45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389"/>
              <w:pBdr/>
              <w:tabs>
                <w:tab w:val="left" w:leader="none" w:pos="833"/>
              </w:tabs>
              <w:spacing w:before="94"/>
              <w:ind w:firstLine="0" w:left="473"/>
              <w:rPr>
                <w:rFonts w:ascii="Corbel" w:hAnsi="Corbel"/>
                <w:color w:val="072ad9"/>
                <w:lang w:val="el-GR"/>
              </w:rPr>
            </w:pPr>
            <w:r>
              <w:rPr>
                <w:rFonts w:ascii="Corbel" w:hAnsi="Corbel"/>
                <w:color w:val="072ad9"/>
                <w:spacing w:val="-10"/>
                <w:lang w:val="el-GR"/>
              </w:rPr>
              <w:t xml:space="preserve">-</w:t>
            </w:r>
            <w:r>
              <w:rPr>
                <w:rFonts w:ascii="Corbel" w:hAnsi="Corbel"/>
                <w:color w:val="072ad9"/>
                <w:lang w:val="el-GR"/>
              </w:rPr>
              <w:tab/>
            </w:r>
            <w:r>
              <w:rPr>
                <w:rFonts w:asciiTheme="minorHAnsi" w:hAnsiTheme="minorHAnsi"/>
                <w:b/>
                <w:bCs/>
                <w:color w:val="072ad9"/>
                <w:lang w:val="el-GR"/>
              </w:rPr>
              <w:t xml:space="preserve">Συσχέτιση με τις θεματικές του</w:t>
            </w:r>
            <w:r>
              <w:rPr>
                <w:rFonts w:asciiTheme="minorHAnsi" w:hAnsiTheme="minorHAnsi"/>
                <w:b/>
                <w:bCs/>
                <w:color w:val="072ad9"/>
                <w:spacing w:val="-1"/>
                <w:lang w:val="el-GR"/>
              </w:rPr>
              <w:t xml:space="preserve"> </w:t>
            </w:r>
            <w:r>
              <w:rPr>
                <w:rFonts w:ascii="Corbel" w:hAnsi="Corbel"/>
                <w:b/>
                <w:bCs/>
                <w:color w:val="072ad9"/>
                <w:spacing w:val="-2"/>
              </w:rPr>
              <w:t xml:space="preserve">Intergames</w:t>
            </w:r>
            <w:r>
              <w:rPr>
                <w:rFonts w:ascii="Corbel" w:hAnsi="Corbel"/>
                <w:b/>
                <w:bCs/>
                <w:color w:val="072ad9"/>
                <w:spacing w:val="-2"/>
                <w:lang w:val="el-GR"/>
              </w:rPr>
              <w:t xml:space="preserve">:</w:t>
            </w:r>
            <w:r>
              <w:rPr>
                <w:rFonts w:ascii="Corbel" w:hAnsi="Corbel"/>
                <w:color w:val="072ad9"/>
                <w:lang w:val="el-GR"/>
              </w:rPr>
            </w:r>
            <w:r>
              <w:rPr>
                <w:rFonts w:ascii="Corbel" w:hAnsi="Corbel"/>
                <w:color w:val="072ad9"/>
                <w:lang w:val="el-GR"/>
              </w:rPr>
            </w:r>
          </w:p>
        </w:tc>
      </w:tr>
      <w:tr>
        <w:trPr>
          <w:trHeight w:val="1525"/>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389"/>
              <w:numPr>
                <w:ilvl w:val="0"/>
                <w:numId w:val="124"/>
              </w:numPr>
              <w:pBdr/>
              <w:tabs>
                <w:tab w:val="left" w:leader="none" w:pos="730"/>
              </w:tabs>
              <w:spacing w:before="69" w:line="266" w:lineRule="exact"/>
              <w:ind w:hanging="257" w:left="730"/>
              <w:rPr>
                <w:rFonts w:ascii="Corbel" w:hAnsi="Corbel"/>
                <w:color w:val="072ad9"/>
              </w:rPr>
            </w:pPr>
            <w:r>
              <w:rPr>
                <w:rFonts w:ascii="Corbel" w:hAnsi="Corbel"/>
                <w:color w:val="072ad9"/>
                <w:spacing w:val="-9"/>
                <w:lang w:val="el-GR"/>
              </w:rPr>
              <w:t xml:space="preserve">Περιβαλλοντικές Επιστήμες</w:t>
            </w:r>
            <w:r>
              <w:rPr>
                <w:rFonts w:ascii="Corbel" w:hAnsi="Corbel"/>
                <w:color w:val="072ad9"/>
              </w:rPr>
            </w:r>
            <w:r>
              <w:rPr>
                <w:rFonts w:ascii="Corbel" w:hAnsi="Corbel"/>
                <w:color w:val="072ad9"/>
              </w:rPr>
            </w:r>
          </w:p>
          <w:p>
            <w:pPr>
              <w:pStyle w:val="1389"/>
              <w:numPr>
                <w:ilvl w:val="0"/>
                <w:numId w:val="124"/>
              </w:numPr>
              <w:pBdr/>
              <w:tabs>
                <w:tab w:val="left" w:leader="none" w:pos="730"/>
              </w:tabs>
              <w:spacing w:line="259" w:lineRule="exact"/>
              <w:ind w:hanging="257" w:left="730"/>
              <w:rPr>
                <w:rFonts w:ascii="Corbel" w:hAnsi="Corbel"/>
                <w:color w:val="072ad9"/>
              </w:rPr>
            </w:pPr>
            <w:r>
              <w:rPr>
                <w:rFonts w:ascii="Corbel" w:hAnsi="Corbel"/>
                <w:color w:val="072ad9"/>
                <w:spacing w:val="-6"/>
                <w:lang w:val="el-GR"/>
              </w:rPr>
              <w:t xml:space="preserve">Πολιτική Αγωγή</w:t>
            </w:r>
            <w:r>
              <w:rPr>
                <w:rFonts w:ascii="Corbel" w:hAnsi="Corbel"/>
                <w:color w:val="072ad9"/>
              </w:rPr>
            </w:r>
            <w:r>
              <w:rPr>
                <w:rFonts w:ascii="Corbel" w:hAnsi="Corbel"/>
                <w:color w:val="072ad9"/>
              </w:rPr>
            </w:r>
          </w:p>
          <w:p>
            <w:pPr>
              <w:pStyle w:val="1389"/>
              <w:numPr>
                <w:ilvl w:val="0"/>
                <w:numId w:val="124"/>
              </w:numPr>
              <w:pBdr/>
              <w:tabs>
                <w:tab w:val="left" w:leader="none" w:pos="730"/>
              </w:tabs>
              <w:spacing w:line="259" w:lineRule="exact"/>
              <w:ind w:hanging="257" w:left="730"/>
              <w:rPr>
                <w:rFonts w:ascii="Corbel" w:hAnsi="Corbel"/>
                <w:color w:val="072ad9"/>
              </w:rPr>
            </w:pPr>
            <w:r>
              <w:rPr>
                <w:rFonts w:ascii="Corbel" w:hAnsi="Corbel"/>
                <w:color w:val="072ad9"/>
                <w:spacing w:val="-4"/>
                <w:lang w:val="el-GR"/>
              </w:rPr>
              <w:t xml:space="preserve">Τέχνη</w:t>
            </w:r>
            <w:r>
              <w:rPr>
                <w:rFonts w:ascii="Corbel" w:hAnsi="Corbel"/>
                <w:color w:val="072ad9"/>
              </w:rPr>
            </w:r>
            <w:r>
              <w:rPr>
                <w:rFonts w:ascii="Corbel" w:hAnsi="Corbel"/>
                <w:color w:val="072ad9"/>
              </w:rPr>
            </w:r>
          </w:p>
          <w:p>
            <w:pPr>
              <w:pStyle w:val="1389"/>
              <w:numPr>
                <w:ilvl w:val="0"/>
                <w:numId w:val="124"/>
              </w:numPr>
              <w:pBdr/>
              <w:tabs>
                <w:tab w:val="left" w:leader="none" w:pos="730"/>
              </w:tabs>
              <w:spacing w:line="264" w:lineRule="exact"/>
              <w:ind w:hanging="257" w:left="730"/>
              <w:rPr>
                <w:rFonts w:ascii="Corbel" w:hAnsi="Corbel"/>
                <w:color w:val="072ad9"/>
              </w:rPr>
            </w:pPr>
            <w:r>
              <w:rPr>
                <w:rFonts w:ascii="Corbel" w:hAnsi="Corbel"/>
                <w:color w:val="072ad9"/>
                <w:spacing w:val="-2"/>
                <w:lang w:val="el-GR"/>
              </w:rPr>
              <w:t xml:space="preserve">Ιστορία</w:t>
            </w:r>
            <w:r>
              <w:rPr>
                <w:rFonts w:ascii="Corbel" w:hAnsi="Corbel"/>
                <w:color w:val="072ad9"/>
              </w:rPr>
            </w:r>
            <w:r>
              <w:rPr>
                <w:rFonts w:ascii="Corbel" w:hAnsi="Corbel"/>
                <w:color w:val="072ad9"/>
              </w:rPr>
            </w:r>
          </w:p>
          <w:p>
            <w:pPr>
              <w:pStyle w:val="1389"/>
              <w:numPr>
                <w:ilvl w:val="0"/>
                <w:numId w:val="124"/>
              </w:numPr>
              <w:pBdr/>
              <w:tabs>
                <w:tab w:val="left" w:leader="none" w:pos="730"/>
              </w:tabs>
              <w:spacing w:line="271" w:lineRule="exact"/>
              <w:ind w:hanging="257" w:left="730"/>
              <w:rPr>
                <w:rFonts w:ascii="Corbel" w:hAnsi="Corbel"/>
                <w:color w:val="072ad9"/>
              </w:rPr>
            </w:pPr>
            <w:r>
              <w:rPr>
                <w:rFonts w:ascii="Corbel" w:hAnsi="Corbel"/>
                <w:color w:val="072ad9"/>
                <w:spacing w:val="-2"/>
                <w:lang w:val="el-GR"/>
              </w:rPr>
              <w:t xml:space="preserve">Οικονομικά</w:t>
            </w:r>
            <w:r>
              <w:rPr>
                <w:rFonts w:ascii="Corbel" w:hAnsi="Corbel"/>
                <w:color w:val="072ad9"/>
              </w:rPr>
            </w:r>
            <w:r>
              <w:rPr>
                <w:rFonts w:ascii="Corbel" w:hAnsi="Corbel"/>
                <w:color w:val="072ad9"/>
              </w:rPr>
            </w:r>
          </w:p>
        </w:tc>
      </w:tr>
      <w:tr>
        <w:trPr>
          <w:trHeight w:val="4959"/>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r>
              <w:rPr>
                <w:rFonts w:ascii="Corbel" w:hAnsi="Corbel"/>
                <w:color w:val="072ad9"/>
              </w:rPr>
            </w:r>
          </w:p>
        </w:tc>
        <w:tc>
          <w:tcPr>
            <w:gridSpan w:val="2"/>
            <w:shd w:val="clear" w:color="auto" w:fill="auto"/>
            <w:tcBorders>
              <w:top w:val="none" w:color="000000" w:sz="4" w:space="0"/>
            </w:tcBorders>
            <w:tcW w:w="7365" w:type="dxa"/>
            <w:textDirection w:val="lrTb"/>
            <w:noWrap w:val="false"/>
          </w:tcPr>
          <w:p>
            <w:pPr>
              <w:pStyle w:val="1389"/>
              <w:numPr>
                <w:ilvl w:val="0"/>
                <w:numId w:val="123"/>
              </w:numPr>
              <w:pBdr/>
              <w:tabs>
                <w:tab w:val="left" w:leader="none" w:pos="833"/>
              </w:tabs>
              <w:spacing w:before="24"/>
              <w:ind/>
              <w:rPr>
                <w:rFonts w:ascii="Corbel" w:hAnsi="Corbel"/>
                <w:color w:val="072ad9"/>
                <w:lang w:val="el-GR"/>
              </w:rPr>
            </w:pPr>
            <w:r>
              <w:rPr>
                <w:rFonts w:asciiTheme="minorHAnsi" w:hAnsiTheme="minorHAnsi"/>
                <w:b/>
                <w:bCs/>
                <w:color w:val="072ad9"/>
                <w:lang w:val="el-GR"/>
              </w:rPr>
              <w:t xml:space="preserve">Ικανότητες (γνώσεις που αποκτά ο εκπαιδευόμενος)</w:t>
            </w:r>
            <w:r>
              <w:rPr>
                <w:rFonts w:ascii="Corbel" w:hAnsi="Corbel"/>
                <w:color w:val="072ad9"/>
                <w:lang w:val="el-GR"/>
              </w:rPr>
            </w:r>
            <w:r>
              <w:rPr>
                <w:rFonts w:ascii="Corbel" w:hAnsi="Corbel"/>
                <w:color w:val="072ad9"/>
                <w:lang w:val="el-GR"/>
              </w:rPr>
            </w:r>
          </w:p>
          <w:p>
            <w:pPr>
              <w:pStyle w:val="1389"/>
              <w:numPr>
                <w:ilvl w:val="0"/>
                <w:numId w:val="123"/>
              </w:numPr>
              <w:pBdr/>
              <w:tabs>
                <w:tab w:val="left" w:leader="none" w:pos="833"/>
              </w:tabs>
              <w:spacing w:before="24"/>
              <w:ind/>
              <w:rPr>
                <w:rFonts w:ascii="Corbel" w:hAnsi="Corbel"/>
                <w:color w:val="072ad9"/>
              </w:rPr>
            </w:pPr>
            <w:r>
              <w:rPr>
                <w:rFonts w:ascii="Corbel" w:hAnsi="Corbel"/>
                <w:color w:val="072ad9"/>
                <w:lang w:val="el-GR"/>
              </w:rPr>
              <w:t xml:space="preserve">Λήψη αποφάσεων</w:t>
            </w:r>
            <w:r>
              <w:rPr>
                <w:rFonts w:ascii="Corbel" w:hAnsi="Corbel"/>
                <w:color w:val="072ad9"/>
              </w:rPr>
              <w:t xml:space="preserve">,</w:t>
            </w:r>
            <w:r>
              <w:rPr>
                <w:rFonts w:ascii="Corbel" w:hAnsi="Corbel"/>
                <w:color w:val="072ad9"/>
                <w:spacing w:val="25"/>
              </w:rPr>
              <w:t xml:space="preserve"> </w:t>
            </w:r>
            <w:r>
              <w:rPr>
                <w:rFonts w:ascii="Corbel" w:hAnsi="Corbel"/>
                <w:color w:val="072ad9"/>
                <w:lang w:val="el-GR"/>
              </w:rPr>
              <w:t xml:space="preserve">κριτική σκέψη</w:t>
            </w:r>
            <w:r>
              <w:rPr>
                <w:rFonts w:ascii="Corbel" w:hAnsi="Corbel"/>
                <w:color w:val="072ad9"/>
                <w:spacing w:val="-2"/>
              </w:rPr>
              <w:t xml:space="preserve">.</w:t>
            </w:r>
            <w:r>
              <w:rPr>
                <w:rFonts w:ascii="Corbel" w:hAnsi="Corbel"/>
                <w:color w:val="072ad9"/>
              </w:rPr>
            </w:r>
            <w:r>
              <w:rPr>
                <w:rFonts w:ascii="Corbel" w:hAnsi="Corbel"/>
                <w:color w:val="072ad9"/>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Συνθήκες επίλυσης προβλημάτων (τρόπος σκέψης για την επίλυση προβλημάτων: αναπαραγωγική μνήμη, παραγωγική δημιουργικότητα)</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833"/>
              </w:tabs>
              <w:spacing w:before="18"/>
              <w:ind/>
              <w:rPr>
                <w:rFonts w:ascii="Corbel" w:hAnsi="Corbel"/>
                <w:color w:val="072ad9"/>
                <w:lang w:val="el-GR"/>
              </w:rPr>
            </w:pPr>
            <w:r>
              <w:rPr>
                <w:rFonts w:ascii="Corbel" w:hAnsi="Corbel"/>
                <w:color w:val="072ad9"/>
                <w:lang w:val="el-GR"/>
              </w:rPr>
              <w:t xml:space="preserve">Δεν υπάρχει πιθανότητα της σωστής επιλογής. </w:t>
            </w:r>
            <w:r>
              <w:rPr>
                <w:rFonts w:ascii="Corbel" w:hAnsi="Corbel"/>
                <w:color w:val="072ad9"/>
                <w:spacing w:val="-2"/>
                <w:lang w:val="el-GR"/>
              </w:rPr>
              <w:t xml:space="preserve">.</w:t>
            </w:r>
            <w:r>
              <w:rPr>
                <w:rFonts w:ascii="Corbel" w:hAnsi="Corbel"/>
                <w:color w:val="072ad9"/>
                <w:lang w:val="el-GR"/>
              </w:rPr>
            </w:r>
            <w:r>
              <w:rPr>
                <w:rFonts w:ascii="Corbel" w:hAnsi="Corbel"/>
                <w:color w:val="072ad9"/>
                <w:lang w:val="el-GR"/>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Ανάγκη για προηγούμενη γνώση (όχι/ναι: λεπτομέρειες)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Corbel" w:hAnsi="Corbel"/>
                <w:color w:val="072ad9"/>
                <w:lang w:val="el-GR"/>
              </w:rPr>
              <w:t xml:space="preserve"> Όχι. Το παιχνίδι είναι αρκετά απλό</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Καμπύλη Μάθησης (επίπεδο δυσκολίας: χαμηλό, μέτριο, δύσκολο)</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833"/>
              </w:tabs>
              <w:spacing w:before="23"/>
              <w:ind/>
              <w:rPr>
                <w:rFonts w:ascii="Corbel" w:hAnsi="Corbel"/>
                <w:color w:val="072ad9"/>
              </w:rPr>
            </w:pPr>
            <w:r>
              <w:rPr>
                <w:rFonts w:ascii="Corbel" w:hAnsi="Corbel"/>
                <w:color w:val="072ad9"/>
                <w:spacing w:val="-5"/>
                <w:lang w:val="el-GR"/>
              </w:rPr>
              <w:t xml:space="preserve">Χαμηλή</w:t>
            </w:r>
            <w:r>
              <w:rPr>
                <w:rFonts w:ascii="Corbel" w:hAnsi="Corbel"/>
                <w:color w:val="072ad9"/>
              </w:rPr>
            </w:r>
            <w:r>
              <w:rPr>
                <w:rFonts w:ascii="Corbel" w:hAnsi="Corbel"/>
                <w:color w:val="072ad9"/>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Δυνατότητα ομαδικής εργασίας (ναι/όχι- λεπτομέρειες)</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833"/>
              </w:tabs>
              <w:spacing w:before="2" w:line="232" w:lineRule="auto"/>
              <w:ind w:right="177"/>
              <w:rPr>
                <w:rFonts w:ascii="Corbel" w:hAnsi="Corbel"/>
                <w:color w:val="072ad9"/>
                <w:lang w:val="el-GR"/>
              </w:rPr>
            </w:pPr>
            <w:r>
              <w:rPr>
                <w:rFonts w:ascii="Corbel" w:hAnsi="Corbel"/>
                <w:color w:val="072ad9"/>
                <w:spacing w:val="-1"/>
                <w:lang w:val="el-GR"/>
              </w:rPr>
              <w:t xml:space="preserve">Όχι, αυτό είναι ένα παιχνίδι για έναν παίκτη. Ωστόσο, μπορεί να παιχτεί στην ομάδα από κάθε παίκτη και στη συνέχεια να πυροδοτήσει συζητήσεις</w:t>
            </w:r>
            <w:r>
              <w:rPr>
                <w:rFonts w:ascii="Corbel" w:hAnsi="Corbel"/>
                <w:color w:val="072ad9"/>
                <w:spacing w:val="-2"/>
                <w:lang w:val="el-GR"/>
              </w:rPr>
              <w:t xml:space="preserve">.</w:t>
            </w:r>
            <w:r>
              <w:rPr>
                <w:rFonts w:ascii="Corbel" w:hAnsi="Corbel"/>
                <w:color w:val="072ad9"/>
                <w:lang w:val="el-GR"/>
              </w:rPr>
            </w:r>
            <w:r>
              <w:rPr>
                <w:rFonts w:ascii="Corbel" w:hAnsi="Corbel"/>
                <w:color w:val="072ad9"/>
                <w:lang w:val="el-GR"/>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Περιλαμβάνει οδηγό διδασκαλίας (πληροφορίες για τους εκπαιδευτικούς με συμβουλές και παραδείγματα για την εφαρμογή στην τάξη);</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543"/>
              </w:tabs>
              <w:spacing w:before="1"/>
              <w:ind/>
              <w:rPr>
                <w:rFonts w:asciiTheme="minorHAnsi" w:hAnsiTheme="minorHAnsi"/>
                <w:color w:val="072ad9"/>
                <w:lang w:val="el-GR"/>
              </w:rPr>
            </w:pPr>
            <w:r>
              <w:rPr>
                <w:rFonts w:asciiTheme="minorHAnsi" w:hAnsiTheme="minorHAnsi"/>
                <w:color w:val="072ad9"/>
                <w:lang w:val="el-GR"/>
              </w:rPr>
              <w:t xml:space="preserve">Όχι</w:t>
            </w:r>
            <w:r>
              <w:rPr>
                <w:rFonts w:asciiTheme="minorHAnsi" w:hAnsiTheme="minorHAnsi"/>
                <w:color w:val="072ad9"/>
                <w:lang w:val="el-GR"/>
              </w:rPr>
            </w:r>
            <w:r>
              <w:rPr>
                <w:rFonts w:asciiTheme="minorHAnsi" w:hAnsiTheme="minorHAnsi"/>
                <w:color w:val="072ad9"/>
                <w:lang w:val="el-GR"/>
              </w:rPr>
            </w:r>
          </w:p>
          <w:p>
            <w:pPr>
              <w:pStyle w:val="1389"/>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Δυνατότητα αξιολόγησης από τους εκπαιδευτικούς (όχι/ναι: διευκρινίστε)</w:t>
            </w:r>
            <w:r>
              <w:rPr>
                <w:rFonts w:asciiTheme="minorHAnsi" w:hAnsiTheme="minorHAnsi"/>
                <w:b/>
                <w:bCs/>
                <w:color w:val="072ad9"/>
                <w:lang w:val="el-GR"/>
              </w:rPr>
            </w:r>
            <w:r>
              <w:rPr>
                <w:rFonts w:asciiTheme="minorHAnsi" w:hAnsiTheme="minorHAnsi"/>
                <w:b/>
                <w:bCs/>
                <w:color w:val="072ad9"/>
                <w:lang w:val="el-GR"/>
              </w:rPr>
            </w:r>
          </w:p>
          <w:p>
            <w:pPr>
              <w:pStyle w:val="1389"/>
              <w:numPr>
                <w:ilvl w:val="0"/>
                <w:numId w:val="123"/>
              </w:numPr>
              <w:pBdr/>
              <w:tabs>
                <w:tab w:val="left" w:leader="none" w:pos="833"/>
              </w:tabs>
              <w:spacing w:before="2" w:line="232" w:lineRule="auto"/>
              <w:ind w:right="177"/>
              <w:rPr>
                <w:rFonts w:ascii="Corbel" w:hAnsi="Corbel"/>
                <w:color w:val="072ad9"/>
                <w:lang w:val="el-GR"/>
              </w:rPr>
            </w:pPr>
            <w:r>
              <w:rPr>
                <w:rFonts w:ascii="Corbel" w:hAnsi="Corbel"/>
                <w:color w:val="072ad9"/>
                <w:lang w:val="el-GR"/>
              </w:rPr>
              <w:t xml:space="preserve">Όχι, αφού εδώ δεν υπάρχουν νικητήριες και σωστές αποφάσεις. Μπορεί μόνο να προκαλέσει συζήτηση, αλλά δεν μπορεί να βαθμολογηθεί με κανέναν τρόπο.</w:t>
            </w:r>
            <w:r>
              <w:rPr>
                <w:rFonts w:ascii="Corbel" w:hAnsi="Corbel"/>
                <w:color w:val="072ad9"/>
                <w:lang w:val="el-GR"/>
              </w:rPr>
            </w:r>
            <w:r>
              <w:rPr>
                <w:rFonts w:ascii="Corbel" w:hAnsi="Corbel"/>
                <w:color w:val="072ad9"/>
                <w:lang w:val="el-GR"/>
              </w:rPr>
            </w:r>
          </w:p>
        </w:tc>
      </w:tr>
    </w:tbl>
    <w:p>
      <w:pPr>
        <w:pStyle w:val="1387"/>
        <w:pBdr/>
        <w:spacing w:before="242" w:line="321" w:lineRule="auto"/>
        <w:ind w:right="356"/>
        <w:jc w:val="both"/>
        <w:rPr/>
      </w:pPr>
      <w:r/>
      <w:r/>
    </w:p>
    <w:sectPr>
      <w:footnotePr/>
      <w:endnotePr/>
      <w:type w:val="continuous"/>
      <w:pgSz w:h="15840" w:orient="portrait" w:w="12240"/>
      <w:pgMar w:top="1440" w:right="1440" w:bottom="1440" w:left="1440" w:header="720" w:footer="28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font>
  <w:font w:name="Symbol">
    <w:panose1 w:val="05010000000000000000"/>
  </w:font>
  <w:font w:name="Wingdings">
    <w:panose1 w:val="05010000000000000000"/>
  </w:font>
  <w:font w:name="Aptos">
    <w:panose1 w:val="020B0603030804020204"/>
  </w:font>
  <w:font w:name="Calibri">
    <w:panose1 w:val="020F0502020204030204"/>
  </w:font>
  <w:font w:name="Segoe UI Symbol">
    <w:panose1 w:val="020B0502040504020204"/>
  </w:font>
  <w:font w:name="MS Gothic">
    <w:panose1 w:val="020B06090202040A0204"/>
  </w:font>
  <w:font w:name="Bookman Old Style">
    <w:panose1 w:val="02060603050605020204"/>
  </w:font>
  <w:font w:name="Courier New">
    <w:panose1 w:val="02070309020205020404"/>
  </w:font>
  <w:font w:name="Times New Roman (Body CS)">
    <w:panose1 w:val="02020603050405020304"/>
  </w:font>
  <w:font w:name="Times New Roman (Headings CS)">
    <w:panose1 w:val="02020603050405020304"/>
  </w:font>
  <w:font w:name="Microsoft Sans Serif">
    <w:panose1 w:val="020B0604020202020204"/>
  </w:font>
  <w:font w:name="Segoe UI">
    <w:panose1 w:val="020B050204050402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13086428"/>
      <w:docPartObj>
        <w:docPartGallery w:val="Page Numbers (Bottom of Page)"/>
        <w:docPartUnique w:val="true"/>
      </w:docPartObj>
      <w:rPr/>
    </w:sdtPr>
    <w:sdtContent>
      <w:p>
        <w:pPr>
          <w:pStyle w:val="1354"/>
          <w:pBdr/>
          <w:spacing/>
          <w:ind/>
          <w:rPr/>
        </w:pP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posOffset>914400</wp:posOffset>
                  </wp:positionH>
                  <wp:positionV relativeFrom="paragraph">
                    <wp:posOffset>-369570</wp:posOffset>
                  </wp:positionV>
                  <wp:extent cx="4830369" cy="533527"/>
                  <wp:effectExtent l="0" t="0" r="8890" b="0"/>
                  <wp:wrapNone/>
                  <wp:docPr id="2" name="Text Box 4"/>
                  <wp:cNvGraphicFramePr/>
                  <a:graphic xmlns:a="http://schemas.openxmlformats.org/drawingml/2006/main">
                    <a:graphicData uri="http://schemas.microsoft.com/office/word/2010/wordprocessingShape">
                      <wps:wsp>
                        <wps:cNvPr id="0" name=""/>
                        <wps:cNvSpPr txBox="1"/>
                        <wps:spPr bwMode="auto">
                          <a:xfrm>
                            <a:off x="0" y="0"/>
                            <a:ext cx="4830369" cy="533527"/>
                          </a:xfrm>
                          <a:prstGeom prst="rect">
                            <a:avLst/>
                          </a:prstGeom>
                          <a:solidFill>
                            <a:schemeClr val="lt1"/>
                          </a:solidFill>
                          <a:ln w="6350">
                            <a:noFill/>
                          </a:ln>
                        </wps:spPr>
                        <wps:txbx>
                          <w:txbxContent>
                            <w:p>
                              <w:pPr>
                                <w:pBdr>
                                  <w:top w:val="none" w:color="000000" w:sz="4" w:space="0"/>
                                  <w:left w:val="none" w:color="000000" w:sz="4" w:space="0"/>
                                  <w:bottom w:val="none" w:color="000000" w:sz="4" w:space="0"/>
                                  <w:right w:val="none" w:color="000000" w:sz="4" w:space="0"/>
                                </w:pBdr>
                                <w:spacing/>
                                <w:ind/>
                                <w:rPr>
                                  <w:sz w:val="14"/>
                                  <w:szCs w:val="14"/>
                                </w:rPr>
                              </w:pPr>
                              <w:r>
                                <w:rPr>
                                  <w:sz w:val="14"/>
                                  <w:szCs w:val="14"/>
                                </w:rPr>
                              </w:r>
                              <w:r>
                                <w:rPr>
                                  <w:rFonts w:ascii="Arial" w:hAnsi="Arial" w:eastAsia="Arial" w:cs="Arial"/>
                                  <w:color w:val="4a4a4a"/>
                                  <w:spacing w:val="6"/>
                                  <w:sz w:val="14"/>
                                  <w:szCs w:val="14"/>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Ένωση ούτε η χορηγού</w:t>
                              </w:r>
                              <w:r>
                                <w:rPr>
                                  <w:rFonts w:ascii="Arial" w:hAnsi="Arial" w:eastAsia="Arial" w:cs="Arial"/>
                                  <w:color w:val="4a4a4a"/>
                                  <w:spacing w:val="6"/>
                                  <w:sz w:val="14"/>
                                  <w:szCs w:val="14"/>
                                  <w:highlight w:val="white"/>
                                </w:rPr>
                                <w:t xml:space="preserve">σα αρχή μπορούν να θεωρηθούν υπεύθυνες για αυτές.</w:t>
                              </w:r>
                              <w:r>
                                <w:rPr>
                                  <w:sz w:val="14"/>
                                  <w:szCs w:val="14"/>
                                </w:rPr>
                              </w:r>
                              <w:r>
                                <w:rPr>
                                  <w:sz w:val="14"/>
                                  <w:szCs w:val="14"/>
                                  <w:lang w:val="el-GR"/>
                                </w:rPr>
                              </w:r>
                            </w:p>
                            <w:p>
                              <w:pPr>
                                <w:pBdr/>
                                <w:spacing/>
                                <w:ind/>
                                <w:rPr>
                                  <w:sz w:val="14"/>
                                  <w:szCs w:val="14"/>
                                </w:rPr>
                              </w:pPr>
                              <w:r>
                                <w:rPr>
                                  <w:sz w:val="14"/>
                                  <w:szCs w:val="14"/>
                                  <w:lang w:val="el-GR"/>
                                </w:rPr>
                              </w:r>
                              <w:r>
                                <w:rPr>
                                  <w:sz w:val="14"/>
                                  <w:szCs w:val="14"/>
                                  <w:lang w:val="el-GR"/>
                                </w:rPr>
                              </w:r>
                              <w:r>
                                <w:rPr>
                                  <w:sz w:val="14"/>
                                  <w:szCs w:val="14"/>
                                  <w:lang w:val="el-G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62336;o:allowoverlap:true;o:allowincell:true;mso-position-horizontal-relative:margin;margin-left:72.00pt;mso-position-horizontal:absolute;mso-position-vertical-relative:text;margin-top:-29.10pt;mso-position-vertical:absolute;width:380.34pt;height:42.01pt;mso-wrap-distance-left:9.00pt;mso-wrap-distance-top:0.00pt;mso-wrap-distance-right:9.00pt;mso-wrap-distance-bottom:0.00pt;v-text-anchor:top;visibility:visible;" fillcolor="#FFFFFF" stroked="f" strokeweight="0.50pt">
                  <v:textbox inset="0,0,0,0">
                    <w:txbxContent>
                      <w:p>
                        <w:pPr>
                          <w:pBdr>
                            <w:top w:val="none" w:color="000000" w:sz="4" w:space="0"/>
                            <w:left w:val="none" w:color="000000" w:sz="4" w:space="0"/>
                            <w:bottom w:val="none" w:color="000000" w:sz="4" w:space="0"/>
                            <w:right w:val="none" w:color="000000" w:sz="4" w:space="0"/>
                          </w:pBdr>
                          <w:spacing/>
                          <w:ind/>
                          <w:rPr>
                            <w:sz w:val="14"/>
                            <w:szCs w:val="14"/>
                          </w:rPr>
                        </w:pPr>
                        <w:r>
                          <w:rPr>
                            <w:sz w:val="14"/>
                            <w:szCs w:val="14"/>
                          </w:rPr>
                        </w:r>
                        <w:r>
                          <w:rPr>
                            <w:rFonts w:ascii="Arial" w:hAnsi="Arial" w:eastAsia="Arial" w:cs="Arial"/>
                            <w:color w:val="4a4a4a"/>
                            <w:spacing w:val="6"/>
                            <w:sz w:val="14"/>
                            <w:szCs w:val="14"/>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Ένωση ούτε η χορηγού</w:t>
                        </w:r>
                        <w:r>
                          <w:rPr>
                            <w:rFonts w:ascii="Arial" w:hAnsi="Arial" w:eastAsia="Arial" w:cs="Arial"/>
                            <w:color w:val="4a4a4a"/>
                            <w:spacing w:val="6"/>
                            <w:sz w:val="14"/>
                            <w:szCs w:val="14"/>
                            <w:highlight w:val="white"/>
                          </w:rPr>
                          <w:t xml:space="preserve">σα αρχή μπορούν να θεωρηθούν υπεύθυνες για αυτές.</w:t>
                        </w:r>
                        <w:r>
                          <w:rPr>
                            <w:sz w:val="14"/>
                            <w:szCs w:val="14"/>
                          </w:rPr>
                        </w:r>
                        <w:r>
                          <w:rPr>
                            <w:sz w:val="14"/>
                            <w:szCs w:val="14"/>
                            <w:lang w:val="el-GR"/>
                          </w:rPr>
                        </w:r>
                      </w:p>
                      <w:p>
                        <w:pPr>
                          <w:pBdr/>
                          <w:spacing/>
                          <w:ind/>
                          <w:rPr>
                            <w:sz w:val="14"/>
                            <w:szCs w:val="14"/>
                          </w:rPr>
                        </w:pPr>
                        <w:r>
                          <w:rPr>
                            <w:sz w:val="14"/>
                            <w:szCs w:val="14"/>
                            <w:lang w:val="el-GR"/>
                          </w:rPr>
                        </w:r>
                        <w:r>
                          <w:rPr>
                            <w:sz w:val="14"/>
                            <w:szCs w:val="14"/>
                            <w:lang w:val="el-GR"/>
                          </w:rPr>
                        </w:r>
                        <w:r>
                          <w:rPr>
                            <w:sz w:val="14"/>
                            <w:szCs w:val="14"/>
                            <w:lang w:val="el-GR"/>
                          </w:rPr>
                        </w:r>
                      </w:p>
                    </w:txbxContent>
                  </v:textbox>
                </v:shape>
              </w:pict>
            </mc:Fallback>
          </mc:AlternateContent>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-651053</wp:posOffset>
                  </wp:positionH>
                  <wp:positionV relativeFrom="paragraph">
                    <wp:posOffset>-373380</wp:posOffset>
                  </wp:positionV>
                  <wp:extent cx="1426210" cy="248920"/>
                  <wp:effectExtent l="0" t="0" r="2540" b="0"/>
                  <wp:wrapSquare wrapText="bothSides"/>
                  <wp:docPr id="3" name="Picture 10"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8864" name="Picture 10" descr="Blue letters on a white background&#10;&#10;AI-generated content may be incorrect."/>
                          <pic:cNvPicPr>
                            <a:picLocks noChangeAspect="1"/>
                          </pic:cNvPicPr>
                          <pic:nvPr/>
                        </pic:nvPicPr>
                        <pic:blipFill rotWithShape="1">
                          <a:blip r:embed="rId1"/>
                          <a:stretch/>
                        </pic:blipFill>
                        <pic:spPr bwMode="auto">
                          <a:xfrm>
                            <a:off x="0" y="0"/>
                            <a:ext cx="1426210" cy="24892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4384;o:allowoverlap:true;o:allowincell:true;mso-position-horizontal-relative:text;margin-left:-51.26pt;mso-position-horizontal:absolute;mso-position-vertical-relative:text;margin-top:-29.40pt;mso-position-vertical:absolute;width:112.30pt;height:19.60pt;mso-wrap-distance-left:9.00pt;mso-wrap-distance-top:0.00pt;mso-wrap-distance-right:9.00pt;mso-wrap-distance-bottom:0.00pt;z-index:1;" stroked="false">
                  <w10:wrap type="square"/>
                  <v:imagedata r:id="rId1" o:title=""/>
                  <o:lock v:ext="edit" rotation="t"/>
                </v:shape>
              </w:pict>
            </mc:Fallback>
          </mc:AlternateContent>
        </w:r>
        <w:r>
          <w:fldChar w:fldCharType="begin"/>
        </w:r>
        <w:r>
          <w:instrText xml:space="preserve"> PAGE   \* MERGEFORMAT </w:instrText>
        </w:r>
        <w:r>
          <w:fldChar w:fldCharType="separate"/>
        </w:r>
        <w:r>
          <w:t xml:space="preserve">3</w:t>
        </w:r>
        <w:r>
          <w:fldChar w:fldCharType="end"/>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Pr id="0" name=""/>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1" type="#_x0000_t1" style="position:absolute;z-index:-251660288;o:allowoverlap:true;o:allowincell:true;mso-position-horizontal-relative:text;margin-left:-72.00pt;mso-position-horizontal:absolute;mso-position-vertical-relative:text;margin-top:-3.10pt;mso-position-vertical:absolute;width:612.00pt;height:36.00pt;mso-wrap-distance-left:9.00pt;mso-wrap-distance-top:0.00pt;mso-wrap-distance-right:9.00pt;mso-wrap-distance-bottom:0.00pt;visibility:visible;" fillcolor="#FFFFFF" stroked="f" strokeweight="1.00pt">
                  <v:stroke dashstyle="solid"/>
                </v:shape>
              </w:pict>
            </mc:Fallback>
          </mc:AlternateContent>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52"/>
      <w:pBdr/>
      <w:spacing/>
      <w:ind/>
      <w:jc w:val="right"/>
      <w:rPr/>
    </w:pPr>
    <w:r>
      <w:rPr>
        <w:lang w:val="de-AT" w:eastAsia="de-AT"/>
      </w:rPr>
      <mc:AlternateContent>
        <mc:Choice Requires="wpg">
          <w:drawing>
            <wp:inline xmlns:wp="http://schemas.openxmlformats.org/drawingml/2006/wordprocessingDrawing" distT="0" distB="0" distL="0" distR="0">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r/>
                    </pic:nvPicPr>
                    <pic:blipFill rotWithShape="1">
                      <a:blip r:embed="rId1"/>
                      <a:stretch/>
                    </pic:blipFill>
                    <pic:spPr bwMode="auto">
                      <a:xfrm>
                        <a:off x="0" y="0"/>
                        <a:ext cx="955688" cy="65101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25pt;height:49.22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Wingdings" w:hAnsi="Wingdings" w:eastAsiaTheme="minorHAnsi" w:cstheme="minorBid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9">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2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4">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5">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2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1">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33">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34">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35">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36">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7">
    <w:lvl w:ilvl="0">
      <w:isLgl w:val="false"/>
      <w:lvlJc w:val="left"/>
      <w:lvlText w:val=""/>
      <w:numFmt w:val="bullet"/>
      <w:pPr>
        <w:pBdr/>
        <w:spacing/>
        <w:ind w:hanging="360" w:left="1451"/>
      </w:pPr>
      <w:rPr>
        <w:rFonts w:hint="default" w:ascii="Symbol" w:hAnsi="Symbol"/>
      </w:rPr>
      <w:start w:val="1"/>
      <w:suff w:val="tab"/>
    </w:lvl>
    <w:lvl w:ilvl="1">
      <w:isLgl w:val="false"/>
      <w:lvlJc w:val="left"/>
      <w:lvlText w:val="o"/>
      <w:numFmt w:val="bullet"/>
      <w:pPr>
        <w:pBdr/>
        <w:spacing/>
        <w:ind w:hanging="360" w:left="2171"/>
      </w:pPr>
      <w:rPr>
        <w:rFonts w:hint="default" w:ascii="Courier New" w:hAnsi="Courier New" w:cs="Courier New"/>
      </w:rPr>
      <w:start w:val="1"/>
      <w:suff w:val="tab"/>
    </w:lvl>
    <w:lvl w:ilvl="2">
      <w:isLgl w:val="false"/>
      <w:lvlJc w:val="left"/>
      <w:lvlText w:val=""/>
      <w:numFmt w:val="bullet"/>
      <w:pPr>
        <w:pBdr/>
        <w:spacing/>
        <w:ind w:hanging="360" w:left="2891"/>
      </w:pPr>
      <w:rPr>
        <w:rFonts w:hint="default" w:ascii="Wingdings" w:hAnsi="Wingdings"/>
      </w:rPr>
      <w:start w:val="1"/>
      <w:suff w:val="tab"/>
    </w:lvl>
    <w:lvl w:ilvl="3">
      <w:isLgl w:val="false"/>
      <w:lvlJc w:val="left"/>
      <w:lvlText w:val=""/>
      <w:numFmt w:val="bullet"/>
      <w:pPr>
        <w:pBdr/>
        <w:spacing/>
        <w:ind w:hanging="360" w:left="3611"/>
      </w:pPr>
      <w:rPr>
        <w:rFonts w:hint="default" w:ascii="Symbol" w:hAnsi="Symbol"/>
      </w:rPr>
      <w:start w:val="1"/>
      <w:suff w:val="tab"/>
    </w:lvl>
    <w:lvl w:ilvl="4">
      <w:isLgl w:val="false"/>
      <w:lvlJc w:val="left"/>
      <w:lvlText w:val="o"/>
      <w:numFmt w:val="bullet"/>
      <w:pPr>
        <w:pBdr/>
        <w:spacing/>
        <w:ind w:hanging="360" w:left="4331"/>
      </w:pPr>
      <w:rPr>
        <w:rFonts w:hint="default" w:ascii="Courier New" w:hAnsi="Courier New" w:cs="Courier New"/>
      </w:rPr>
      <w:start w:val="1"/>
      <w:suff w:val="tab"/>
    </w:lvl>
    <w:lvl w:ilvl="5">
      <w:isLgl w:val="false"/>
      <w:lvlJc w:val="left"/>
      <w:lvlText w:val=""/>
      <w:numFmt w:val="bullet"/>
      <w:pPr>
        <w:pBdr/>
        <w:spacing/>
        <w:ind w:hanging="360" w:left="5051"/>
      </w:pPr>
      <w:rPr>
        <w:rFonts w:hint="default" w:ascii="Wingdings" w:hAnsi="Wingdings"/>
      </w:rPr>
      <w:start w:val="1"/>
      <w:suff w:val="tab"/>
    </w:lvl>
    <w:lvl w:ilvl="6">
      <w:isLgl w:val="false"/>
      <w:lvlJc w:val="left"/>
      <w:lvlText w:val=""/>
      <w:numFmt w:val="bullet"/>
      <w:pPr>
        <w:pBdr/>
        <w:spacing/>
        <w:ind w:hanging="360" w:left="5771"/>
      </w:pPr>
      <w:rPr>
        <w:rFonts w:hint="default" w:ascii="Symbol" w:hAnsi="Symbol"/>
      </w:rPr>
      <w:start w:val="1"/>
      <w:suff w:val="tab"/>
    </w:lvl>
    <w:lvl w:ilvl="7">
      <w:isLgl w:val="false"/>
      <w:lvlJc w:val="left"/>
      <w:lvlText w:val="o"/>
      <w:numFmt w:val="bullet"/>
      <w:pPr>
        <w:pBdr/>
        <w:spacing/>
        <w:ind w:hanging="360" w:left="6491"/>
      </w:pPr>
      <w:rPr>
        <w:rFonts w:hint="default" w:ascii="Courier New" w:hAnsi="Courier New" w:cs="Courier New"/>
      </w:rPr>
      <w:start w:val="1"/>
      <w:suff w:val="tab"/>
    </w:lvl>
    <w:lvl w:ilvl="8">
      <w:isLgl w:val="false"/>
      <w:lvlJc w:val="left"/>
      <w:lvlText w:val=""/>
      <w:numFmt w:val="bullet"/>
      <w:pPr>
        <w:pBdr/>
        <w:spacing/>
        <w:ind w:hanging="360" w:left="7211"/>
      </w:pPr>
      <w:rPr>
        <w:rFonts w:hint="default" w:ascii="Wingdings" w:hAnsi="Wingdings"/>
      </w:rPr>
      <w:start w:val="1"/>
      <w:suff w:val="tab"/>
    </w:lvl>
  </w:abstractNum>
  <w:abstractNum w:abstractNumId="3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3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1">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2">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3">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8">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49">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0">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3">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5">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5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7">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58">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59">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0">
    <w:lvl w:ilvl="0">
      <w:isLgl w:val="false"/>
      <w:lvlJc w:val="left"/>
      <w:lvlText w:val="-"/>
      <w:numFmt w:val="bullet"/>
      <w:pPr>
        <w:pBdr/>
        <w:spacing/>
        <w:ind w:hanging="360" w:left="720"/>
      </w:pPr>
      <w:rPr>
        <w:rFonts w:hint="default" w:ascii="Corbel" w:hAnsi="Corbel"/>
      </w:rPr>
      <w:start w:val="1"/>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2">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6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67">
    <w:lvl w:ilvl="0">
      <w:isLgl w:val="false"/>
      <w:lvlJc w:val="left"/>
      <w:lvlText w:val="-"/>
      <w:numFmt w:val="bullet"/>
      <w:pPr>
        <w:pBdr/>
        <w:spacing/>
        <w:ind w:hanging="360" w:left="720"/>
      </w:pPr>
      <w:rPr>
        <w:rFonts w:hint="default" w:ascii="Corbel" w:hAnsi="Corbel"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0">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1">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72">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73">
    <w:lvl w:ilvl="0">
      <w:isLgl w:val="false"/>
      <w:lvlJc w:val="right"/>
      <w:lvlText w:val="%1."/>
      <w:numFmt w:val="decimal"/>
      <w:pPr>
        <w:pBdr/>
        <w:spacing/>
        <w:ind w:hanging="360" w:left="709"/>
      </w:pPr>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4">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75">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9">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8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8">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800" w:left="2160"/>
      </w:pPr>
      <w:rPr>
        <w:rFonts w:hint="default"/>
      </w:rPr>
      <w:start w:val="1"/>
      <w:suff w:val="tab"/>
    </w:lvl>
    <w:lvl w:ilvl="6">
      <w:isLgl w:val="true"/>
      <w:lvlJc w:val="left"/>
      <w:lvlText w:val="%1.%2.%3.%4.%5.%6.%7."/>
      <w:numFmt w:val="decimal"/>
      <w:pPr>
        <w:pBdr/>
        <w:spacing/>
        <w:ind w:hanging="2160" w:left="252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520" w:left="2880"/>
      </w:pPr>
      <w:rPr>
        <w:rFonts w:hint="default"/>
      </w:rPr>
      <w:start w:val="1"/>
      <w:suff w:val="tab"/>
    </w:lvl>
  </w:abstractNum>
  <w:abstractNum w:abstractNumId="89">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2">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9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4">
    <w:lvl w:ilvl="0">
      <w:isLgl w:val="false"/>
      <w:lvlJc w:val="left"/>
      <w:lvlText w:val=""/>
      <w:numFmt w:val="bullet"/>
      <w:pPr>
        <w:pBdr/>
        <w:tabs>
          <w:tab w:val="num" w:leader="none" w:pos="360"/>
        </w:tabs>
        <w:spacing/>
        <w:ind w:hanging="360" w:left="360"/>
      </w:pPr>
      <w:pStyle w:val="1356"/>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6">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7">
    <w:lvl w:ilvl="0">
      <w:isLgl w:val="false"/>
      <w:lvlJc w:val="left"/>
      <w:lvlText w:val="-"/>
      <w:numFmt w:val="bullet"/>
      <w:pPr>
        <w:pBdr/>
        <w:spacing/>
        <w:ind w:hanging="360" w:left="720"/>
      </w:pPr>
      <w:rPr>
        <w:rFonts w:hint="default" w:ascii="Aptos" w:hAnsi="Apto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8">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9">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1">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2">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4">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6">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0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8">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9">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0">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1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1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6">
    <w:lvl w:ilvl="0">
      <w:isLgl w:val="false"/>
      <w:lvlJc w:val="left"/>
      <w:lvlText w:val="·"/>
      <w:numFmt w:val="bullet"/>
      <w:pPr>
        <w:pBdr/>
        <w:spacing/>
        <w:ind w:hanging="360" w:left="1429"/>
      </w:pPr>
      <w:rPr>
        <w:rFonts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1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9">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0">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2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2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26">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27">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2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32">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8"/>
  </w:num>
  <w:num w:numId="2">
    <w:abstractNumId w:val="70"/>
  </w:num>
  <w:num w:numId="3">
    <w:abstractNumId w:val="97"/>
  </w:num>
  <w:num w:numId="4">
    <w:abstractNumId w:val="123"/>
  </w:num>
  <w:num w:numId="5">
    <w:abstractNumId w:val="37"/>
  </w:num>
  <w:num w:numId="6">
    <w:abstractNumId w:val="32"/>
  </w:num>
  <w:num w:numId="7">
    <w:abstractNumId w:val="94"/>
  </w:num>
  <w:num w:numId="8">
    <w:abstractNumId w:val="104"/>
  </w:num>
  <w:num w:numId="9">
    <w:abstractNumId w:val="88"/>
  </w:num>
  <w:num w:numId="10">
    <w:abstractNumId w:val="8"/>
  </w:num>
  <w:num w:numId="11">
    <w:abstractNumId w:val="5"/>
  </w:num>
  <w:num w:numId="12">
    <w:abstractNumId w:val="131"/>
  </w:num>
  <w:num w:numId="13">
    <w:abstractNumId w:val="87"/>
  </w:num>
  <w:num w:numId="14">
    <w:abstractNumId w:val="122"/>
  </w:num>
  <w:num w:numId="15">
    <w:abstractNumId w:val="14"/>
  </w:num>
  <w:num w:numId="16">
    <w:abstractNumId w:val="125"/>
  </w:num>
  <w:num w:numId="17">
    <w:abstractNumId w:val="98"/>
  </w:num>
  <w:num w:numId="18">
    <w:abstractNumId w:val="31"/>
  </w:num>
  <w:num w:numId="19">
    <w:abstractNumId w:val="16"/>
  </w:num>
  <w:num w:numId="20">
    <w:abstractNumId w:val="41"/>
  </w:num>
  <w:num w:numId="21">
    <w:abstractNumId w:val="2"/>
  </w:num>
  <w:num w:numId="22">
    <w:abstractNumId w:val="126"/>
  </w:num>
  <w:num w:numId="23">
    <w:abstractNumId w:val="53"/>
  </w:num>
  <w:num w:numId="24">
    <w:abstractNumId w:val="60"/>
  </w:num>
  <w:num w:numId="25">
    <w:abstractNumId w:val="79"/>
  </w:num>
  <w:num w:numId="26">
    <w:abstractNumId w:val="20"/>
  </w:num>
  <w:num w:numId="27">
    <w:abstractNumId w:val="22"/>
  </w:num>
  <w:num w:numId="28">
    <w:abstractNumId w:val="127"/>
  </w:num>
  <w:num w:numId="29">
    <w:abstractNumId w:val="86"/>
  </w:num>
  <w:num w:numId="30">
    <w:abstractNumId w:val="61"/>
  </w:num>
  <w:num w:numId="31">
    <w:abstractNumId w:val="107"/>
  </w:num>
  <w:num w:numId="32">
    <w:abstractNumId w:val="124"/>
  </w:num>
  <w:num w:numId="33">
    <w:abstractNumId w:val="15"/>
  </w:num>
  <w:num w:numId="34">
    <w:abstractNumId w:val="63"/>
  </w:num>
  <w:num w:numId="35">
    <w:abstractNumId w:val="114"/>
  </w:num>
  <w:num w:numId="36">
    <w:abstractNumId w:val="3"/>
  </w:num>
  <w:num w:numId="37">
    <w:abstractNumId w:val="73"/>
  </w:num>
  <w:num w:numId="38">
    <w:abstractNumId w:val="59"/>
  </w:num>
  <w:num w:numId="39">
    <w:abstractNumId w:val="42"/>
  </w:num>
  <w:num w:numId="40">
    <w:abstractNumId w:val="29"/>
  </w:num>
  <w:num w:numId="41">
    <w:abstractNumId w:val="101"/>
  </w:num>
  <w:num w:numId="42">
    <w:abstractNumId w:val="77"/>
  </w:num>
  <w:num w:numId="43">
    <w:abstractNumId w:val="30"/>
  </w:num>
  <w:num w:numId="44">
    <w:abstractNumId w:val="27"/>
  </w:num>
  <w:num w:numId="45">
    <w:abstractNumId w:val="106"/>
  </w:num>
  <w:num w:numId="46">
    <w:abstractNumId w:val="75"/>
  </w:num>
  <w:num w:numId="47">
    <w:abstractNumId w:val="132"/>
  </w:num>
  <w:num w:numId="48">
    <w:abstractNumId w:val="102"/>
  </w:num>
  <w:num w:numId="49">
    <w:abstractNumId w:val="76"/>
  </w:num>
  <w:num w:numId="50">
    <w:abstractNumId w:val="7"/>
  </w:num>
  <w:num w:numId="51">
    <w:abstractNumId w:val="56"/>
  </w:num>
  <w:num w:numId="52">
    <w:abstractNumId w:val="82"/>
  </w:num>
  <w:num w:numId="53">
    <w:abstractNumId w:val="45"/>
  </w:num>
  <w:num w:numId="54">
    <w:abstractNumId w:val="69"/>
  </w:num>
  <w:num w:numId="55">
    <w:abstractNumId w:val="78"/>
  </w:num>
  <w:num w:numId="56">
    <w:abstractNumId w:val="43"/>
  </w:num>
  <w:num w:numId="57">
    <w:abstractNumId w:val="109"/>
  </w:num>
  <w:num w:numId="58">
    <w:abstractNumId w:val="10"/>
  </w:num>
  <w:num w:numId="59">
    <w:abstractNumId w:val="11"/>
  </w:num>
  <w:num w:numId="60">
    <w:abstractNumId w:val="35"/>
  </w:num>
  <w:num w:numId="61">
    <w:abstractNumId w:val="58"/>
  </w:num>
  <w:num w:numId="62">
    <w:abstractNumId w:val="66"/>
  </w:num>
  <w:num w:numId="63">
    <w:abstractNumId w:val="120"/>
  </w:num>
  <w:num w:numId="64">
    <w:abstractNumId w:val="13"/>
  </w:num>
  <w:num w:numId="65">
    <w:abstractNumId w:val="121"/>
  </w:num>
  <w:num w:numId="66">
    <w:abstractNumId w:val="84"/>
  </w:num>
  <w:num w:numId="67">
    <w:abstractNumId w:val="89"/>
  </w:num>
  <w:num w:numId="68">
    <w:abstractNumId w:val="96"/>
  </w:num>
  <w:num w:numId="69">
    <w:abstractNumId w:val="48"/>
  </w:num>
  <w:num w:numId="70">
    <w:abstractNumId w:val="71"/>
  </w:num>
  <w:num w:numId="71">
    <w:abstractNumId w:val="115"/>
  </w:num>
  <w:num w:numId="72">
    <w:abstractNumId w:val="9"/>
  </w:num>
  <w:num w:numId="73">
    <w:abstractNumId w:val="81"/>
  </w:num>
  <w:num w:numId="74">
    <w:abstractNumId w:val="36"/>
  </w:num>
  <w:num w:numId="75">
    <w:abstractNumId w:val="50"/>
  </w:num>
  <w:num w:numId="76">
    <w:abstractNumId w:val="118"/>
  </w:num>
  <w:num w:numId="77">
    <w:abstractNumId w:val="6"/>
  </w:num>
  <w:num w:numId="78">
    <w:abstractNumId w:val="72"/>
  </w:num>
  <w:num w:numId="79">
    <w:abstractNumId w:val="47"/>
  </w:num>
  <w:num w:numId="80">
    <w:abstractNumId w:val="40"/>
  </w:num>
  <w:num w:numId="81">
    <w:abstractNumId w:val="108"/>
  </w:num>
  <w:num w:numId="82">
    <w:abstractNumId w:val="105"/>
  </w:num>
  <w:num w:numId="83">
    <w:abstractNumId w:val="129"/>
  </w:num>
  <w:num w:numId="84">
    <w:abstractNumId w:val="4"/>
  </w:num>
  <w:num w:numId="85">
    <w:abstractNumId w:val="25"/>
  </w:num>
  <w:num w:numId="86">
    <w:abstractNumId w:val="24"/>
  </w:num>
  <w:num w:numId="87">
    <w:abstractNumId w:val="92"/>
  </w:num>
  <w:num w:numId="88">
    <w:abstractNumId w:val="110"/>
  </w:num>
  <w:num w:numId="89">
    <w:abstractNumId w:val="18"/>
  </w:num>
  <w:num w:numId="90">
    <w:abstractNumId w:val="119"/>
  </w:num>
  <w:num w:numId="91">
    <w:abstractNumId w:val="90"/>
  </w:num>
  <w:num w:numId="92">
    <w:abstractNumId w:val="68"/>
  </w:num>
  <w:num w:numId="93">
    <w:abstractNumId w:val="23"/>
  </w:num>
  <w:num w:numId="94">
    <w:abstractNumId w:val="95"/>
  </w:num>
  <w:num w:numId="95">
    <w:abstractNumId w:val="85"/>
  </w:num>
  <w:num w:numId="96">
    <w:abstractNumId w:val="80"/>
  </w:num>
  <w:num w:numId="97">
    <w:abstractNumId w:val="38"/>
  </w:num>
  <w:num w:numId="98">
    <w:abstractNumId w:val="111"/>
  </w:num>
  <w:num w:numId="99">
    <w:abstractNumId w:val="64"/>
  </w:num>
  <w:num w:numId="100">
    <w:abstractNumId w:val="51"/>
  </w:num>
  <w:num w:numId="101">
    <w:abstractNumId w:val="52"/>
  </w:num>
  <w:num w:numId="102">
    <w:abstractNumId w:val="83"/>
  </w:num>
  <w:num w:numId="103">
    <w:abstractNumId w:val="12"/>
  </w:num>
  <w:num w:numId="104">
    <w:abstractNumId w:val="1"/>
  </w:num>
  <w:num w:numId="105">
    <w:abstractNumId w:val="62"/>
  </w:num>
  <w:num w:numId="106">
    <w:abstractNumId w:val="65"/>
  </w:num>
  <w:num w:numId="107">
    <w:abstractNumId w:val="34"/>
  </w:num>
  <w:num w:numId="108">
    <w:abstractNumId w:val="103"/>
  </w:num>
  <w:num w:numId="109">
    <w:abstractNumId w:val="99"/>
  </w:num>
  <w:num w:numId="110">
    <w:abstractNumId w:val="39"/>
  </w:num>
  <w:num w:numId="111">
    <w:abstractNumId w:val="128"/>
  </w:num>
  <w:num w:numId="112">
    <w:abstractNumId w:val="130"/>
  </w:num>
  <w:num w:numId="113">
    <w:abstractNumId w:val="0"/>
  </w:num>
  <w:num w:numId="114">
    <w:abstractNumId w:val="19"/>
  </w:num>
  <w:num w:numId="115">
    <w:abstractNumId w:val="91"/>
  </w:num>
  <w:num w:numId="116">
    <w:abstractNumId w:val="55"/>
  </w:num>
  <w:num w:numId="117">
    <w:abstractNumId w:val="67"/>
  </w:num>
  <w:num w:numId="118">
    <w:abstractNumId w:val="33"/>
  </w:num>
  <w:num w:numId="119">
    <w:abstractNumId w:val="54"/>
  </w:num>
  <w:num w:numId="120">
    <w:abstractNumId w:val="93"/>
  </w:num>
  <w:num w:numId="121">
    <w:abstractNumId w:val="112"/>
  </w:num>
  <w:num w:numId="122">
    <w:abstractNumId w:val="100"/>
  </w:num>
  <w:num w:numId="123">
    <w:abstractNumId w:val="44"/>
  </w:num>
  <w:num w:numId="124">
    <w:abstractNumId w:val="117"/>
  </w:num>
  <w:num w:numId="125">
    <w:abstractNumId w:val="74"/>
  </w:num>
  <w:num w:numId="126">
    <w:abstractNumId w:val="57"/>
  </w:num>
  <w:num w:numId="127">
    <w:abstractNumId w:val="113"/>
  </w:num>
  <w:num w:numId="128">
    <w:abstractNumId w:val="46"/>
  </w:num>
  <w:num w:numId="129">
    <w:abstractNumId w:val="26"/>
  </w:num>
  <w:num w:numId="130">
    <w:abstractNumId w:val="116"/>
  </w:num>
  <w:num w:numId="131">
    <w:abstractNumId w:val="21"/>
  </w:num>
  <w:num w:numId="132">
    <w:abstractNumId w:val="17"/>
  </w:num>
  <w:num w:numId="13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70">
    <w:name w:val="Table Grid Light"/>
    <w:basedOn w:val="11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Grid Table 1 Light - Accent 1"/>
    <w:basedOn w:val="11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Grid Table 1 Light - Accent 2"/>
    <w:basedOn w:val="11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Grid Table 1 Light - Accent 3"/>
    <w:basedOn w:val="11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Grid Table 1 Light - Accent 4"/>
    <w:basedOn w:val="11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Grid Table 1 Light - Accent 5"/>
    <w:basedOn w:val="11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Grid Table 1 Light - Accent 6"/>
    <w:basedOn w:val="11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Grid Table 2 - Accent 1"/>
    <w:basedOn w:val="11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Grid Table 2 - Accent 2"/>
    <w:basedOn w:val="11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Grid Table 2 - Accent 3"/>
    <w:basedOn w:val="11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Grid Table 2 - Accent 4"/>
    <w:basedOn w:val="11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Grid Table 2 - Accent 5"/>
    <w:basedOn w:val="11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Grid Table 2 - Accent 6"/>
    <w:basedOn w:val="11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Grid Table 3 - Accent 1"/>
    <w:basedOn w:val="11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Grid Table 3 - Accent 2"/>
    <w:basedOn w:val="11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3 - Accent 3"/>
    <w:basedOn w:val="11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Grid Table 3 - Accent 4"/>
    <w:basedOn w:val="11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Grid Table 3 - Accent 5"/>
    <w:basedOn w:val="11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Grid Table 3 - Accent 6"/>
    <w:basedOn w:val="11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Grid Table 4 - Accent 1"/>
    <w:basedOn w:val="11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830f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Grid Table 4 - Accent 2"/>
    <w:basedOn w:val="11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4 - Accent 3"/>
    <w:basedOn w:val="11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072bd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4 - Accent 4"/>
    <w:basedOn w:val="11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Grid Table 4 - Accent 5"/>
    <w:basedOn w:val="11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Grid Table 4 - Accent 6"/>
    <w:basedOn w:val="11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Grid Table 5 Dark - Accent 2"/>
    <w:basedOn w:val="11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Grid Table 5 Dark - Accent 3"/>
    <w:basedOn w:val="11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7d0fd" w:themeFill="accent3" w:themeFillTint="34"/>
    </w:tblPr>
    <w:tcPr>
      <w:tcBorders/>
    </w:tcPr>
    <w:tblStylePr w:type="band1Horz">
      <w:pPr>
        <w:pBdr/>
        <w:spacing/>
        <w:ind/>
      </w:pPr>
      <w:tblPr>
        <w:tblBorders/>
      </w:tblPr>
      <w:tcPr>
        <w:shd w:val="clear" w:color="ffffff" w:themeColor="accent3" w:themeTint="75" w:fill="8095fb" w:themeFill="accent3" w:themeFillTint="75"/>
        <w:tcBorders/>
      </w:tcPr>
    </w:tblStylePr>
    <w:tblStylePr w:type="band1Vert">
      <w:pPr>
        <w:pBdr/>
        <w:spacing/>
        <w:ind/>
      </w:pPr>
      <w:tblPr>
        <w:tblBorders/>
      </w:tblPr>
      <w:tcPr>
        <w:shd w:val="clear" w:color="ffffff" w:themeColor="accent3" w:themeTint="75" w:fill="8095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Grid Table 5 Dark - Accent 5"/>
    <w:basedOn w:val="11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9f0e0" w:themeFill="accent5" w:themeFillTint="34"/>
    </w:tblPr>
    <w:tcPr>
      <w:tcBorders/>
    </w:tcPr>
    <w:tblStylePr w:type="band1Horz">
      <w:pPr>
        <w:pBdr/>
        <w:spacing/>
        <w:ind/>
      </w:pPr>
      <w:tblPr>
        <w:tblBorders/>
      </w:tblPr>
      <w:tcPr>
        <w:shd w:val="clear" w:color="ffffff" w:themeColor="accent5" w:themeTint="75" w:fill="f2ddba" w:themeFill="accent5" w:themeFillTint="75"/>
        <w:tcBorders/>
      </w:tcPr>
    </w:tblStylePr>
    <w:tblStylePr w:type="band1Vert">
      <w:pPr>
        <w:pBdr/>
        <w:spacing/>
        <w:ind/>
      </w:pPr>
      <w:tblPr>
        <w:tblBorders/>
      </w:tblPr>
      <w:tcPr>
        <w:shd w:val="clear" w:color="ffffff" w:themeColor="accent5" w:themeTint="75" w:fill="f2ddba"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Grid Table 5 Dark - Accent 6"/>
    <w:basedOn w:val="11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aedf0" w:themeFill="accent6" w:themeFillTint="34"/>
    </w:tblPr>
    <w:tcPr>
      <w:tcBorders/>
    </w:tcPr>
    <w:tblStylePr w:type="band1Horz">
      <w:pPr>
        <w:pBdr/>
        <w:spacing/>
        <w:ind/>
      </w:pPr>
      <w:tblPr>
        <w:tblBorders/>
      </w:tblPr>
      <w:tcPr>
        <w:shd w:val="clear" w:color="ffffff" w:themeColor="accent6" w:themeTint="75" w:fill="cfd7dd" w:themeFill="accent6" w:themeFillTint="75"/>
        <w:tcBorders/>
      </w:tcPr>
    </w:tblStylePr>
    <w:tblStylePr w:type="band1Vert">
      <w:pPr>
        <w:pBdr/>
        <w:spacing/>
        <w:ind/>
      </w:pPr>
      <w:tblPr>
        <w:tblBorders/>
      </w:tblPr>
      <w:tcPr>
        <w:shd w:val="clear" w:color="ffffff" w:themeColor="accent6" w:themeTint="75" w:fill="cfd7dd"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6 Colorful - Accent 1"/>
    <w:basedOn w:val="11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628d0" w:themeColor="accent1" w:themeTint="80" w:themeShade="95"/>
      </w:rPr>
      <w:pPr>
        <w:pBdr/>
        <w:spacing/>
        <w:ind/>
      </w:pPr>
      <w:tblPr>
        <w:tblBorders/>
      </w:tblPr>
      <w:tcPr>
        <w:tcBorders/>
      </w:tcPr>
    </w:tblStylePr>
    <w:tblStylePr w:type="firstRow">
      <w:rPr>
        <w:b/>
        <w:color w:val="0628d0" w:themeColor="accent1" w:themeTint="80" w:themeShade="95"/>
      </w:rPr>
      <w:pPr>
        <w:pBdr/>
        <w:spacing/>
        <w:ind/>
      </w:pPr>
      <w:tblPr>
        <w:tblBorders/>
      </w:tblPr>
      <w:tcPr>
        <w:tcBorders>
          <w:bottom w:val="single" w:color="000000" w:themeColor="accent1" w:themeTint="80" w:sz="12" w:space="0"/>
        </w:tcBorders>
      </w:tcPr>
    </w:tblStylePr>
    <w:tblStylePr w:type="lastCol">
      <w:rPr>
        <w:b/>
        <w:color w:val="0628d0" w:themeColor="accent1" w:themeTint="80" w:themeShade="95"/>
      </w:rPr>
      <w:pPr>
        <w:pBdr/>
        <w:spacing/>
        <w:ind/>
      </w:pPr>
      <w:tblPr>
        <w:tblBorders/>
      </w:tblPr>
      <w:tcPr>
        <w:tcBorders/>
      </w:tcPr>
    </w:tblStylePr>
    <w:tblStylePr w:type="lastRow">
      <w:rPr>
        <w:b/>
        <w:color w:val="0628d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00">
    <w:name w:val="Grid Table 6 Colorful - Accent 2"/>
    <w:basedOn w:val="11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12"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01">
    <w:name w:val="Grid Table 6 Colorful - Accent 3"/>
    <w:basedOn w:val="11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3" w:themeTint="FE" w:themeShade="95"/>
      </w:rPr>
      <w:pPr>
        <w:pBdr/>
        <w:spacing/>
        <w:ind/>
      </w:pPr>
      <w:tblPr>
        <w:tblBorders/>
      </w:tblPr>
      <w:tcPr>
        <w:tcBorders/>
      </w:tcPr>
    </w:tblStylePr>
    <w:tblStylePr w:type="firstRow">
      <w:rPr>
        <w:b/>
        <w:color w:val="04197f" w:themeColor="accent3" w:themeTint="FE" w:themeShade="95"/>
      </w:rPr>
      <w:pPr>
        <w:pBdr/>
        <w:spacing/>
        <w:ind/>
      </w:pPr>
      <w:tblPr>
        <w:tblBorders/>
      </w:tblPr>
      <w:tcPr>
        <w:tcBorders>
          <w:bottom w:val="single" w:color="000000" w:themeColor="accent3" w:themeTint="FE" w:sz="12" w:space="0"/>
        </w:tcBorders>
      </w:tcPr>
    </w:tblStylePr>
    <w:tblStylePr w:type="lastCol">
      <w:rPr>
        <w:b/>
        <w:color w:val="04197f" w:themeColor="accent3" w:themeTint="FE" w:themeShade="95"/>
      </w:rPr>
      <w:pPr>
        <w:pBdr/>
        <w:spacing/>
        <w:ind/>
      </w:pPr>
      <w:tblPr>
        <w:tblBorders/>
      </w:tblPr>
      <w:tcPr>
        <w:tcBorders/>
      </w:tcPr>
    </w:tblStylePr>
    <w:tblStylePr w:type="lastRow">
      <w:rPr>
        <w:b/>
        <w:color w:val="04197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02">
    <w:name w:val="Grid Table 6 Colorful - Accent 4"/>
    <w:basedOn w:val="11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d07c" w:themeColor="accent4" w:themeTint="9A" w:themeShade="95"/>
      </w:rPr>
      <w:pPr>
        <w:pBdr/>
        <w:spacing/>
        <w:ind/>
      </w:pPr>
      <w:tblPr>
        <w:tblBorders/>
      </w:tblPr>
      <w:tcPr>
        <w:tcBorders/>
      </w:tcPr>
    </w:tblStylePr>
    <w:tblStylePr w:type="firstRow">
      <w:rPr>
        <w:b/>
        <w:color w:val="01d07c" w:themeColor="accent4" w:themeTint="9A" w:themeShade="95"/>
      </w:rPr>
      <w:pPr>
        <w:pBdr/>
        <w:spacing/>
        <w:ind/>
      </w:pPr>
      <w:tblPr>
        <w:tblBorders/>
      </w:tblPr>
      <w:tcPr>
        <w:tcBorders>
          <w:bottom w:val="single" w:color="000000" w:themeColor="accent4" w:themeTint="9A" w:sz="12" w:space="0"/>
        </w:tcBorders>
      </w:tcPr>
    </w:tblStylePr>
    <w:tblStylePr w:type="lastCol">
      <w:rPr>
        <w:b/>
        <w:color w:val="01d07c" w:themeColor="accent4" w:themeTint="9A" w:themeShade="95"/>
      </w:rPr>
      <w:pPr>
        <w:pBdr/>
        <w:spacing/>
        <w:ind/>
      </w:pPr>
      <w:tblPr>
        <w:tblBorders/>
      </w:tblPr>
      <w:tcPr>
        <w:tcBorders/>
      </w:tcPr>
    </w:tblStylePr>
    <w:tblStylePr w:type="lastRow">
      <w:rPr>
        <w:b/>
        <w:color w:val="01d07c"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03">
    <w:name w:val="Grid Table 6 Colorful - Accent 5"/>
    <w:basedOn w:val="11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04">
    <w:name w:val="Grid Table 6 Colorful - Accent 6"/>
    <w:basedOn w:val="11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05">
    <w:name w:val="Grid Table 7 Colorful - Accent 1"/>
    <w:basedOn w:val="11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628d0"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0628d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628d0"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628d0"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628d0"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628d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7 Colorful - Accent 2"/>
    <w:basedOn w:val="11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5959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Grid Table 7 Colorful - Accent 3"/>
    <w:basedOn w:val="11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4197f"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04197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4197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Grid Table 7 Colorful - Accent 4"/>
    <w:basedOn w:val="11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1d07c"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01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d07c"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1d07c"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1d07c"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1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Grid Table 7 Colorful - Accent 5"/>
    <w:basedOn w:val="11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a3711e"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Grid Table 7 Colorful - Accent 6"/>
    <w:basedOn w:val="11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506470" w:themeColor="accent6"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5064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470"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506470"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506470"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506470"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List Table 1 Light - Accent 1"/>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List Table 1 Light - Accent 2"/>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List Table 1 Light - Accent 3"/>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List Table 1 Light - Accent 4"/>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List Table 1 Light - Accent 5"/>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List Table 1 Light - Accent 6"/>
    <w:basedOn w:val="11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List Table 2 - Accent 1"/>
    <w:basedOn w:val="11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List Table 2 - Accent 2"/>
    <w:basedOn w:val="11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List Table 2 - Accent 3"/>
    <w:basedOn w:val="11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List Table 2 - Accent 4"/>
    <w:basedOn w:val="11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List Table 2 - Accent 5"/>
    <w:basedOn w:val="11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name w:val="List Table 2 - Accent 6"/>
    <w:basedOn w:val="11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List Table 3 - Accent 1"/>
    <w:basedOn w:val="11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List Table 3 - Accent 2"/>
    <w:basedOn w:val="11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name w:val="List Table 3 - Accent 3"/>
    <w:basedOn w:val="11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5a75f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List Table 3 - Accent 4"/>
    <w:basedOn w:val="11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List Table 3 - Accent 5"/>
    <w:basedOn w:val="11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eed2a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List Table 3 - Accent 6"/>
    <w:basedOn w:val="11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List Table 4 - Accent 1"/>
    <w:basedOn w:val="11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List Table 4 - Accent 2"/>
    <w:basedOn w:val="11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st Table 4 - Accent 3"/>
    <w:basedOn w:val="11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List Table 4 - Accent 4"/>
    <w:basedOn w:val="11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st Table 4 - Accent 5"/>
    <w:basedOn w:val="11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4 - Accent 6"/>
    <w:basedOn w:val="11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List Table 5 Dark - Accent 1"/>
    <w:basedOn w:val="11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36">
    <w:name w:val="List Table 5 Dark - Accent 2"/>
    <w:basedOn w:val="11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37">
    <w:name w:val="List Table 5 Dark - Accent 3"/>
    <w:basedOn w:val="11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5a75fa" w:themeFill="accent3" w:themeFillTint="98"/>
    </w:tblPr>
    <w:tcPr>
      <w:tcBorders/>
    </w:tcPr>
    <w:tblStylePr w:type="band1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5a75f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5a75f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38">
    <w:name w:val="List Table 5 Dark - Accent 4"/>
    <w:basedOn w:val="11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9fec1" w:themeFill="accent4" w:themeFillTint="9A"/>
    </w:tblPr>
    <w:tcPr>
      <w:tcBorders/>
    </w:tcPr>
    <w:tblStylePr w:type="band1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9fec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9fec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39">
    <w:name w:val="List Table 5 Dark - Accent 5"/>
    <w:basedOn w:val="11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eed2a4" w:themeFill="accent5" w:themeFillTint="9A"/>
    </w:tblPr>
    <w:tcPr>
      <w:tcBorders/>
    </w:tcPr>
    <w:tblStylePr w:type="band1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eed2a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eed2a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40">
    <w:name w:val="List Table 5 Dark - Accent 6"/>
    <w:basedOn w:val="11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0cbd2" w:themeFill="accent6" w:themeFillTint="98"/>
    </w:tblPr>
    <w:tcPr>
      <w:tcBorders/>
    </w:tcPr>
    <w:tblStylePr w:type="band1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0cbd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0cbd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41">
    <w:name w:val="List Table 6 Colorful - Accent 1"/>
    <w:basedOn w:val="11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1" w:themeShade="95"/>
      </w:rPr>
      <w:pPr>
        <w:pBdr/>
        <w:spacing/>
        <w:ind/>
      </w:pPr>
      <w:tblPr>
        <w:tblBorders/>
      </w:tblPr>
      <w:tcPr>
        <w:tcBorders/>
      </w:tcPr>
    </w:tblStylePr>
    <w:tblStylePr w:type="firstRow">
      <w:rPr>
        <w:b/>
        <w:color w:val="04197f" w:themeColor="accent1" w:themeShade="95"/>
      </w:rPr>
      <w:pPr>
        <w:pBdr/>
        <w:spacing/>
        <w:ind/>
      </w:pPr>
      <w:tblPr>
        <w:tblBorders/>
      </w:tblPr>
      <w:tcPr>
        <w:tcBorders>
          <w:bottom w:val="single" w:color="000000" w:themeColor="accent1" w:sz="4" w:space="0"/>
        </w:tcBorders>
      </w:tcPr>
    </w:tblStylePr>
    <w:tblStylePr w:type="lastCol">
      <w:rPr>
        <w:b/>
        <w:color w:val="04197f" w:themeColor="accent1" w:themeShade="95"/>
      </w:rPr>
      <w:pPr>
        <w:pBdr/>
        <w:spacing/>
        <w:ind/>
      </w:pPr>
      <w:tblPr>
        <w:tblBorders/>
      </w:tblPr>
      <w:tcPr>
        <w:tcBorders/>
      </w:tcPr>
    </w:tblStylePr>
    <w:tblStylePr w:type="lastRow">
      <w:rPr>
        <w:b/>
        <w:color w:val="04197f"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List Table 6 Colorful - Accent 2"/>
    <w:basedOn w:val="11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4"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List Table 6 Colorful - Accent 3"/>
    <w:basedOn w:val="11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625c1" w:themeColor="accent3" w:themeTint="98" w:themeShade="95"/>
      </w:rPr>
      <w:pPr>
        <w:pBdr/>
        <w:spacing/>
        <w:ind/>
      </w:pPr>
      <w:tblPr>
        <w:tblBorders/>
      </w:tblPr>
      <w:tcPr>
        <w:tcBorders/>
      </w:tcPr>
    </w:tblStylePr>
    <w:tblStylePr w:type="firstRow">
      <w:rPr>
        <w:b/>
        <w:color w:val="0625c1" w:themeColor="accent3" w:themeTint="98" w:themeShade="95"/>
      </w:rPr>
      <w:pPr>
        <w:pBdr/>
        <w:spacing/>
        <w:ind/>
      </w:pPr>
      <w:tblPr>
        <w:tblBorders/>
      </w:tblPr>
      <w:tcPr>
        <w:tcBorders>
          <w:bottom w:val="single" w:color="000000" w:themeColor="accent3" w:themeTint="98" w:sz="4" w:space="0"/>
        </w:tcBorders>
      </w:tcPr>
    </w:tblStylePr>
    <w:tblStylePr w:type="lastCol">
      <w:rPr>
        <w:b/>
        <w:color w:val="0625c1" w:themeColor="accent3" w:themeTint="98" w:themeShade="95"/>
      </w:rPr>
      <w:pPr>
        <w:pBdr/>
        <w:spacing/>
        <w:ind/>
      </w:pPr>
      <w:tblPr>
        <w:tblBorders/>
      </w:tblPr>
      <w:tcPr>
        <w:tcBorders/>
      </w:tcPr>
    </w:tblStylePr>
    <w:tblStylePr w:type="lastRow">
      <w:rPr>
        <w:b/>
        <w:color w:val="0625c1"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List Table 6 Colorful - Accent 4"/>
    <w:basedOn w:val="11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d07c" w:themeColor="accent4" w:themeTint="9A" w:themeShade="95"/>
      </w:rPr>
      <w:pPr>
        <w:pBdr/>
        <w:spacing/>
        <w:ind/>
      </w:pPr>
      <w:tblPr>
        <w:tblBorders/>
      </w:tblPr>
      <w:tcPr>
        <w:tcBorders/>
      </w:tcPr>
    </w:tblStylePr>
    <w:tblStylePr w:type="firstRow">
      <w:rPr>
        <w:b/>
        <w:color w:val="01d07c" w:themeColor="accent4" w:themeTint="9A" w:themeShade="95"/>
      </w:rPr>
      <w:pPr>
        <w:pBdr/>
        <w:spacing/>
        <w:ind/>
      </w:pPr>
      <w:tblPr>
        <w:tblBorders/>
      </w:tblPr>
      <w:tcPr>
        <w:tcBorders>
          <w:bottom w:val="single" w:color="000000" w:themeColor="accent4" w:themeTint="9A" w:sz="4" w:space="0"/>
        </w:tcBorders>
      </w:tcPr>
    </w:tblStylePr>
    <w:tblStylePr w:type="lastCol">
      <w:rPr>
        <w:b/>
        <w:color w:val="01d07c" w:themeColor="accent4" w:themeTint="9A" w:themeShade="95"/>
      </w:rPr>
      <w:pPr>
        <w:pBdr/>
        <w:spacing/>
        <w:ind/>
      </w:pPr>
      <w:tblPr>
        <w:tblBorders/>
      </w:tblPr>
      <w:tcPr>
        <w:tcBorders/>
      </w:tcPr>
    </w:tblStylePr>
    <w:tblStylePr w:type="lastRow">
      <w:rPr>
        <w:b/>
        <w:color w:val="01d07c"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List Table 6 Colorful - Accent 5"/>
    <w:basedOn w:val="11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8925" w:themeColor="accent5" w:themeTint="9A" w:themeShade="95"/>
      </w:rPr>
      <w:pPr>
        <w:pBdr/>
        <w:spacing/>
        <w:ind/>
      </w:pPr>
      <w:tblPr>
        <w:tblBorders/>
      </w:tblPr>
      <w:tcPr>
        <w:tcBorders/>
      </w:tcPr>
    </w:tblStylePr>
    <w:tblStylePr w:type="firstRow">
      <w:rPr>
        <w:b/>
        <w:color w:val="c68925" w:themeColor="accent5" w:themeTint="9A" w:themeShade="95"/>
      </w:rPr>
      <w:pPr>
        <w:pBdr/>
        <w:spacing/>
        <w:ind/>
      </w:pPr>
      <w:tblPr>
        <w:tblBorders/>
      </w:tblPr>
      <w:tcPr>
        <w:tcBorders>
          <w:bottom w:val="single" w:color="000000" w:themeColor="accent5" w:themeTint="9A" w:sz="4" w:space="0"/>
        </w:tcBorders>
      </w:tcPr>
    </w:tblStylePr>
    <w:tblStylePr w:type="lastCol">
      <w:rPr>
        <w:b/>
        <w:color w:val="c68925" w:themeColor="accent5" w:themeTint="9A" w:themeShade="95"/>
      </w:rPr>
      <w:pPr>
        <w:pBdr/>
        <w:spacing/>
        <w:ind/>
      </w:pPr>
      <w:tblPr>
        <w:tblBorders/>
      </w:tblPr>
      <w:tcPr>
        <w:tcBorders/>
      </w:tcPr>
    </w:tblStylePr>
    <w:tblStylePr w:type="lastRow">
      <w:rPr>
        <w:b/>
        <w:color w:val="c6892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List Table 6 Colorful - Accent 6"/>
    <w:basedOn w:val="11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27a89" w:themeColor="accent6" w:themeTint="98" w:themeShade="95"/>
      </w:rPr>
      <w:pPr>
        <w:pBdr/>
        <w:spacing/>
        <w:ind/>
      </w:pPr>
      <w:tblPr>
        <w:tblBorders/>
      </w:tblPr>
      <w:tcPr>
        <w:tcBorders/>
      </w:tcPr>
    </w:tblStylePr>
    <w:tblStylePr w:type="firstRow">
      <w:rPr>
        <w:b/>
        <w:color w:val="627a89" w:themeColor="accent6" w:themeTint="98" w:themeShade="95"/>
      </w:rPr>
      <w:pPr>
        <w:pBdr/>
        <w:spacing/>
        <w:ind/>
      </w:pPr>
      <w:tblPr>
        <w:tblBorders/>
      </w:tblPr>
      <w:tcPr>
        <w:tcBorders>
          <w:bottom w:val="single" w:color="000000" w:themeColor="accent6" w:themeTint="98" w:sz="4" w:space="0"/>
        </w:tcBorders>
      </w:tcPr>
    </w:tblStylePr>
    <w:tblStylePr w:type="lastCol">
      <w:rPr>
        <w:b/>
        <w:color w:val="627a89" w:themeColor="accent6" w:themeTint="98" w:themeShade="95"/>
      </w:rPr>
      <w:pPr>
        <w:pBdr/>
        <w:spacing/>
        <w:ind/>
      </w:pPr>
      <w:tblPr>
        <w:tblBorders/>
      </w:tblPr>
      <w:tcPr>
        <w:tcBorders/>
      </w:tcPr>
    </w:tblStylePr>
    <w:tblStylePr w:type="lastRow">
      <w:rPr>
        <w:b/>
        <w:color w:val="627a89"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List Table 7 Colorful - Accent 1"/>
    <w:basedOn w:val="11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4197f"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04197f"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4197f"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4197f"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4197f"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4197f" w:themeColor="accent1" w:themeShade="95"/>
        <w:sz w:val="22"/>
      </w:rPr>
      <w:pPr>
        <w:pBdr/>
        <w:spacing/>
        <w:ind/>
      </w:pPr>
      <w:tblPr>
        <w:tblBorders/>
      </w:tblPr>
      <w:tcPr>
        <w:tcBorders/>
      </w:tcPr>
    </w:tblStylePr>
  </w:style>
  <w:style w:type="table" w:styleId="1148">
    <w:name w:val="List Table 7 Colorful - Accent 2"/>
    <w:basedOn w:val="11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5959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9595" w:themeColor="accent2" w:themeTint="97" w:themeShade="95"/>
        <w:sz w:val="22"/>
      </w:rPr>
      <w:pPr>
        <w:pBdr/>
        <w:spacing/>
        <w:ind/>
      </w:pPr>
      <w:tblPr>
        <w:tblBorders/>
      </w:tblPr>
      <w:tcPr>
        <w:tcBorders/>
      </w:tcPr>
    </w:tblStylePr>
  </w:style>
  <w:style w:type="table" w:styleId="1149">
    <w:name w:val="List Table 7 Colorful - Accent 3"/>
    <w:basedOn w:val="11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0625c1"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0625c1"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625c1"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0625c1"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0625c1"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0625c1"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625c1" w:themeColor="accent3" w:themeTint="98" w:themeShade="95"/>
        <w:sz w:val="22"/>
      </w:rPr>
      <w:pPr>
        <w:pBdr/>
        <w:spacing/>
        <w:ind/>
      </w:pPr>
      <w:tblPr>
        <w:tblBorders/>
      </w:tblPr>
      <w:tcPr>
        <w:tcBorders/>
      </w:tcPr>
    </w:tblStylePr>
  </w:style>
  <w:style w:type="table" w:styleId="1150">
    <w:name w:val="List Table 7 Colorful - Accent 4"/>
    <w:basedOn w:val="11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1d07c"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01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d07c"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1d07c"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1d07c"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1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1d07c" w:themeColor="accent4" w:themeTint="9A" w:themeShade="95"/>
        <w:sz w:val="22"/>
      </w:rPr>
      <w:pPr>
        <w:pBdr/>
        <w:spacing/>
        <w:ind/>
      </w:pPr>
      <w:tblPr>
        <w:tblBorders/>
      </w:tblPr>
      <w:tcPr>
        <w:tcBorders/>
      </w:tcPr>
    </w:tblStylePr>
  </w:style>
  <w:style w:type="table" w:styleId="1151">
    <w:name w:val="List Table 7 Colorful - Accent 5"/>
    <w:basedOn w:val="11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c68925"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c6892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8925"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c6892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c68925"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c6892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8925" w:themeColor="accent5" w:themeTint="9A" w:themeShade="95"/>
        <w:sz w:val="22"/>
      </w:rPr>
      <w:pPr>
        <w:pBdr/>
        <w:spacing/>
        <w:ind/>
      </w:pPr>
      <w:tblPr>
        <w:tblBorders/>
      </w:tblPr>
      <w:tcPr>
        <w:tcBorders/>
      </w:tcPr>
    </w:tblStylePr>
  </w:style>
  <w:style w:type="table" w:styleId="1152">
    <w:name w:val="List Table 7 Colorful - Accent 6"/>
    <w:basedOn w:val="11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627a89"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627a89"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27a89"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627a89"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27a89" w:themeColor="accent6" w:themeTint="98" w:themeShade="95"/>
        <w:sz w:val="22"/>
      </w:rPr>
      <w:pPr>
        <w:pBdr/>
        <w:spacing/>
        <w:ind/>
      </w:pPr>
      <w:tblPr>
        <w:tblBorders/>
      </w:tblPr>
      <w:tcPr>
        <w:tcBorders/>
      </w:tcPr>
    </w:tblStylePr>
  </w:style>
  <w:style w:type="character" w:styleId="1153">
    <w:name w:val="Intense Emphasis"/>
    <w:basedOn w:val="1168"/>
    <w:uiPriority w:val="21"/>
    <w:qFormat/>
    <w:pPr>
      <w:pBdr/>
      <w:spacing/>
      <w:ind/>
    </w:pPr>
    <w:rPr>
      <w:i/>
      <w:iCs/>
      <w:color w:val="0f4761" w:themeColor="accent1" w:themeShade="BF"/>
    </w:rPr>
  </w:style>
  <w:style w:type="character" w:styleId="1154">
    <w:name w:val="Intense Reference"/>
    <w:basedOn w:val="1168"/>
    <w:uiPriority w:val="32"/>
    <w:qFormat/>
    <w:pPr>
      <w:pBdr/>
      <w:spacing/>
      <w:ind/>
    </w:pPr>
    <w:rPr>
      <w:b/>
      <w:bCs/>
      <w:smallCaps/>
      <w:color w:val="0f4761" w:themeColor="accent1" w:themeShade="BF"/>
      <w:spacing w:val="5"/>
    </w:rPr>
  </w:style>
  <w:style w:type="character" w:styleId="1155">
    <w:name w:val="Subtle Emphasis"/>
    <w:basedOn w:val="1168"/>
    <w:uiPriority w:val="19"/>
    <w:qFormat/>
    <w:pPr>
      <w:pBdr/>
      <w:spacing/>
      <w:ind/>
    </w:pPr>
    <w:rPr>
      <w:i/>
      <w:iCs/>
      <w:color w:val="404040" w:themeColor="text1" w:themeTint="BF"/>
    </w:rPr>
  </w:style>
  <w:style w:type="character" w:styleId="1156">
    <w:name w:val="Subtle Reference"/>
    <w:basedOn w:val="1168"/>
    <w:uiPriority w:val="31"/>
    <w:qFormat/>
    <w:pPr>
      <w:pBdr/>
      <w:spacing/>
      <w:ind/>
    </w:pPr>
    <w:rPr>
      <w:smallCaps/>
      <w:color w:val="5a5a5a" w:themeColor="text1" w:themeTint="A5"/>
    </w:rPr>
  </w:style>
  <w:style w:type="character" w:styleId="1157">
    <w:name w:val="Book Title"/>
    <w:basedOn w:val="1168"/>
    <w:uiPriority w:val="33"/>
    <w:qFormat/>
    <w:pPr>
      <w:pBdr/>
      <w:spacing/>
      <w:ind/>
    </w:pPr>
    <w:rPr>
      <w:b/>
      <w:bCs/>
      <w:i/>
      <w:iCs/>
      <w:spacing w:val="5"/>
    </w:rPr>
  </w:style>
  <w:style w:type="paragraph" w:styleId="1158" w:default="1">
    <w:name w:val="Normal"/>
    <w:qFormat/>
    <w:pPr>
      <w:pBdr/>
      <w:spacing w:after="0" w:line="240" w:lineRule="auto"/>
      <w:ind/>
    </w:pPr>
    <w:rPr>
      <w:rFonts w:ascii="Times New Roman" w:hAnsi="Times New Roman" w:eastAsia="Times New Roman" w:cs="Times New Roman"/>
      <w:sz w:val="24"/>
      <w:szCs w:val="24"/>
      <w:lang w:eastAsia="en-GB"/>
    </w:rPr>
  </w:style>
  <w:style w:type="paragraph" w:styleId="1159">
    <w:name w:val="Heading 1"/>
    <w:basedOn w:val="1158"/>
    <w:next w:val="1158"/>
    <w:link w:val="1342"/>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1160">
    <w:name w:val="Heading 2"/>
    <w:basedOn w:val="1158"/>
    <w:next w:val="1158"/>
    <w:link w:val="1349"/>
    <w:uiPriority w:val="9"/>
    <w:qFormat/>
    <w:pPr>
      <w:keepNext w:val="true"/>
      <w:keepLines w:val="true"/>
      <w:pBdr/>
      <w:spacing w:before="40"/>
      <w:ind/>
      <w:outlineLvl w:val="1"/>
    </w:pPr>
    <w:rPr>
      <w:rFonts w:cs="Times New Roman (Headings CS)" w:asciiTheme="majorHAnsi" w:hAnsiTheme="majorHAnsi" w:eastAsiaTheme="majorEastAsia"/>
      <w:caps/>
      <w:color w:val="072bd9" w:themeColor="accent3"/>
      <w:spacing w:val="20"/>
      <w:sz w:val="32"/>
      <w:szCs w:val="26"/>
    </w:rPr>
  </w:style>
  <w:style w:type="paragraph" w:styleId="1161">
    <w:name w:val="Heading 3"/>
    <w:basedOn w:val="1158"/>
    <w:next w:val="1158"/>
    <w:link w:val="1184"/>
    <w:uiPriority w:val="9"/>
    <w:unhideWhenUsed/>
    <w:qFormat/>
    <w:pPr>
      <w:keepNext w:val="true"/>
      <w:keepLines w:val="true"/>
      <w:pBdr/>
      <w:spacing w:after="200" w:before="320"/>
      <w:ind/>
      <w:outlineLvl w:val="2"/>
    </w:pPr>
    <w:rPr>
      <w:rFonts w:ascii="Arial" w:hAnsi="Arial" w:eastAsia="Arial" w:cs="Arial"/>
      <w:sz w:val="30"/>
      <w:szCs w:val="30"/>
    </w:rPr>
  </w:style>
  <w:style w:type="paragraph" w:styleId="1162">
    <w:name w:val="Heading 4"/>
    <w:basedOn w:val="1158"/>
    <w:next w:val="1158"/>
    <w:link w:val="1185"/>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1163">
    <w:name w:val="Heading 5"/>
    <w:basedOn w:val="1158"/>
    <w:next w:val="1158"/>
    <w:link w:val="1186"/>
    <w:uiPriority w:val="9"/>
    <w:unhideWhenUsed/>
    <w:qFormat/>
    <w:pPr>
      <w:keepNext w:val="true"/>
      <w:keepLines w:val="true"/>
      <w:pBdr/>
      <w:spacing w:after="200" w:before="320"/>
      <w:ind/>
      <w:outlineLvl w:val="4"/>
    </w:pPr>
    <w:rPr>
      <w:rFonts w:ascii="Arial" w:hAnsi="Arial" w:eastAsia="Arial" w:cs="Arial"/>
      <w:b/>
      <w:bCs/>
    </w:rPr>
  </w:style>
  <w:style w:type="paragraph" w:styleId="1164">
    <w:name w:val="Heading 6"/>
    <w:basedOn w:val="1158"/>
    <w:next w:val="1158"/>
    <w:link w:val="1187"/>
    <w:uiPriority w:val="9"/>
    <w:unhideWhenUsed/>
    <w:qFormat/>
    <w:pPr>
      <w:keepNext w:val="true"/>
      <w:keepLines w:val="true"/>
      <w:pBdr/>
      <w:spacing w:after="200" w:before="320"/>
      <w:ind/>
      <w:outlineLvl w:val="5"/>
    </w:pPr>
    <w:rPr>
      <w:rFonts w:ascii="Arial" w:hAnsi="Arial" w:eastAsia="Arial" w:cs="Arial"/>
      <w:b/>
      <w:bCs/>
      <w:sz w:val="22"/>
    </w:rPr>
  </w:style>
  <w:style w:type="paragraph" w:styleId="1165">
    <w:name w:val="Heading 7"/>
    <w:basedOn w:val="1158"/>
    <w:next w:val="1158"/>
    <w:link w:val="1188"/>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1166">
    <w:name w:val="Heading 8"/>
    <w:basedOn w:val="1158"/>
    <w:next w:val="1158"/>
    <w:link w:val="1189"/>
    <w:uiPriority w:val="9"/>
    <w:unhideWhenUsed/>
    <w:qFormat/>
    <w:pPr>
      <w:keepNext w:val="true"/>
      <w:keepLines w:val="true"/>
      <w:pBdr/>
      <w:spacing w:after="200" w:before="320"/>
      <w:ind/>
      <w:outlineLvl w:val="7"/>
    </w:pPr>
    <w:rPr>
      <w:rFonts w:ascii="Arial" w:hAnsi="Arial" w:eastAsia="Arial" w:cs="Arial"/>
      <w:i/>
      <w:iCs/>
      <w:sz w:val="22"/>
    </w:rPr>
  </w:style>
  <w:style w:type="paragraph" w:styleId="1167">
    <w:name w:val="Heading 9"/>
    <w:basedOn w:val="1158"/>
    <w:next w:val="1158"/>
    <w:link w:val="119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168" w:default="1">
    <w:name w:val="Default Paragraph Font"/>
    <w:uiPriority w:val="1"/>
    <w:unhideWhenUsed/>
    <w:pPr>
      <w:pBdr/>
      <w:spacing/>
      <w:ind/>
    </w:pPr>
  </w:style>
  <w:style w:type="table" w:styleId="11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70" w:default="1">
    <w:name w:val="No List"/>
    <w:uiPriority w:val="99"/>
    <w:semiHidden/>
    <w:unhideWhenUsed/>
    <w:pPr>
      <w:pBdr/>
      <w:spacing/>
      <w:ind/>
    </w:pPr>
  </w:style>
  <w:style w:type="character" w:styleId="1171" w:customStyle="1">
    <w:name w:val="Heading 3 Char"/>
    <w:basedOn w:val="1168"/>
    <w:uiPriority w:val="9"/>
    <w:pPr>
      <w:pBdr/>
      <w:spacing/>
      <w:ind/>
    </w:pPr>
    <w:rPr>
      <w:rFonts w:ascii="Arial" w:hAnsi="Arial" w:eastAsia="Arial" w:cs="Arial"/>
      <w:sz w:val="30"/>
      <w:szCs w:val="30"/>
    </w:rPr>
  </w:style>
  <w:style w:type="character" w:styleId="1172" w:customStyle="1">
    <w:name w:val="Heading 4 Char"/>
    <w:basedOn w:val="1168"/>
    <w:uiPriority w:val="9"/>
    <w:pPr>
      <w:pBdr/>
      <w:spacing/>
      <w:ind/>
    </w:pPr>
    <w:rPr>
      <w:rFonts w:ascii="Arial" w:hAnsi="Arial" w:eastAsia="Arial" w:cs="Arial"/>
      <w:b/>
      <w:bCs/>
      <w:sz w:val="26"/>
      <w:szCs w:val="26"/>
    </w:rPr>
  </w:style>
  <w:style w:type="character" w:styleId="1173" w:customStyle="1">
    <w:name w:val="Heading 5 Char"/>
    <w:basedOn w:val="1168"/>
    <w:uiPriority w:val="9"/>
    <w:pPr>
      <w:pBdr/>
      <w:spacing/>
      <w:ind/>
    </w:pPr>
    <w:rPr>
      <w:rFonts w:ascii="Arial" w:hAnsi="Arial" w:eastAsia="Arial" w:cs="Arial"/>
      <w:b/>
      <w:bCs/>
      <w:sz w:val="24"/>
      <w:szCs w:val="24"/>
    </w:rPr>
  </w:style>
  <w:style w:type="character" w:styleId="1174" w:customStyle="1">
    <w:name w:val="Heading 6 Char"/>
    <w:basedOn w:val="1168"/>
    <w:uiPriority w:val="9"/>
    <w:pPr>
      <w:pBdr/>
      <w:spacing/>
      <w:ind/>
    </w:pPr>
    <w:rPr>
      <w:rFonts w:ascii="Arial" w:hAnsi="Arial" w:eastAsia="Arial" w:cs="Arial"/>
      <w:b/>
      <w:bCs/>
      <w:sz w:val="22"/>
      <w:szCs w:val="22"/>
    </w:rPr>
  </w:style>
  <w:style w:type="character" w:styleId="1175" w:customStyle="1">
    <w:name w:val="Heading 7 Char"/>
    <w:basedOn w:val="1168"/>
    <w:uiPriority w:val="9"/>
    <w:pPr>
      <w:pBdr/>
      <w:spacing/>
      <w:ind/>
    </w:pPr>
    <w:rPr>
      <w:rFonts w:ascii="Arial" w:hAnsi="Arial" w:eastAsia="Arial" w:cs="Arial"/>
      <w:b/>
      <w:bCs/>
      <w:i/>
      <w:iCs/>
      <w:sz w:val="22"/>
      <w:szCs w:val="22"/>
    </w:rPr>
  </w:style>
  <w:style w:type="character" w:styleId="1176" w:customStyle="1">
    <w:name w:val="Heading 8 Char"/>
    <w:basedOn w:val="1168"/>
    <w:uiPriority w:val="9"/>
    <w:pPr>
      <w:pBdr/>
      <w:spacing/>
      <w:ind/>
    </w:pPr>
    <w:rPr>
      <w:rFonts w:ascii="Arial" w:hAnsi="Arial" w:eastAsia="Arial" w:cs="Arial"/>
      <w:i/>
      <w:iCs/>
      <w:sz w:val="22"/>
      <w:szCs w:val="22"/>
    </w:rPr>
  </w:style>
  <w:style w:type="character" w:styleId="1177" w:customStyle="1">
    <w:name w:val="Heading 9 Char"/>
    <w:basedOn w:val="1168"/>
    <w:uiPriority w:val="9"/>
    <w:pPr>
      <w:pBdr/>
      <w:spacing/>
      <w:ind/>
    </w:pPr>
    <w:rPr>
      <w:rFonts w:ascii="Arial" w:hAnsi="Arial" w:eastAsia="Arial" w:cs="Arial"/>
      <w:i/>
      <w:iCs/>
      <w:sz w:val="21"/>
      <w:szCs w:val="21"/>
    </w:rPr>
  </w:style>
  <w:style w:type="character" w:styleId="1178" w:customStyle="1">
    <w:name w:val="Quote Char"/>
    <w:uiPriority w:val="29"/>
    <w:pPr>
      <w:pBdr/>
      <w:spacing/>
      <w:ind/>
    </w:pPr>
    <w:rPr>
      <w:i/>
    </w:rPr>
  </w:style>
  <w:style w:type="character" w:styleId="1179" w:customStyle="1">
    <w:name w:val="Intense Quote Char"/>
    <w:uiPriority w:val="30"/>
    <w:pPr>
      <w:pBdr/>
      <w:spacing/>
      <w:ind/>
    </w:pPr>
    <w:rPr>
      <w:i/>
    </w:rPr>
  </w:style>
  <w:style w:type="character" w:styleId="1180" w:customStyle="1">
    <w:name w:val="Footnote Text Char"/>
    <w:uiPriority w:val="99"/>
    <w:pPr>
      <w:pBdr/>
      <w:spacing/>
      <w:ind/>
    </w:pPr>
    <w:rPr>
      <w:sz w:val="18"/>
    </w:rPr>
  </w:style>
  <w:style w:type="character" w:styleId="1181" w:customStyle="1">
    <w:name w:val="Endnote Text Char"/>
    <w:uiPriority w:val="99"/>
    <w:pPr>
      <w:pBdr/>
      <w:spacing/>
      <w:ind/>
    </w:pPr>
    <w:rPr>
      <w:sz w:val="20"/>
    </w:rPr>
  </w:style>
  <w:style w:type="character" w:styleId="1182" w:customStyle="1">
    <w:name w:val="Heading 1 Char"/>
    <w:basedOn w:val="1168"/>
    <w:uiPriority w:val="9"/>
    <w:pPr>
      <w:pBdr/>
      <w:spacing/>
      <w:ind/>
    </w:pPr>
    <w:rPr>
      <w:rFonts w:ascii="Arial" w:hAnsi="Arial" w:eastAsia="Arial" w:cs="Arial"/>
      <w:sz w:val="40"/>
      <w:szCs w:val="40"/>
    </w:rPr>
  </w:style>
  <w:style w:type="character" w:styleId="1183" w:customStyle="1">
    <w:name w:val="Heading 2 Char"/>
    <w:basedOn w:val="1168"/>
    <w:uiPriority w:val="9"/>
    <w:pPr>
      <w:pBdr/>
      <w:spacing/>
      <w:ind/>
    </w:pPr>
    <w:rPr>
      <w:rFonts w:ascii="Arial" w:hAnsi="Arial" w:eastAsia="Arial" w:cs="Arial"/>
      <w:sz w:val="34"/>
    </w:rPr>
  </w:style>
  <w:style w:type="character" w:styleId="1184" w:customStyle="1">
    <w:name w:val="Heading 3 Char1"/>
    <w:basedOn w:val="1168"/>
    <w:link w:val="1161"/>
    <w:uiPriority w:val="9"/>
    <w:pPr>
      <w:pBdr/>
      <w:spacing/>
      <w:ind/>
    </w:pPr>
    <w:rPr>
      <w:rFonts w:ascii="Arial" w:hAnsi="Arial" w:eastAsia="Arial" w:cs="Arial"/>
      <w:sz w:val="30"/>
      <w:szCs w:val="30"/>
    </w:rPr>
  </w:style>
  <w:style w:type="character" w:styleId="1185" w:customStyle="1">
    <w:name w:val="Heading 4 Char1"/>
    <w:basedOn w:val="1168"/>
    <w:link w:val="1162"/>
    <w:uiPriority w:val="9"/>
    <w:pPr>
      <w:pBdr/>
      <w:spacing/>
      <w:ind/>
    </w:pPr>
    <w:rPr>
      <w:rFonts w:ascii="Arial" w:hAnsi="Arial" w:eastAsia="Arial" w:cs="Arial"/>
      <w:b/>
      <w:bCs/>
      <w:sz w:val="26"/>
      <w:szCs w:val="26"/>
    </w:rPr>
  </w:style>
  <w:style w:type="character" w:styleId="1186" w:customStyle="1">
    <w:name w:val="Heading 5 Char1"/>
    <w:basedOn w:val="1168"/>
    <w:link w:val="1163"/>
    <w:uiPriority w:val="9"/>
    <w:pPr>
      <w:pBdr/>
      <w:spacing/>
      <w:ind/>
    </w:pPr>
    <w:rPr>
      <w:rFonts w:ascii="Arial" w:hAnsi="Arial" w:eastAsia="Arial" w:cs="Arial"/>
      <w:b/>
      <w:bCs/>
      <w:sz w:val="24"/>
      <w:szCs w:val="24"/>
    </w:rPr>
  </w:style>
  <w:style w:type="character" w:styleId="1187" w:customStyle="1">
    <w:name w:val="Heading 6 Char1"/>
    <w:basedOn w:val="1168"/>
    <w:link w:val="1164"/>
    <w:uiPriority w:val="9"/>
    <w:pPr>
      <w:pBdr/>
      <w:spacing/>
      <w:ind/>
    </w:pPr>
    <w:rPr>
      <w:rFonts w:ascii="Arial" w:hAnsi="Arial" w:eastAsia="Arial" w:cs="Arial"/>
      <w:b/>
      <w:bCs/>
      <w:sz w:val="22"/>
      <w:szCs w:val="22"/>
    </w:rPr>
  </w:style>
  <w:style w:type="character" w:styleId="1188" w:customStyle="1">
    <w:name w:val="Heading 7 Char1"/>
    <w:basedOn w:val="1168"/>
    <w:link w:val="1165"/>
    <w:uiPriority w:val="9"/>
    <w:pPr>
      <w:pBdr/>
      <w:spacing/>
      <w:ind/>
    </w:pPr>
    <w:rPr>
      <w:rFonts w:ascii="Arial" w:hAnsi="Arial" w:eastAsia="Arial" w:cs="Arial"/>
      <w:b/>
      <w:bCs/>
      <w:i/>
      <w:iCs/>
      <w:sz w:val="22"/>
      <w:szCs w:val="22"/>
    </w:rPr>
  </w:style>
  <w:style w:type="character" w:styleId="1189" w:customStyle="1">
    <w:name w:val="Heading 8 Char1"/>
    <w:basedOn w:val="1168"/>
    <w:link w:val="1166"/>
    <w:uiPriority w:val="9"/>
    <w:pPr>
      <w:pBdr/>
      <w:spacing/>
      <w:ind/>
    </w:pPr>
    <w:rPr>
      <w:rFonts w:ascii="Arial" w:hAnsi="Arial" w:eastAsia="Arial" w:cs="Arial"/>
      <w:i/>
      <w:iCs/>
      <w:sz w:val="22"/>
      <w:szCs w:val="22"/>
    </w:rPr>
  </w:style>
  <w:style w:type="character" w:styleId="1190" w:customStyle="1">
    <w:name w:val="Heading 9 Char1"/>
    <w:basedOn w:val="1168"/>
    <w:link w:val="1167"/>
    <w:uiPriority w:val="9"/>
    <w:pPr>
      <w:pBdr/>
      <w:spacing/>
      <w:ind/>
    </w:pPr>
    <w:rPr>
      <w:rFonts w:ascii="Arial" w:hAnsi="Arial" w:eastAsia="Arial" w:cs="Arial"/>
      <w:i/>
      <w:iCs/>
      <w:sz w:val="21"/>
      <w:szCs w:val="21"/>
    </w:rPr>
  </w:style>
  <w:style w:type="paragraph" w:styleId="1191">
    <w:name w:val="No Spacing"/>
    <w:uiPriority w:val="1"/>
    <w:qFormat/>
    <w:pPr>
      <w:pBdr/>
      <w:spacing w:after="0" w:line="240" w:lineRule="auto"/>
      <w:ind/>
    </w:pPr>
  </w:style>
  <w:style w:type="character" w:styleId="1192" w:customStyle="1">
    <w:name w:val="Title Char"/>
    <w:basedOn w:val="1168"/>
    <w:uiPriority w:val="10"/>
    <w:pPr>
      <w:pBdr/>
      <w:spacing/>
      <w:ind/>
    </w:pPr>
    <w:rPr>
      <w:sz w:val="48"/>
      <w:szCs w:val="48"/>
    </w:rPr>
  </w:style>
  <w:style w:type="character" w:styleId="1193" w:customStyle="1">
    <w:name w:val="Subtitle Char"/>
    <w:basedOn w:val="1168"/>
    <w:uiPriority w:val="11"/>
    <w:pPr>
      <w:pBdr/>
      <w:spacing/>
      <w:ind/>
    </w:pPr>
    <w:rPr>
      <w:sz w:val="24"/>
      <w:szCs w:val="24"/>
    </w:rPr>
  </w:style>
  <w:style w:type="paragraph" w:styleId="1194">
    <w:name w:val="Quote"/>
    <w:basedOn w:val="1158"/>
    <w:next w:val="1158"/>
    <w:link w:val="1195"/>
    <w:uiPriority w:val="29"/>
    <w:qFormat/>
    <w:pPr>
      <w:pBdr/>
      <w:spacing/>
      <w:ind w:right="720" w:left="720"/>
    </w:pPr>
    <w:rPr>
      <w:i/>
    </w:rPr>
  </w:style>
  <w:style w:type="character" w:styleId="1195" w:customStyle="1">
    <w:name w:val="Quote Char1"/>
    <w:link w:val="1194"/>
    <w:uiPriority w:val="29"/>
    <w:pPr>
      <w:pBdr/>
      <w:spacing/>
      <w:ind/>
    </w:pPr>
    <w:rPr>
      <w:i/>
    </w:rPr>
  </w:style>
  <w:style w:type="paragraph" w:styleId="1196">
    <w:name w:val="Intense Quote"/>
    <w:basedOn w:val="1158"/>
    <w:next w:val="1158"/>
    <w:link w:val="119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197" w:customStyle="1">
    <w:name w:val="Intense Quote Char1"/>
    <w:link w:val="1196"/>
    <w:uiPriority w:val="30"/>
    <w:pPr>
      <w:pBdr/>
      <w:spacing/>
      <w:ind/>
    </w:pPr>
    <w:rPr>
      <w:i/>
    </w:rPr>
  </w:style>
  <w:style w:type="character" w:styleId="1198" w:customStyle="1">
    <w:name w:val="Header Char"/>
    <w:basedOn w:val="1168"/>
    <w:uiPriority w:val="99"/>
    <w:pPr>
      <w:pBdr/>
      <w:spacing/>
      <w:ind/>
    </w:pPr>
  </w:style>
  <w:style w:type="character" w:styleId="1199" w:customStyle="1">
    <w:name w:val="Footer Char"/>
    <w:basedOn w:val="1168"/>
    <w:uiPriority w:val="99"/>
    <w:pPr>
      <w:pBdr/>
      <w:spacing/>
      <w:ind/>
    </w:pPr>
  </w:style>
  <w:style w:type="paragraph" w:styleId="1200">
    <w:name w:val="Caption"/>
    <w:basedOn w:val="1158"/>
    <w:next w:val="1158"/>
    <w:uiPriority w:val="35"/>
    <w:semiHidden/>
    <w:unhideWhenUsed/>
    <w:qFormat/>
    <w:pPr>
      <w:pBdr/>
      <w:spacing w:line="276" w:lineRule="auto"/>
      <w:ind/>
    </w:pPr>
    <w:rPr>
      <w:b/>
      <w:bCs/>
      <w:color w:val="072bd9" w:themeColor="accent1"/>
      <w:sz w:val="18"/>
      <w:szCs w:val="18"/>
    </w:rPr>
  </w:style>
  <w:style w:type="character" w:styleId="1201" w:customStyle="1">
    <w:name w:val="Caption Char"/>
    <w:uiPriority w:val="99"/>
    <w:pPr>
      <w:pBdr/>
      <w:spacing/>
      <w:ind/>
    </w:pPr>
  </w:style>
  <w:style w:type="table" w:styleId="1202" w:customStyle="1">
    <w:name w:val="Table Grid Light1"/>
    <w:basedOn w:val="116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Plain Table 1"/>
    <w:basedOn w:val="116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Plain Table 2"/>
    <w:basedOn w:val="116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Plain Table 3"/>
    <w:basedOn w:val="116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Plain Table 4"/>
    <w:basedOn w:val="116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Plain Table 5"/>
    <w:basedOn w:val="116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Grid Table 1 Light"/>
    <w:basedOn w:val="116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Grid Table 1 Light - Accent 11"/>
    <w:basedOn w:val="1169"/>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Grid Table 1 Light - Accent 21"/>
    <w:basedOn w:val="1169"/>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Grid Table 1 Light - Accent 31"/>
    <w:basedOn w:val="1169"/>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Grid Table 1 Light - Accent 41"/>
    <w:basedOn w:val="1169"/>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Grid Table 1 Light - Accent 51"/>
    <w:basedOn w:val="1169"/>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Grid Table 1 Light - Accent 61"/>
    <w:basedOn w:val="1169"/>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name w:val="Grid Table 2"/>
    <w:basedOn w:val="116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Grid Table 2 - Accent 11"/>
    <w:basedOn w:val="1169"/>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customStyle="1">
    <w:name w:val="Grid Table 2 - Accent 21"/>
    <w:basedOn w:val="1169"/>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customStyle="1">
    <w:name w:val="Grid Table 2 - Accent 31"/>
    <w:basedOn w:val="1169"/>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customStyle="1">
    <w:name w:val="Grid Table 2 - Accent 41"/>
    <w:basedOn w:val="1169"/>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customStyle="1">
    <w:name w:val="Grid Table 2 - Accent 51"/>
    <w:basedOn w:val="1169"/>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customStyle="1">
    <w:name w:val="Grid Table 2 - Accent 61"/>
    <w:basedOn w:val="1169"/>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name w:val="Grid Table 3"/>
    <w:basedOn w:val="116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customStyle="1">
    <w:name w:val="Grid Table 3 - Accent 11"/>
    <w:basedOn w:val="1169"/>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Grid Table 3 - Accent 21"/>
    <w:basedOn w:val="1169"/>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Grid Table 3 - Accent 31"/>
    <w:basedOn w:val="1169"/>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Grid Table 3 - Accent 41"/>
    <w:basedOn w:val="1169"/>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Grid Table 3 - Accent 51"/>
    <w:basedOn w:val="1169"/>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customStyle="1">
    <w:name w:val="Grid Table 3 - Accent 61"/>
    <w:basedOn w:val="1169"/>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Grid Table 4"/>
    <w:basedOn w:val="116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customStyle="1">
    <w:name w:val="Grid Table 4 - Accent 11"/>
    <w:basedOn w:val="1169"/>
    <w:uiPriority w:val="5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insideV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1Vert">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EA" w:fill="072eef" w:themeFill="accent1" w:themeFillTint="EA"/>
        <w:tcBorders>
          <w:top w:val="single" w:color="072eef" w:themeColor="accent1" w:themeTint="EA" w:sz="4" w:space="0"/>
          <w:left w:val="single" w:color="072eef" w:themeColor="accent1" w:themeTint="EA" w:sz="4" w:space="0"/>
          <w:bottom w:val="single" w:color="072eef" w:themeColor="accent1" w:themeTint="EA" w:sz="4" w:space="0"/>
          <w:right w:val="single" w:color="072eef"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customStyle="1">
    <w:name w:val="Grid Table 4 - Accent 21"/>
    <w:basedOn w:val="1169"/>
    <w:uiPriority w:val="5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insideV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customStyle="1">
    <w:name w:val="Grid Table 4 - Accent 31"/>
    <w:basedOn w:val="1169"/>
    <w:uiPriority w:val="5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insideV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FE" w:fill="072ad9" w:themeFill="accent3" w:themeFillTint="FE"/>
        <w:tc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customStyle="1">
    <w:name w:val="Grid Table 4 - Accent 41"/>
    <w:basedOn w:val="1169"/>
    <w:uiPriority w:val="5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insideV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customStyle="1">
    <w:name w:val="Grid Table 4 - Accent 51"/>
    <w:basedOn w:val="1169"/>
    <w:uiPriority w:val="5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customStyle="1">
    <w:name w:val="Grid Table 4 - Accent 61"/>
    <w:basedOn w:val="1169"/>
    <w:uiPriority w:val="5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name w:val="Grid Table 5 Dark"/>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customStyle="1">
    <w:name w:val="Grid Table 5 Dark- Accent 1"/>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34" w:fill="c6cffd" w:themeFill="accent1" w:themeFillTint="34"/>
    </w:tblPr>
    <w:tcPr>
      <w:tcBorders/>
    </w:tcPr>
    <w:tblStylePr w:type="band1Horz">
      <w:pPr>
        <w:pBdr/>
        <w:spacing/>
        <w:ind/>
      </w:pPr>
      <w:tblPr>
        <w:tblBorders/>
      </w:tblPr>
      <w:tcPr>
        <w:shd w:val="clear" w:color="7f94fb" w:themeColor="accent1" w:themeTint="75" w:fill="7f94fb" w:themeFill="accent1" w:themeFillTint="75"/>
        <w:tcBorders/>
      </w:tcPr>
    </w:tblStylePr>
    <w:tblStylePr w:type="band1Vert">
      <w:pPr>
        <w:pBdr/>
        <w:spacing/>
        <w:ind/>
      </w:pPr>
      <w:tblPr>
        <w:tblBorders/>
      </w:tblPr>
      <w:tcPr>
        <w:shd w:val="clear" w:color="7f94fb" w:themeColor="accent1" w:themeTint="75" w:fill="7f94f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customStyle="1">
    <w:name w:val="Grid Table 5 Dark - Accent 21"/>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customStyle="1">
    <w:name w:val="Grid Table 5 Dark - Accent 31"/>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34" w:fill="c6cffd" w:themeFill="accent3" w:themeFillTint="34"/>
    </w:tblPr>
    <w:tcPr>
      <w:tcBorders/>
    </w:tcPr>
    <w:tblStylePr w:type="band1Horz">
      <w:pPr>
        <w:pBdr/>
        <w:spacing/>
        <w:ind/>
      </w:pPr>
      <w:tblPr>
        <w:tblBorders/>
      </w:tblPr>
      <w:tcPr>
        <w:shd w:val="clear" w:color="7f94fb" w:themeColor="accent3" w:themeTint="75" w:fill="7f94fb" w:themeFill="accent3" w:themeFillTint="75"/>
        <w:tcBorders/>
      </w:tcPr>
    </w:tblStylePr>
    <w:tblStylePr w:type="band1Vert">
      <w:pPr>
        <w:pBdr/>
        <w:spacing/>
        <w:ind/>
      </w:pPr>
      <w:tblPr>
        <w:tblBorders/>
      </w:tblPr>
      <w:tcPr>
        <w:shd w:val="clear" w:color="7f94fb" w:themeColor="accent3" w:themeTint="75" w:fill="7f94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customStyle="1">
    <w:name w:val="Grid Table 5 Dark- Accent 4"/>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34" w:fill="ccfeea" w:themeFill="accent4" w:themeFillTint="34"/>
    </w:tblPr>
    <w:tcPr>
      <w:tcBorders/>
    </w:tcPr>
    <w:tblStylePr w:type="band1Horz">
      <w:pPr>
        <w:pBdr/>
        <w:spacing/>
        <w:ind/>
      </w:pPr>
      <w:tblPr>
        <w:tblBorders/>
      </w:tblPr>
      <w:tcPr>
        <w:shd w:val="clear" w:color="8cfecf" w:themeColor="accent4" w:themeTint="75" w:fill="8cfecf" w:themeFill="accent4" w:themeFillTint="75"/>
        <w:tcBorders/>
      </w:tcPr>
    </w:tblStylePr>
    <w:tblStylePr w:type="band1Vert">
      <w:pPr>
        <w:pBdr/>
        <w:spacing/>
        <w:ind/>
      </w:pPr>
      <w:tblPr>
        <w:tblBorders/>
      </w:tblPr>
      <w:tcPr>
        <w:shd w:val="clear" w:color="8cfecf" w:themeColor="accent4" w:themeTint="75" w:fill="8cfec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customStyle="1">
    <w:name w:val="Grid Table 5 Dark - Accent 51"/>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34" w:fill="f9efe0" w:themeFill="accent5" w:themeFillTint="34"/>
    </w:tblPr>
    <w:tcPr>
      <w:tcBorders/>
    </w:tcPr>
    <w:tblStylePr w:type="band1Horz">
      <w:pPr>
        <w:pBdr/>
        <w:spacing/>
        <w:ind/>
      </w:pPr>
      <w:tblPr>
        <w:tblBorders/>
      </w:tblPr>
      <w:tcPr>
        <w:shd w:val="clear" w:color="f2dcb9" w:themeColor="accent5" w:themeTint="75" w:fill="f2dcb9" w:themeFill="accent5" w:themeFillTint="75"/>
        <w:tcBorders/>
      </w:tcPr>
    </w:tblStylePr>
    <w:tblStylePr w:type="band1Vert">
      <w:pPr>
        <w:pBdr/>
        <w:spacing/>
        <w:ind/>
      </w:pPr>
      <w:tblPr>
        <w:tblBorders/>
      </w:tblPr>
      <w:tcPr>
        <w:shd w:val="clear" w:color="f2dcb9" w:themeColor="accent5" w:themeTint="75" w:fill="f2dcb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customStyle="1">
    <w:name w:val="Grid Table 5 Dark - Accent 61"/>
    <w:basedOn w:val="116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34" w:fill="e9edef" w:themeFill="accent6" w:themeFillTint="34"/>
    </w:tblPr>
    <w:tcPr>
      <w:tcBorders/>
    </w:tcPr>
    <w:tblStylePr w:type="band1Horz">
      <w:pPr>
        <w:pBdr/>
        <w:spacing/>
        <w:ind/>
      </w:pPr>
      <w:tblPr>
        <w:tblBorders/>
      </w:tblPr>
      <w:tcPr>
        <w:shd w:val="clear" w:color="ced7dc" w:themeColor="accent6" w:themeTint="75" w:fill="ced7dc" w:themeFill="accent6" w:themeFillTint="75"/>
        <w:tcBorders/>
      </w:tcPr>
    </w:tblStylePr>
    <w:tblStylePr w:type="band1Vert">
      <w:pPr>
        <w:pBdr/>
        <w:spacing/>
        <w:ind/>
      </w:pPr>
      <w:tblPr>
        <w:tblBorders/>
      </w:tblPr>
      <w:tcPr>
        <w:shd w:val="clear" w:color="ced7dc" w:themeColor="accent6" w:themeTint="75" w:fill="ced7dc"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name w:val="Grid Table 6 Colorful"/>
    <w:basedOn w:val="116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customStyle="1">
    <w:name w:val="Grid Table 6 Colorful - Accent 11"/>
    <w:basedOn w:val="1169"/>
    <w:uiPriority w:val="99"/>
    <w:pPr>
      <w:pBdr/>
      <w:spacing w:after="0" w:line="240" w:lineRule="auto"/>
      <w:ind/>
    </w:pPr>
    <w:tblPr>
      <w:tblStyleRowBandSize w:val="1"/>
      <w:tblStyleColBandSize w:val="1"/>
      <w:tblBorders>
        <w:top w:val="single" w:color="738afa" w:themeColor="accent1" w:themeTint="80" w:sz="4" w:space="0"/>
        <w:left w:val="single" w:color="738afa" w:themeColor="accent1" w:themeTint="80" w:sz="4" w:space="0"/>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80" w:themeShade="95"/>
      </w:rPr>
      <w:pPr>
        <w:pBdr/>
        <w:spacing/>
        <w:ind/>
      </w:pPr>
      <w:tblPr>
        <w:tblBorders/>
      </w:tblPr>
      <w:tcPr>
        <w:tcBorders/>
      </w:tcPr>
    </w:tblStylePr>
    <w:tblStylePr w:type="firstRow">
      <w:rPr>
        <w:b/>
        <w:color w:val="738afa" w:themeColor="accent1" w:themeTint="80" w:themeShade="95"/>
      </w:rPr>
      <w:pPr>
        <w:pBdr/>
        <w:spacing/>
        <w:ind/>
      </w:pPr>
      <w:tblPr>
        <w:tblBorders/>
      </w:tblPr>
      <w:tcPr>
        <w:tcBorders>
          <w:bottom w:val="single" w:color="738afa" w:themeColor="accent1" w:themeTint="80" w:sz="12" w:space="0"/>
        </w:tcBorders>
      </w:tcPr>
    </w:tblStylePr>
    <w:tblStylePr w:type="lastCol">
      <w:rPr>
        <w:b/>
        <w:color w:val="738afa" w:themeColor="accent1" w:themeTint="80" w:themeShade="95"/>
      </w:rPr>
      <w:pPr>
        <w:pBdr/>
        <w:spacing/>
        <w:ind/>
      </w:pPr>
      <w:tblPr>
        <w:tblBorders/>
      </w:tblPr>
      <w:tcPr>
        <w:tcBorders/>
      </w:tcPr>
    </w:tblStylePr>
    <w:tblStylePr w:type="lastRow">
      <w:rPr>
        <w:b/>
        <w:color w:val="738af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customStyle="1">
    <w:name w:val="Grid Table 6 Colorful - Accent 21"/>
    <w:basedOn w:val="1169"/>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12"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customStyle="1">
    <w:name w:val="Grid Table 6 Colorful - Accent 31"/>
    <w:basedOn w:val="1169"/>
    <w:uiPriority w:val="99"/>
    <w:pPr>
      <w:pBdr/>
      <w:spacing w:after="0" w:line="240" w:lineRule="auto"/>
      <w:ind/>
    </w:pPr>
    <w:tblPr>
      <w:tblStyleRowBandSize w:val="1"/>
      <w:tblStyleColBandSize w:val="1"/>
      <w:tbl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FE" w:themeShade="95"/>
      </w:rPr>
      <w:pPr>
        <w:pBdr/>
        <w:spacing/>
        <w:ind/>
      </w:pPr>
      <w:tblPr>
        <w:tblBorders/>
      </w:tblPr>
      <w:tcPr>
        <w:tcBorders/>
      </w:tcPr>
    </w:tblStylePr>
    <w:tblStylePr w:type="firstRow">
      <w:rPr>
        <w:b/>
        <w:color w:val="072ad9" w:themeColor="accent3" w:themeTint="FE" w:themeShade="95"/>
      </w:rPr>
      <w:pPr>
        <w:pBdr/>
        <w:spacing/>
        <w:ind/>
      </w:pPr>
      <w:tblPr>
        <w:tblBorders/>
      </w:tblPr>
      <w:tcPr>
        <w:tcBorders>
          <w:bottom w:val="single" w:color="072ad9" w:themeColor="accent3" w:themeTint="FE" w:sz="12" w:space="0"/>
        </w:tcBorders>
      </w:tcPr>
    </w:tblStylePr>
    <w:tblStylePr w:type="lastCol">
      <w:rPr>
        <w:b/>
        <w:color w:val="072ad9" w:themeColor="accent3" w:themeTint="FE" w:themeShade="95"/>
      </w:rPr>
      <w:pPr>
        <w:pBdr/>
        <w:spacing/>
        <w:ind/>
      </w:pPr>
      <w:tblPr>
        <w:tblBorders/>
      </w:tblPr>
      <w:tcPr>
        <w:tcBorders/>
      </w:tcPr>
    </w:tblStylePr>
    <w:tblStylePr w:type="lastRow">
      <w:rPr>
        <w:b/>
        <w:color w:val="072ad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customStyle="1">
    <w:name w:val="Grid Table 6 Colorful - Accent 41"/>
    <w:basedOn w:val="1169"/>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12"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8" w:customStyle="1">
    <w:name w:val="Grid Table 6 Colorful - Accent 51"/>
    <w:basedOn w:val="1169"/>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e3b568"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9" w:customStyle="1">
    <w:name w:val="Grid Table 6 Colorful - Accent 61"/>
    <w:basedOn w:val="1169"/>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96a8b4"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0">
    <w:name w:val="Grid Table 7 Colorful"/>
    <w:basedOn w:val="116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customStyle="1">
    <w:name w:val="Grid Table 7 Colorful - Accent 11"/>
    <w:basedOn w:val="1169"/>
    <w:uiPriority w:val="99"/>
    <w:pPr>
      <w:pBdr/>
      <w:spacing w:after="0" w:line="240" w:lineRule="auto"/>
      <w:ind/>
    </w:pPr>
    <w:tblPr>
      <w:tblStyleRowBandSize w:val="1"/>
      <w:tblStyleColBandSize w:val="1"/>
      <w:tblBorders>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80" w:sz="4" w:space="0"/>
        </w:tcBorders>
      </w:tcPr>
    </w:tblStylePr>
    <w:tblStylePr w:type="fir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80" w:sz="4" w:space="0"/>
          <w:right w:val="none" w:color="000000" w:sz="0" w:space="0"/>
        </w:tcBorders>
      </w:tcPr>
    </w:tblStylePr>
    <w:tblStylePr w:type="lastCol">
      <w:rPr>
        <w:rFonts w:ascii="Arial" w:hAnsi="Arial"/>
        <w:i/>
        <w:color w:val="738afa" w:themeColor="accent1" w:themeTint="80" w:themeShade="95"/>
        <w:sz w:val="22"/>
      </w:rPr>
      <w:pPr>
        <w:pBdr/>
        <w:spacing/>
        <w:ind/>
      </w:pPr>
      <w:tblPr>
        <w:tblBorders/>
      </w:tblPr>
      <w:tcPr>
        <w:shd w:val="clear" w:color="ffffff" w:fill="auto"/>
        <w:tcBorders>
          <w:top w:val="none" w:color="000000" w:sz="0" w:space="0"/>
          <w:left w:val="single" w:color="738afa" w:themeColor="accent1" w:themeTint="80" w:sz="4" w:space="0"/>
          <w:bottom w:val="none" w:color="000000" w:sz="0" w:space="0"/>
          <w:right w:val="none" w:color="000000" w:sz="0" w:space="0"/>
        </w:tcBorders>
      </w:tcPr>
    </w:tblStylePr>
    <w:tblStylePr w:type="la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single" w:color="738af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customStyle="1">
    <w:name w:val="Grid Table 7 Colorful - Accent 21"/>
    <w:basedOn w:val="1169"/>
    <w:uiPriority w:val="99"/>
    <w:pPr>
      <w:pBdr/>
      <w:spacing w:after="0" w:line="240" w:lineRule="auto"/>
      <w:ind/>
    </w:pPr>
    <w:tblPr>
      <w:tblStyleRowBandSize w:val="1"/>
      <w:tblStyleColBandSize w:val="1"/>
      <w:tblBorders>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customStyle="1">
    <w:name w:val="Grid Table 7 Colorful - Accent 31"/>
    <w:basedOn w:val="1169"/>
    <w:uiPriority w:val="99"/>
    <w:pPr>
      <w:pBdr/>
      <w:spacing w:after="0" w:line="240" w:lineRule="auto"/>
      <w:ind/>
    </w:pPr>
    <w:tblPr>
      <w:tblStyleRowBandSize w:val="1"/>
      <w:tblStyleColBandSize w:val="1"/>
      <w:tblBorders>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FE" w:sz="4" w:space="0"/>
        </w:tcBorders>
      </w:tcPr>
    </w:tblStylePr>
    <w:tblStylePr w:type="fir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FE" w:sz="4" w:space="0"/>
          <w:right w:val="none" w:color="000000" w:sz="0" w:space="0"/>
        </w:tcBorders>
      </w:tcPr>
    </w:tblStylePr>
    <w:tblStylePr w:type="lastCol">
      <w:rPr>
        <w:rFonts w:ascii="Arial" w:hAnsi="Arial"/>
        <w:i/>
        <w:color w:val="072ad9" w:themeColor="accent3" w:themeTint="FE" w:themeShade="95"/>
        <w:sz w:val="22"/>
      </w:rPr>
      <w:pPr>
        <w:pBdr/>
        <w:spacing/>
        <w:ind/>
      </w:pPr>
      <w:tblPr>
        <w:tblBorders/>
      </w:tblPr>
      <w:tcPr>
        <w:shd w:val="clear" w:color="ffffff" w:fill="auto"/>
        <w:tcBorders>
          <w:top w:val="none" w:color="000000" w:sz="0" w:space="0"/>
          <w:left w:val="single" w:color="072ad9" w:themeColor="accent3" w:themeTint="FE" w:sz="4" w:space="0"/>
          <w:bottom w:val="none" w:color="000000" w:sz="0" w:space="0"/>
          <w:right w:val="none" w:color="000000" w:sz="0" w:space="0"/>
        </w:tcBorders>
      </w:tcPr>
    </w:tblStylePr>
    <w:tblStylePr w:type="la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single" w:color="072ad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customStyle="1">
    <w:name w:val="Grid Table 7 Colorful - Accent 41"/>
    <w:basedOn w:val="1169"/>
    <w:uiPriority w:val="99"/>
    <w:pPr>
      <w:pBdr/>
      <w:spacing w:after="0" w:line="240" w:lineRule="auto"/>
      <w:ind/>
    </w:pPr>
    <w:tblPr>
      <w:tblStyleRowBandSize w:val="1"/>
      <w:tblStyleColBandSize w:val="1"/>
      <w:tblBorders>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customStyle="1">
    <w:name w:val="Grid Table 7 Colorful - Accent 51"/>
    <w:basedOn w:val="1169"/>
    <w:uiPriority w:val="99"/>
    <w:pPr>
      <w:pBdr/>
      <w:spacing w:after="0" w:line="240" w:lineRule="auto"/>
      <w:ind/>
    </w:pPr>
    <w:tblPr>
      <w:tblStyleRowBandSize w:val="1"/>
      <w:tblStyleColBandSize w:val="1"/>
      <w:tblBorders>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90" w:sz="4" w:space="0"/>
          <w:right w:val="none" w:color="000000" w:sz="0" w:space="0"/>
        </w:tcBorders>
      </w:tcPr>
    </w:tblStylePr>
    <w:tblStylePr w:type="lastCol">
      <w:rPr>
        <w:rFonts w:ascii="Arial" w:hAnsi="Arial"/>
        <w:i/>
        <w:color w:val="a3711e" w:themeColor="accent5" w:themeShade="95"/>
        <w:sz w:val="22"/>
      </w:rPr>
      <w:pPr>
        <w:pBdr/>
        <w:spacing/>
        <w:ind/>
      </w:pPr>
      <w:tblPr>
        <w:tblBorders/>
      </w:tblPr>
      <w:tcPr>
        <w:shd w:val="clear" w:color="ffffff" w:fill="auto"/>
        <w:tcBorders>
          <w:top w:val="none" w:color="000000" w:sz="0" w:space="0"/>
          <w:left w:val="single" w:color="efd4a9" w:themeColor="accent5" w:themeTint="90" w:sz="4" w:space="0"/>
          <w:bottom w:val="none" w:color="000000" w:sz="0" w:space="0"/>
          <w:right w:val="none" w:color="000000" w:sz="0"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efd4a9"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customStyle="1">
    <w:name w:val="Grid Table 7 Colorful - Accent 61"/>
    <w:basedOn w:val="1169"/>
    <w:uiPriority w:val="99"/>
    <w:pPr>
      <w:pBdr/>
      <w:spacing w:after="0" w:line="240" w:lineRule="auto"/>
      <w:ind/>
    </w:pPr>
    <w:tblPr>
      <w:tblStyleRowBandSize w:val="1"/>
      <w:tblStyleColBandSize w:val="1"/>
      <w:tblBorders>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506370" w:themeColor="accent6"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5063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90" w:sz="4" w:space="0"/>
        </w:tcBorders>
      </w:tcPr>
    </w:tblStylePr>
    <w:tblStylePr w:type="firstRow">
      <w:rPr>
        <w:rFonts w:ascii="Arial" w:hAnsi="Arial"/>
        <w:b/>
        <w:color w:val="506370"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90" w:sz="4" w:space="0"/>
          <w:right w:val="none" w:color="000000" w:sz="0" w:space="0"/>
        </w:tcBorders>
      </w:tcPr>
    </w:tblStylePr>
    <w:tblStylePr w:type="lastCol">
      <w:rPr>
        <w:rFonts w:ascii="Arial" w:hAnsi="Arial"/>
        <w:i/>
        <w:color w:val="506370" w:themeColor="accent6" w:themeShade="95"/>
        <w:sz w:val="22"/>
      </w:rPr>
      <w:pPr>
        <w:pBdr/>
        <w:spacing/>
        <w:ind/>
      </w:pPr>
      <w:tblPr>
        <w:tblBorders/>
      </w:tblPr>
      <w:tcPr>
        <w:shd w:val="clear" w:color="ffffff" w:fill="auto"/>
        <w:tcBorders>
          <w:top w:val="none" w:color="000000" w:sz="0" w:space="0"/>
          <w:left w:val="single" w:color="c3cdd4" w:themeColor="accent6" w:themeTint="90" w:sz="4" w:space="0"/>
          <w:bottom w:val="none" w:color="000000" w:sz="0" w:space="0"/>
          <w:right w:val="none" w:color="000000" w:sz="0" w:space="0"/>
        </w:tcBorders>
      </w:tcPr>
    </w:tblStylePr>
    <w:tblStylePr w:type="lastRow">
      <w:rPr>
        <w:rFonts w:ascii="Arial" w:hAnsi="Arial"/>
        <w:b/>
        <w:color w:val="506370" w:themeColor="accent6" w:themeShade="95"/>
        <w:sz w:val="22"/>
      </w:rPr>
      <w:pPr>
        <w:pBdr/>
        <w:spacing/>
        <w:ind/>
      </w:pPr>
      <w:tblPr>
        <w:tblBorders/>
      </w:tblPr>
      <w:tcPr>
        <w:shd w:val="clear" w:color="ffffff" w:themeColor="light1" w:fill="ffffff" w:themeFill="light1"/>
        <w:tcBorders>
          <w:top w:val="single" w:color="c3cdd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List Table 1 Light"/>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customStyle="1">
    <w:name w:val="List Table 1 Light - Accent 1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customStyle="1">
    <w:name w:val="List Table 1 Light - Accent 2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customStyle="1">
    <w:name w:val="List Table 1 Light - Accent 3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customStyle="1">
    <w:name w:val="List Table 1 Light - Accent 4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customStyle="1">
    <w:name w:val="List Table 1 Light - Accent 5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customStyle="1">
    <w:name w:val="List Table 1 Light - Accent 61"/>
    <w:basedOn w:val="116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List Table 2"/>
    <w:basedOn w:val="116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customStyle="1">
    <w:name w:val="List Table 2 - Accent 11"/>
    <w:basedOn w:val="1169"/>
    <w:uiPriority w:val="99"/>
    <w:pPr>
      <w:pBdr/>
      <w:spacing w:after="0" w:line="240" w:lineRule="auto"/>
      <w:ind/>
    </w:pPr>
    <w:tblPr>
      <w:tblStyleRowBandSize w:val="1"/>
      <w:tblStyleColBandSize w:val="1"/>
      <w:tblBorders>
        <w:top w:val="single" w:color="627bfa" w:themeColor="accent1" w:themeTint="90" w:sz="4" w:space="0"/>
        <w:bottom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customStyle="1">
    <w:name w:val="List Table 2 - Accent 21"/>
    <w:basedOn w:val="1169"/>
    <w:uiPriority w:val="99"/>
    <w:pPr>
      <w:pBdr/>
      <w:spacing w:after="0" w:line="240" w:lineRule="auto"/>
      <w:ind/>
    </w:pPr>
    <w:tblPr>
      <w:tblStyleRowBandSize w:val="1"/>
      <w:tblStyleColBandSize w:val="1"/>
      <w:tblBorders>
        <w:top w:val="single" w:color="ffffff" w:themeColor="accent2" w:themeTint="90" w:sz="4" w:space="0"/>
        <w:bottom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customStyle="1">
    <w:name w:val="List Table 2 - Accent 31"/>
    <w:basedOn w:val="1169"/>
    <w:uiPriority w:val="99"/>
    <w:pPr>
      <w:pBdr/>
      <w:spacing w:after="0" w:line="240" w:lineRule="auto"/>
      <w:ind/>
    </w:pPr>
    <w:tblPr>
      <w:tblStyleRowBandSize w:val="1"/>
      <w:tblStyleColBandSize w:val="1"/>
      <w:tblBorders>
        <w:top w:val="single" w:color="627bfa" w:themeColor="accent3" w:themeTint="90" w:sz="4" w:space="0"/>
        <w:bottom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customStyle="1">
    <w:name w:val="List Table 2 - Accent 41"/>
    <w:basedOn w:val="1169"/>
    <w:uiPriority w:val="99"/>
    <w:pPr>
      <w:pBdr/>
      <w:spacing w:after="0" w:line="240" w:lineRule="auto"/>
      <w:ind/>
    </w:pPr>
    <w:tblPr>
      <w:tblStyleRowBandSize w:val="1"/>
      <w:tblStyleColBandSize w:val="1"/>
      <w:tblBorders>
        <w:top w:val="single" w:color="72fec5" w:themeColor="accent4" w:themeTint="90" w:sz="4" w:space="0"/>
        <w:bottom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customStyle="1">
    <w:name w:val="List Table 2 - Accent 51"/>
    <w:basedOn w:val="1169"/>
    <w:uiPriority w:val="99"/>
    <w:pPr>
      <w:pBdr/>
      <w:spacing w:after="0" w:line="240" w:lineRule="auto"/>
      <w:ind/>
    </w:pPr>
    <w:tblPr>
      <w:tblStyleRowBandSize w:val="1"/>
      <w:tblStyleColBandSize w:val="1"/>
      <w:tblBorders>
        <w:top w:val="single" w:color="efd4a9" w:themeColor="accent5" w:themeTint="90" w:sz="4" w:space="0"/>
        <w:bottom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customStyle="1">
    <w:name w:val="List Table 2 - Accent 61"/>
    <w:basedOn w:val="1169"/>
    <w:uiPriority w:val="99"/>
    <w:pPr>
      <w:pBdr/>
      <w:spacing w:after="0" w:line="240" w:lineRule="auto"/>
      <w:ind/>
    </w:pPr>
    <w:tblPr>
      <w:tblStyleRowBandSize w:val="1"/>
      <w:tblStyleColBandSize w:val="1"/>
      <w:tblBorders>
        <w:top w:val="single" w:color="c3cdd4" w:themeColor="accent6" w:themeTint="90" w:sz="4" w:space="0"/>
        <w:bottom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List Table 3"/>
    <w:basedOn w:val="116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customStyle="1">
    <w:name w:val="List Table 3 - Accent 11"/>
    <w:basedOn w:val="1169"/>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customStyle="1">
    <w:name w:val="List Table 3 - Accent 21"/>
    <w:basedOn w:val="1169"/>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97" w:sz="4" w:space="0"/>
          <w:bottom w:val="single" w:color="ffffff" w:themeColor="accent2" w:themeTint="97" w:sz="4" w:space="0"/>
        </w:tcBorders>
      </w:tcPr>
    </w:tblStylePr>
    <w:tblStylePr w:type="band1Vert">
      <w:rPr>
        <w:rFonts w:ascii="Arial" w:hAnsi="Arial"/>
        <w:color w:val="404040"/>
        <w:sz w:val="22"/>
      </w:rPr>
      <w:pPr>
        <w:pBdr/>
        <w:spacing/>
        <w:ind/>
      </w:pPr>
      <w:tblPr>
        <w:tblBorders/>
      </w:tblPr>
      <w:tcPr>
        <w:tcBorders>
          <w:left w:val="single" w:color="ffffff" w:themeColor="accent2" w:themeTint="97" w:sz="4" w:space="0"/>
          <w:right w:val="single" w:color="ffffff"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customStyle="1">
    <w:name w:val="List Table 3 - Accent 31"/>
    <w:basedOn w:val="1169"/>
    <w:uiPriority w:val="99"/>
    <w:pPr>
      <w:pBdr/>
      <w:spacing w:after="0" w:line="240" w:lineRule="auto"/>
      <w:ind/>
    </w:pPr>
    <w:tblPr>
      <w:tblStyleRowBandSize w:val="1"/>
      <w:tblStyleColBandSize w:val="1"/>
      <w:tblBorders>
        <w:top w:val="single" w:color="5974f9" w:themeColor="accent3" w:themeTint="98" w:sz="4" w:space="0"/>
        <w:left w:val="single" w:color="5974f9" w:themeColor="accent3" w:themeTint="98" w:sz="4" w:space="0"/>
        <w:bottom w:val="single" w:color="5974f9" w:themeColor="accent3" w:themeTint="98" w:sz="4" w:space="0"/>
        <w:right w:val="single" w:color="5974f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98" w:sz="4" w:space="0"/>
          <w:bottom w:val="single" w:color="5974f9" w:themeColor="accent3" w:themeTint="98" w:sz="4" w:space="0"/>
        </w:tcBorders>
      </w:tcPr>
    </w:tblStylePr>
    <w:tblStylePr w:type="band1Vert">
      <w:rPr>
        <w:rFonts w:ascii="Arial" w:hAnsi="Arial"/>
        <w:color w:val="404040"/>
        <w:sz w:val="22"/>
      </w:rPr>
      <w:pPr>
        <w:pBdr/>
        <w:spacing/>
        <w:ind/>
      </w:pPr>
      <w:tblPr>
        <w:tblBorders/>
      </w:tblPr>
      <w:tcPr>
        <w:tcBorders>
          <w:left w:val="single" w:color="5974f9" w:themeColor="accent3" w:themeTint="98" w:sz="4" w:space="0"/>
          <w:right w:val="single" w:color="5974f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98" w:fill="5974f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customStyle="1">
    <w:name w:val="List Table 3 - Accent 41"/>
    <w:basedOn w:val="1169"/>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9A" w:sz="4" w:space="0"/>
          <w:bottom w:val="single" w:color="69fdc1" w:themeColor="accent4" w:themeTint="9A" w:sz="4" w:space="0"/>
        </w:tcBorders>
      </w:tcPr>
    </w:tblStylePr>
    <w:tblStylePr w:type="band1Vert">
      <w:rPr>
        <w:rFonts w:ascii="Arial" w:hAnsi="Arial"/>
        <w:color w:val="404040"/>
        <w:sz w:val="22"/>
      </w:rPr>
      <w:pPr>
        <w:pBdr/>
        <w:spacing/>
        <w:ind/>
      </w:pPr>
      <w:tblPr>
        <w:tblBorders/>
      </w:tblPr>
      <w:tcPr>
        <w:tcBorders>
          <w:left w:val="single" w:color="69fdc1" w:themeColor="accent4" w:themeTint="9A" w:sz="4" w:space="0"/>
          <w:right w:val="single" w:color="69fdc1"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customStyle="1">
    <w:name w:val="List Table 3 - Accent 51"/>
    <w:basedOn w:val="1169"/>
    <w:uiPriority w:val="99"/>
    <w:pPr>
      <w:pBdr/>
      <w:spacing w:after="0" w:line="240" w:lineRule="auto"/>
      <w:ind/>
    </w:pPr>
    <w:tblPr>
      <w:tblStyleRowBandSize w:val="1"/>
      <w:tblStyleColBandSize w:val="1"/>
      <w:tblBorders>
        <w:top w:val="single" w:color="eed2a3" w:themeColor="accent5" w:themeTint="9A" w:sz="4" w:space="0"/>
        <w:left w:val="single" w:color="eed2a3" w:themeColor="accent5" w:themeTint="9A" w:sz="4" w:space="0"/>
        <w:bottom w:val="single" w:color="eed2a3" w:themeColor="accent5" w:themeTint="9A" w:sz="4" w:space="0"/>
        <w:right w:val="single" w:color="eed2a3"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9A" w:sz="4" w:space="0"/>
          <w:bottom w:val="single" w:color="eed2a3" w:themeColor="accent5" w:themeTint="9A" w:sz="4" w:space="0"/>
        </w:tcBorders>
      </w:tcPr>
    </w:tblStylePr>
    <w:tblStylePr w:type="band1Vert">
      <w:rPr>
        <w:rFonts w:ascii="Arial" w:hAnsi="Arial"/>
        <w:color w:val="404040"/>
        <w:sz w:val="22"/>
      </w:rPr>
      <w:pPr>
        <w:pBdr/>
        <w:spacing/>
        <w:ind/>
      </w:pPr>
      <w:tblPr>
        <w:tblBorders/>
      </w:tblPr>
      <w:tcPr>
        <w:tcBorders>
          <w:left w:val="single" w:color="eed2a3" w:themeColor="accent5" w:themeTint="9A" w:sz="4" w:space="0"/>
          <w:right w:val="single" w:color="eed2a3"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9A" w:fill="eed2a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customStyle="1">
    <w:name w:val="List Table 3 - Accent 61"/>
    <w:basedOn w:val="1169"/>
    <w:uiPriority w:val="99"/>
    <w:pPr>
      <w:pBdr/>
      <w:spacing w:after="0" w:line="240" w:lineRule="auto"/>
      <w:ind/>
    </w:pPr>
    <w:tblPr>
      <w:tblStyleRowBandSize w:val="1"/>
      <w:tblStyleColBandSize w:val="1"/>
      <w:tblBorders>
        <w:top w:val="single" w:color="c0cbd2" w:themeColor="accent6" w:themeTint="98" w:sz="4" w:space="0"/>
        <w:left w:val="single" w:color="c0cbd2" w:themeColor="accent6" w:themeTint="98" w:sz="4" w:space="0"/>
        <w:bottom w:val="single" w:color="c0cbd2" w:themeColor="accent6" w:themeTint="98" w:sz="4" w:space="0"/>
        <w:right w:val="single" w:color="c0cbd2"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98" w:sz="4" w:space="0"/>
          <w:bottom w:val="single" w:color="c0cbd2" w:themeColor="accent6" w:themeTint="98" w:sz="4" w:space="0"/>
        </w:tcBorders>
      </w:tcPr>
    </w:tblStylePr>
    <w:tblStylePr w:type="band1Vert">
      <w:rPr>
        <w:rFonts w:ascii="Arial" w:hAnsi="Arial"/>
        <w:color w:val="404040"/>
        <w:sz w:val="22"/>
      </w:rPr>
      <w:pPr>
        <w:pBdr/>
        <w:spacing/>
        <w:ind/>
      </w:pPr>
      <w:tblPr>
        <w:tblBorders/>
      </w:tblPr>
      <w:tcPr>
        <w:tcBorders>
          <w:left w:val="single" w:color="c0cbd2" w:themeColor="accent6" w:themeTint="98" w:sz="4" w:space="0"/>
          <w:right w:val="single" w:color="c0cbd2"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name w:val="List Table 4"/>
    <w:basedOn w:val="116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customStyle="1">
    <w:name w:val="List Table 4 - Accent 11"/>
    <w:basedOn w:val="1169"/>
    <w:uiPriority w:val="9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customStyle="1">
    <w:name w:val="List Table 4 - Accent 21"/>
    <w:basedOn w:val="1169"/>
    <w:uiPriority w:val="9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customStyle="1">
    <w:name w:val="List Table 4 - Accent 31"/>
    <w:basedOn w:val="1169"/>
    <w:uiPriority w:val="9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customStyle="1">
    <w:name w:val="List Table 4 - Accent 41"/>
    <w:basedOn w:val="1169"/>
    <w:uiPriority w:val="9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customStyle="1">
    <w:name w:val="List Table 4 - Accent 51"/>
    <w:basedOn w:val="1169"/>
    <w:uiPriority w:val="9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customStyle="1">
    <w:name w:val="List Table 4 - Accent 61"/>
    <w:basedOn w:val="1169"/>
    <w:uiPriority w:val="9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name w:val="List Table 5 Dark"/>
    <w:basedOn w:val="116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customStyle="1">
    <w:name w:val="List Table 5 Dark - Accent 11"/>
    <w:basedOn w:val="1169"/>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customStyle="1">
    <w:name w:val="List Table 5 Dark - Accent 21"/>
    <w:basedOn w:val="1169"/>
    <w:uiPriority w:val="99"/>
    <w:pPr>
      <w:pBdr/>
      <w:spacing w:after="0" w:line="240" w:lineRule="auto"/>
      <w:ind/>
    </w:pPr>
    <w:tblPr>
      <w:tblStyleRowBandSize w:val="1"/>
      <w:tblStyleColBandSize w:val="1"/>
      <w:tblBorders>
        <w:top w:val="single" w:color="ffffff" w:themeColor="accent2" w:themeTint="97" w:sz="32" w:space="0"/>
        <w:left w:val="single" w:color="ffffff" w:themeColor="accent2" w:themeTint="97" w:sz="32" w:space="0"/>
        <w:bottom w:val="single" w:color="ffffff" w:themeColor="accent2" w:themeTint="97" w:sz="32" w:space="0"/>
        <w:right w:val="single" w:color="ffffff"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ffffff"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customStyle="1">
    <w:name w:val="List Table 5 Dark - Accent 31"/>
    <w:basedOn w:val="1169"/>
    <w:uiPriority w:val="99"/>
    <w:pPr>
      <w:pBdr/>
      <w:spacing w:after="0" w:line="240" w:lineRule="auto"/>
      <w:ind/>
    </w:pPr>
    <w:tblPr>
      <w:tblStyleRowBandSize w:val="1"/>
      <w:tblStyleColBandSize w:val="1"/>
      <w:tblBorders>
        <w:top w:val="single" w:color="5974f9" w:themeColor="accent3" w:themeTint="98" w:sz="32" w:space="0"/>
        <w:left w:val="single" w:color="5974f9" w:themeColor="accent3" w:themeTint="98" w:sz="32" w:space="0"/>
        <w:bottom w:val="single" w:color="5974f9" w:themeColor="accent3" w:themeTint="98" w:sz="32" w:space="0"/>
        <w:right w:val="single" w:color="5974f9" w:themeColor="accent3" w:themeTint="98" w:sz="32" w:space="0"/>
      </w:tblBorders>
      <w:shd w:val="clear" w:color="5974f9" w:themeColor="accent3" w:themeTint="98" w:fill="5974f9" w:themeFill="accent3" w:themeFillTint="98"/>
    </w:tblPr>
    <w:tcPr>
      <w:tcBorders/>
    </w:tcPr>
    <w:tblStylePr w:type="band1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98" w:fill="5974f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98" w:fill="5974f9" w:themeFill="accent3" w:themeFillTint="98"/>
        <w:tcBorders>
          <w:top w:val="single" w:color="5974f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customStyle="1">
    <w:name w:val="List Table 5 Dark - Accent 41"/>
    <w:basedOn w:val="1169"/>
    <w:uiPriority w:val="99"/>
    <w:pPr>
      <w:pBdr/>
      <w:spacing w:after="0" w:line="240" w:lineRule="auto"/>
      <w:ind/>
    </w:pPr>
    <w:tblPr>
      <w:tblStyleRowBandSize w:val="1"/>
      <w:tblStyleColBandSize w:val="1"/>
      <w:tblBorders>
        <w:top w:val="single" w:color="69fdc1" w:themeColor="accent4" w:themeTint="9A" w:sz="32" w:space="0"/>
        <w:left w:val="single" w:color="69fdc1" w:themeColor="accent4" w:themeTint="9A" w:sz="32" w:space="0"/>
        <w:bottom w:val="single" w:color="69fdc1" w:themeColor="accent4" w:themeTint="9A" w:sz="32" w:space="0"/>
        <w:right w:val="single" w:color="69fdc1" w:themeColor="accent4" w:themeTint="9A" w:sz="32" w:space="0"/>
      </w:tblBorders>
      <w:shd w:val="clear" w:color="69fdc1" w:themeColor="accent4" w:themeTint="9A" w:fill="69fdc1" w:themeFill="accent4" w:themeFillTint="9A"/>
    </w:tblPr>
    <w:tcPr>
      <w:tcBorders/>
    </w:tcPr>
    <w:tblStylePr w:type="band1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9A" w:fill="69fdc1"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9A" w:fill="69fdc1" w:themeFill="accent4" w:themeFillTint="9A"/>
        <w:tcBorders>
          <w:top w:val="single" w:color="69fdc1"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customStyle="1">
    <w:name w:val="List Table 5 Dark - Accent 51"/>
    <w:basedOn w:val="1169"/>
    <w:uiPriority w:val="99"/>
    <w:pPr>
      <w:pBdr/>
      <w:spacing w:after="0" w:line="240" w:lineRule="auto"/>
      <w:ind/>
    </w:pPr>
    <w:tblPr>
      <w:tblStyleRowBandSize w:val="1"/>
      <w:tblStyleColBandSize w:val="1"/>
      <w:tblBorders>
        <w:top w:val="single" w:color="eed2a3" w:themeColor="accent5" w:themeTint="9A" w:sz="32" w:space="0"/>
        <w:left w:val="single" w:color="eed2a3" w:themeColor="accent5" w:themeTint="9A" w:sz="32" w:space="0"/>
        <w:bottom w:val="single" w:color="eed2a3" w:themeColor="accent5" w:themeTint="9A" w:sz="32" w:space="0"/>
        <w:right w:val="single" w:color="eed2a3" w:themeColor="accent5" w:themeTint="9A" w:sz="32" w:space="0"/>
      </w:tblBorders>
      <w:shd w:val="clear" w:color="eed2a3" w:themeColor="accent5" w:themeTint="9A" w:fill="eed2a3" w:themeFill="accent5" w:themeFillTint="9A"/>
    </w:tblPr>
    <w:tcPr>
      <w:tcBorders/>
    </w:tcPr>
    <w:tblStylePr w:type="band1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9A" w:fill="eed2a3"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9A" w:fill="eed2a3" w:themeFill="accent5" w:themeFillTint="9A"/>
        <w:tcBorders>
          <w:top w:val="single" w:color="eed2a3"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customStyle="1">
    <w:name w:val="List Table 5 Dark - Accent 61"/>
    <w:basedOn w:val="1169"/>
    <w:uiPriority w:val="99"/>
    <w:pPr>
      <w:pBdr/>
      <w:spacing w:after="0" w:line="240" w:lineRule="auto"/>
      <w:ind/>
    </w:pPr>
    <w:tblPr>
      <w:tblStyleRowBandSize w:val="1"/>
      <w:tblStyleColBandSize w:val="1"/>
      <w:tblBorders>
        <w:top w:val="single" w:color="c0cbd2" w:themeColor="accent6" w:themeTint="98" w:sz="32" w:space="0"/>
        <w:left w:val="single" w:color="c0cbd2" w:themeColor="accent6" w:themeTint="98" w:sz="32" w:space="0"/>
        <w:bottom w:val="single" w:color="c0cbd2" w:themeColor="accent6" w:themeTint="98" w:sz="32" w:space="0"/>
        <w:right w:val="single" w:color="c0cbd2" w:themeColor="accent6" w:themeTint="98" w:sz="32" w:space="0"/>
      </w:tblBorders>
      <w:shd w:val="clear" w:color="c0cbd2" w:themeColor="accent6" w:themeTint="98" w:fill="c0cbd2" w:themeFill="accent6" w:themeFillTint="98"/>
    </w:tblPr>
    <w:tcPr>
      <w:tcBorders/>
    </w:tcPr>
    <w:tblStylePr w:type="band1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98" w:fill="c0cbd2"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98" w:fill="c0cbd2" w:themeFill="accent6" w:themeFillTint="98"/>
        <w:tcBorders>
          <w:top w:val="single" w:color="c0cbd2"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name w:val="List Table 6 Colorful"/>
    <w:basedOn w:val="116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customStyle="1">
    <w:name w:val="List Table 6 Colorful - Accent 11"/>
    <w:basedOn w:val="1169"/>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95"/>
      </w:rPr>
      <w:pPr>
        <w:pBdr/>
        <w:spacing/>
        <w:ind/>
      </w:pPr>
      <w:tblPr>
        <w:tblBorders/>
      </w:tblPr>
      <w:tcPr>
        <w:tcBorders/>
      </w:tcPr>
    </w:tblStylePr>
    <w:tblStylePr w:type="firstRow">
      <w:rPr>
        <w:b/>
        <w:color w:val="04187e" w:themeColor="accent1" w:themeShade="95"/>
      </w:rPr>
      <w:pPr>
        <w:pBdr/>
        <w:spacing/>
        <w:ind/>
      </w:pPr>
      <w:tblPr>
        <w:tblBorders/>
      </w:tblPr>
      <w:tcPr>
        <w:tcBorders>
          <w:bottom w:val="single" w:color="072bd9" w:themeColor="accent1" w:sz="4" w:space="0"/>
        </w:tcBorders>
      </w:tcPr>
    </w:tblStylePr>
    <w:tblStylePr w:type="lastCol">
      <w:rPr>
        <w:b/>
        <w:color w:val="04187e" w:themeColor="accent1" w:themeShade="95"/>
      </w:rPr>
      <w:pPr>
        <w:pBdr/>
        <w:spacing/>
        <w:ind/>
      </w:pPr>
      <w:tblPr>
        <w:tblBorders/>
      </w:tblPr>
      <w:tcPr>
        <w:tcBorders/>
      </w:tcPr>
    </w:tblStylePr>
    <w:tblStylePr w:type="lastRow">
      <w:rPr>
        <w:b/>
        <w:color w:val="04187e" w:themeColor="accent1" w:themeShade="95"/>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customStyle="1">
    <w:name w:val="List Table 6 Colorful - Accent 21"/>
    <w:basedOn w:val="1169"/>
    <w:uiPriority w:val="99"/>
    <w:pPr>
      <w:pBdr/>
      <w:spacing w:after="0" w:line="240" w:lineRule="auto"/>
      <w:ind/>
    </w:pPr>
    <w:tblPr>
      <w:tblStyleRowBandSize w:val="1"/>
      <w:tblStyleColBandSize w:val="1"/>
      <w:tblBorders>
        <w:top w:val="single" w:color="ffffff" w:themeColor="accent2" w:themeTint="97" w:sz="4" w:space="0"/>
        <w:bottom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4"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customStyle="1">
    <w:name w:val="List Table 6 Colorful - Accent 31"/>
    <w:basedOn w:val="1169"/>
    <w:uiPriority w:val="99"/>
    <w:pPr>
      <w:pBdr/>
      <w:spacing w:after="0" w:line="240" w:lineRule="auto"/>
      <w:ind/>
    </w:pPr>
    <w:tblPr>
      <w:tblStyleRowBandSize w:val="1"/>
      <w:tblStyleColBandSize w:val="1"/>
      <w:tblBorders>
        <w:top w:val="single" w:color="5974f9" w:themeColor="accent3" w:themeTint="98" w:sz="4" w:space="0"/>
        <w:bottom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98" w:themeShade="95"/>
      </w:rPr>
      <w:pPr>
        <w:pBdr/>
        <w:spacing/>
        <w:ind/>
      </w:pPr>
      <w:tblPr>
        <w:tblBorders/>
      </w:tblPr>
      <w:tcPr>
        <w:tcBorders/>
      </w:tcPr>
    </w:tblStylePr>
    <w:tblStylePr w:type="firstRow">
      <w:rPr>
        <w:b/>
        <w:color w:val="5974f9" w:themeColor="accent3" w:themeTint="98" w:themeShade="95"/>
      </w:rPr>
      <w:pPr>
        <w:pBdr/>
        <w:spacing/>
        <w:ind/>
      </w:pPr>
      <w:tblPr>
        <w:tblBorders/>
      </w:tblPr>
      <w:tcPr>
        <w:tcBorders>
          <w:bottom w:val="single" w:color="5974f9" w:themeColor="accent3" w:themeTint="98" w:sz="4" w:space="0"/>
        </w:tcBorders>
      </w:tcPr>
    </w:tblStylePr>
    <w:tblStylePr w:type="lastCol">
      <w:rPr>
        <w:b/>
        <w:color w:val="5974f9" w:themeColor="accent3" w:themeTint="98" w:themeShade="95"/>
      </w:rPr>
      <w:pPr>
        <w:pBdr/>
        <w:spacing/>
        <w:ind/>
      </w:pPr>
      <w:tblPr>
        <w:tblBorders/>
      </w:tblPr>
      <w:tcPr>
        <w:tcBorders/>
      </w:tcPr>
    </w:tblStylePr>
    <w:tblStylePr w:type="lastRow">
      <w:rPr>
        <w:b/>
        <w:color w:val="5974f9" w:themeColor="accent3" w:themeTint="98" w:themeShade="95"/>
      </w:rPr>
      <w:pPr>
        <w:pBdr/>
        <w:spacing/>
        <w:ind/>
      </w:pPr>
      <w:tblPr>
        <w:tblBorders/>
      </w:tblPr>
      <w:tcPr>
        <w:tcBorders>
          <w:top w:val="single" w:color="5974f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customStyle="1">
    <w:name w:val="List Table 6 Colorful - Accent 41"/>
    <w:basedOn w:val="1169"/>
    <w:uiPriority w:val="99"/>
    <w:pPr>
      <w:pBdr/>
      <w:spacing w:after="0" w:line="240" w:lineRule="auto"/>
      <w:ind/>
    </w:pPr>
    <w:tblPr>
      <w:tblStyleRowBandSize w:val="1"/>
      <w:tblStyleColBandSize w:val="1"/>
      <w:tblBorders>
        <w:top w:val="single" w:color="69fdc1" w:themeColor="accent4" w:themeTint="9A" w:sz="4" w:space="0"/>
        <w:bottom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4"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customStyle="1">
    <w:name w:val="List Table 6 Colorful - Accent 51"/>
    <w:basedOn w:val="1169"/>
    <w:uiPriority w:val="99"/>
    <w:pPr>
      <w:pBdr/>
      <w:spacing w:after="0" w:line="240" w:lineRule="auto"/>
      <w:ind/>
    </w:pPr>
    <w:tblPr>
      <w:tblStyleRowBandSize w:val="1"/>
      <w:tblStyleColBandSize w:val="1"/>
      <w:tblBorders>
        <w:top w:val="single" w:color="eed2a3" w:themeColor="accent5" w:themeTint="9A" w:sz="4" w:space="0"/>
        <w:bottom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9A" w:themeShade="95"/>
      </w:rPr>
      <w:pPr>
        <w:pBdr/>
        <w:spacing/>
        <w:ind/>
      </w:pPr>
      <w:tblPr>
        <w:tblBorders/>
      </w:tblPr>
      <w:tcPr>
        <w:tcBorders/>
      </w:tcPr>
    </w:tblStylePr>
    <w:tblStylePr w:type="firstRow">
      <w:rPr>
        <w:b/>
        <w:color w:val="eed2a3" w:themeColor="accent5" w:themeTint="9A" w:themeShade="95"/>
      </w:rPr>
      <w:pPr>
        <w:pBdr/>
        <w:spacing/>
        <w:ind/>
      </w:pPr>
      <w:tblPr>
        <w:tblBorders/>
      </w:tblPr>
      <w:tcPr>
        <w:tcBorders>
          <w:bottom w:val="single" w:color="eed2a3" w:themeColor="accent5" w:themeTint="9A" w:sz="4" w:space="0"/>
        </w:tcBorders>
      </w:tcPr>
    </w:tblStylePr>
    <w:tblStylePr w:type="lastCol">
      <w:rPr>
        <w:b/>
        <w:color w:val="eed2a3" w:themeColor="accent5" w:themeTint="9A" w:themeShade="95"/>
      </w:rPr>
      <w:pPr>
        <w:pBdr/>
        <w:spacing/>
        <w:ind/>
      </w:pPr>
      <w:tblPr>
        <w:tblBorders/>
      </w:tblPr>
      <w:tcPr>
        <w:tcBorders/>
      </w:tcPr>
    </w:tblStylePr>
    <w:tblStylePr w:type="lastRow">
      <w:rPr>
        <w:b/>
        <w:color w:val="eed2a3" w:themeColor="accent5" w:themeTint="9A" w:themeShade="95"/>
      </w:rPr>
      <w:pPr>
        <w:pBdr/>
        <w:spacing/>
        <w:ind/>
      </w:pPr>
      <w:tblPr>
        <w:tblBorders/>
      </w:tblPr>
      <w:tcPr>
        <w:tcBorders>
          <w:top w:val="single" w:color="eed2a3"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customStyle="1">
    <w:name w:val="List Table 6 Colorful - Accent 61"/>
    <w:basedOn w:val="1169"/>
    <w:uiPriority w:val="99"/>
    <w:pPr>
      <w:pBdr/>
      <w:spacing w:after="0" w:line="240" w:lineRule="auto"/>
      <w:ind/>
    </w:pPr>
    <w:tblPr>
      <w:tblStyleRowBandSize w:val="1"/>
      <w:tblStyleColBandSize w:val="1"/>
      <w:tblBorders>
        <w:top w:val="single" w:color="c0cbd2" w:themeColor="accent6" w:themeTint="98" w:sz="4" w:space="0"/>
        <w:bottom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98" w:themeShade="95"/>
      </w:rPr>
      <w:pPr>
        <w:pBdr/>
        <w:spacing/>
        <w:ind/>
      </w:pPr>
      <w:tblPr>
        <w:tblBorders/>
      </w:tblPr>
      <w:tcPr>
        <w:tcBorders/>
      </w:tcPr>
    </w:tblStylePr>
    <w:tblStylePr w:type="firstRow">
      <w:rPr>
        <w:b/>
        <w:color w:val="c0cbd2" w:themeColor="accent6" w:themeTint="98" w:themeShade="95"/>
      </w:rPr>
      <w:pPr>
        <w:pBdr/>
        <w:spacing/>
        <w:ind/>
      </w:pPr>
      <w:tblPr>
        <w:tblBorders/>
      </w:tblPr>
      <w:tcPr>
        <w:tcBorders>
          <w:bottom w:val="single" w:color="c0cbd2" w:themeColor="accent6" w:themeTint="98" w:sz="4" w:space="0"/>
        </w:tcBorders>
      </w:tcPr>
    </w:tblStylePr>
    <w:tblStylePr w:type="lastCol">
      <w:rPr>
        <w:b/>
        <w:color w:val="c0cbd2" w:themeColor="accent6" w:themeTint="98" w:themeShade="95"/>
      </w:rPr>
      <w:pPr>
        <w:pBdr/>
        <w:spacing/>
        <w:ind/>
      </w:pPr>
      <w:tblPr>
        <w:tblBorders/>
      </w:tblPr>
      <w:tcPr>
        <w:tcBorders/>
      </w:tcPr>
    </w:tblStylePr>
    <w:tblStylePr w:type="lastRow">
      <w:rPr>
        <w:b/>
        <w:color w:val="c0cbd2" w:themeColor="accent6" w:themeTint="98" w:themeShade="95"/>
      </w:rPr>
      <w:pPr>
        <w:pBdr/>
        <w:spacing/>
        <w:ind/>
      </w:pPr>
      <w:tblPr>
        <w:tblBorders/>
      </w:tblPr>
      <w:tcPr>
        <w:tcBorders>
          <w:top w:val="single" w:color="c0cbd2"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name w:val="List Table 7 Colorful"/>
    <w:basedOn w:val="116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customStyle="1">
    <w:name w:val="List Table 7 Colorful - Accent 11"/>
    <w:basedOn w:val="1169"/>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95"/>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95"/>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customStyle="1">
    <w:name w:val="List Table 7 Colorful - Accent 21"/>
    <w:basedOn w:val="1169"/>
    <w:uiPriority w:val="99"/>
    <w:pPr>
      <w:pBdr/>
      <w:spacing w:after="0" w:line="240" w:lineRule="auto"/>
      <w:ind/>
    </w:pPr>
    <w:tblPr>
      <w:tblStyleRowBandSize w:val="1"/>
      <w:tblStyleColBandSize w:val="1"/>
      <w:tblBorders>
        <w:right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customStyle="1">
    <w:name w:val="List Table 7 Colorful - Accent 31"/>
    <w:basedOn w:val="1169"/>
    <w:uiPriority w:val="99"/>
    <w:pPr>
      <w:pBdr/>
      <w:spacing w:after="0" w:line="240" w:lineRule="auto"/>
      <w:ind/>
    </w:pPr>
    <w:tblPr>
      <w:tblStyleRowBandSize w:val="1"/>
      <w:tblStyleColBandSize w:val="1"/>
      <w:tblBorders>
        <w:right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98" w:sz="4" w:space="0"/>
        </w:tcBorders>
      </w:tcPr>
    </w:tblStylePr>
    <w:tblStylePr w:type="fir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98" w:sz="4" w:space="0"/>
          <w:right w:val="none" w:color="000000" w:sz="0" w:space="0"/>
        </w:tcBorders>
      </w:tcPr>
    </w:tblStylePr>
    <w:tblStylePr w:type="lastCol">
      <w:rPr>
        <w:rFonts w:ascii="Arial" w:hAnsi="Arial"/>
        <w:i/>
        <w:color w:val="5974f9" w:themeColor="accent3" w:themeTint="98" w:themeShade="95"/>
        <w:sz w:val="22"/>
      </w:rPr>
      <w:pPr>
        <w:pBdr/>
        <w:spacing/>
        <w:ind/>
      </w:pPr>
      <w:tblPr>
        <w:tblBorders/>
      </w:tblPr>
      <w:tcPr>
        <w:shd w:val="clear" w:color="ffffff" w:fill="auto"/>
        <w:tcBorders>
          <w:top w:val="none" w:color="000000" w:sz="0" w:space="0"/>
          <w:left w:val="single" w:color="5974f9" w:themeColor="accent3" w:themeTint="98" w:sz="4" w:space="0"/>
          <w:bottom w:val="none" w:color="000000" w:sz="0" w:space="0"/>
          <w:right w:val="none" w:color="000000" w:sz="0" w:space="0"/>
        </w:tcBorders>
      </w:tcPr>
    </w:tblStylePr>
    <w:tblStylePr w:type="la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single" w:color="5974f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customStyle="1">
    <w:name w:val="List Table 7 Colorful - Accent 41"/>
    <w:basedOn w:val="1169"/>
    <w:uiPriority w:val="99"/>
    <w:pPr>
      <w:pBdr/>
      <w:spacing w:after="0" w:line="240" w:lineRule="auto"/>
      <w:ind/>
    </w:pPr>
    <w:tblPr>
      <w:tblStyleRowBandSize w:val="1"/>
      <w:tblStyleColBandSize w:val="1"/>
      <w:tblBorders>
        <w:right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4" w:customStyle="1">
    <w:name w:val="List Table 7 Colorful - Accent 51"/>
    <w:basedOn w:val="1169"/>
    <w:uiPriority w:val="99"/>
    <w:pPr>
      <w:pBdr/>
      <w:spacing w:after="0" w:line="240" w:lineRule="auto"/>
      <w:ind/>
    </w:pPr>
    <w:tblPr>
      <w:tblStyleRowBandSize w:val="1"/>
      <w:tblStyleColBandSize w:val="1"/>
      <w:tblBorders>
        <w:right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9A" w:sz="4" w:space="0"/>
        </w:tcBorders>
      </w:tcPr>
    </w:tblStylePr>
    <w:tblStylePr w:type="fir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9A" w:sz="4" w:space="0"/>
          <w:right w:val="none" w:color="000000" w:sz="0" w:space="0"/>
        </w:tcBorders>
      </w:tcPr>
    </w:tblStylePr>
    <w:tblStylePr w:type="lastCol">
      <w:rPr>
        <w:rFonts w:ascii="Arial" w:hAnsi="Arial"/>
        <w:i/>
        <w:color w:val="eed2a3" w:themeColor="accent5" w:themeTint="9A" w:themeShade="95"/>
        <w:sz w:val="22"/>
      </w:rPr>
      <w:pPr>
        <w:pBdr/>
        <w:spacing/>
        <w:ind/>
      </w:pPr>
      <w:tblPr>
        <w:tblBorders/>
      </w:tblPr>
      <w:tcPr>
        <w:shd w:val="clear" w:color="ffffff" w:fill="auto"/>
        <w:tcBorders>
          <w:top w:val="none" w:color="000000" w:sz="0" w:space="0"/>
          <w:left w:val="single" w:color="eed2a3" w:themeColor="accent5" w:themeTint="9A" w:sz="4" w:space="0"/>
          <w:bottom w:val="none" w:color="000000" w:sz="0" w:space="0"/>
          <w:right w:val="none" w:color="000000" w:sz="0" w:space="0"/>
        </w:tcBorders>
      </w:tcPr>
    </w:tblStylePr>
    <w:tblStylePr w:type="la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single" w:color="eed2a3"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5" w:customStyle="1">
    <w:name w:val="List Table 7 Colorful - Accent 61"/>
    <w:basedOn w:val="1169"/>
    <w:uiPriority w:val="99"/>
    <w:pPr>
      <w:pBdr/>
      <w:spacing w:after="0" w:line="240" w:lineRule="auto"/>
      <w:ind/>
    </w:pPr>
    <w:tblPr>
      <w:tblStyleRowBandSize w:val="1"/>
      <w:tblStyleColBandSize w:val="1"/>
      <w:tblBorders>
        <w:right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98" w:sz="4" w:space="0"/>
        </w:tcBorders>
      </w:tcPr>
    </w:tblStylePr>
    <w:tblStylePr w:type="fir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98" w:sz="4" w:space="0"/>
          <w:right w:val="none" w:color="000000" w:sz="0" w:space="0"/>
        </w:tcBorders>
      </w:tcPr>
    </w:tblStylePr>
    <w:tblStylePr w:type="lastCol">
      <w:rPr>
        <w:rFonts w:ascii="Arial" w:hAnsi="Arial"/>
        <w:i/>
        <w:color w:val="c0cbd2" w:themeColor="accent6" w:themeTint="98" w:themeShade="95"/>
        <w:sz w:val="22"/>
      </w:rPr>
      <w:pPr>
        <w:pBdr/>
        <w:spacing/>
        <w:ind/>
      </w:pPr>
      <w:tblPr>
        <w:tblBorders/>
      </w:tblPr>
      <w:tcPr>
        <w:shd w:val="clear" w:color="ffffff" w:fill="auto"/>
        <w:tcBorders>
          <w:top w:val="none" w:color="000000" w:sz="0" w:space="0"/>
          <w:left w:val="single" w:color="c0cbd2" w:themeColor="accent6" w:themeTint="98" w:sz="4" w:space="0"/>
          <w:bottom w:val="none" w:color="000000" w:sz="0" w:space="0"/>
          <w:right w:val="none" w:color="000000" w:sz="0" w:space="0"/>
        </w:tcBorders>
      </w:tcPr>
    </w:tblStylePr>
    <w:tblStylePr w:type="la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single" w:color="c0cbd2"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6" w:customStyle="1">
    <w:name w:val="Lined - Accent"/>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customStyle="1">
    <w:name w:val="Lined - Accent 1"/>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customStyle="1">
    <w:name w:val="Lined - Accent 2"/>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customStyle="1">
    <w:name w:val="Lined - Accent 3"/>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customStyle="1">
    <w:name w:val="Lined - Accent 4"/>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customStyle="1">
    <w:name w:val="Lined - Accent 5"/>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customStyle="1">
    <w:name w:val="Lined - Accent 6"/>
    <w:basedOn w:val="1169"/>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customStyle="1">
    <w:name w:val="Bordered &amp; Lined - Accent"/>
    <w:basedOn w:val="1169"/>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customStyle="1">
    <w:name w:val="Bordered &amp; Lined - Accent 1"/>
    <w:basedOn w:val="1169"/>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95" w:sz="4" w:space="0"/>
        <w:left w:val="single" w:color="04187e" w:themeColor="accent1" w:themeShade="95" w:sz="4" w:space="0"/>
        <w:bottom w:val="single" w:color="04187e" w:themeColor="accent1" w:themeShade="95" w:sz="4" w:space="0"/>
        <w:right w:val="single" w:color="04187e" w:themeColor="accent1" w:themeShade="95" w:sz="4" w:space="0"/>
        <w:insideH w:val="single" w:color="04187e" w:themeColor="accent1" w:themeShade="95" w:sz="4" w:space="0"/>
        <w:insideV w:val="single" w:color="04187e"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customStyle="1">
    <w:name w:val="Bordered &amp; Lined - Accent 2"/>
    <w:basedOn w:val="1169"/>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95" w:sz="4" w:space="0"/>
        <w:left w:val="single" w:color="959595" w:themeColor="accent2" w:themeShade="95" w:sz="4" w:space="0"/>
        <w:bottom w:val="single" w:color="959595" w:themeColor="accent2" w:themeShade="95" w:sz="4" w:space="0"/>
        <w:right w:val="single" w:color="959595" w:themeColor="accent2" w:themeShade="95" w:sz="4" w:space="0"/>
        <w:insideH w:val="single" w:color="959595" w:themeColor="accent2" w:themeShade="95" w:sz="4" w:space="0"/>
        <w:insideV w:val="single" w:color="959595"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customStyle="1">
    <w:name w:val="Bordered &amp; Lined - Accent 3"/>
    <w:basedOn w:val="1169"/>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95" w:sz="4" w:space="0"/>
        <w:left w:val="single" w:color="04187e" w:themeColor="accent3" w:themeShade="95" w:sz="4" w:space="0"/>
        <w:bottom w:val="single" w:color="04187e" w:themeColor="accent3" w:themeShade="95" w:sz="4" w:space="0"/>
        <w:right w:val="single" w:color="04187e" w:themeColor="accent3" w:themeShade="95" w:sz="4" w:space="0"/>
        <w:insideH w:val="single" w:color="04187e" w:themeColor="accent3" w:themeShade="95" w:sz="4" w:space="0"/>
        <w:insideV w:val="single" w:color="04187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customStyle="1">
    <w:name w:val="Bordered &amp; Lined - Accent 4"/>
    <w:basedOn w:val="1169"/>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95" w:sz="4" w:space="0"/>
        <w:left w:val="single" w:color="019659" w:themeColor="accent4" w:themeShade="95" w:sz="4" w:space="0"/>
        <w:bottom w:val="single" w:color="019659" w:themeColor="accent4" w:themeShade="95" w:sz="4" w:space="0"/>
        <w:right w:val="single" w:color="019659" w:themeColor="accent4" w:themeShade="95" w:sz="4" w:space="0"/>
        <w:insideH w:val="single" w:color="019659" w:themeColor="accent4" w:themeShade="95" w:sz="4" w:space="0"/>
        <w:insideV w:val="single" w:color="019659"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customStyle="1">
    <w:name w:val="Bordered &amp; Lined - Accent 5"/>
    <w:basedOn w:val="1169"/>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95" w:sz="4" w:space="0"/>
        <w:left w:val="single" w:color="a3711e" w:themeColor="accent5" w:themeShade="95" w:sz="4" w:space="0"/>
        <w:bottom w:val="single" w:color="a3711e" w:themeColor="accent5" w:themeShade="95" w:sz="4" w:space="0"/>
        <w:right w:val="single" w:color="a3711e" w:themeColor="accent5" w:themeShade="95" w:sz="4" w:space="0"/>
        <w:insideH w:val="single" w:color="a3711e" w:themeColor="accent5" w:themeShade="95" w:sz="4" w:space="0"/>
        <w:insideV w:val="single" w:color="a3711e"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customStyle="1">
    <w:name w:val="Bordered &amp; Lined - Accent 6"/>
    <w:basedOn w:val="1169"/>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95" w:sz="4" w:space="0"/>
        <w:left w:val="single" w:color="506370" w:themeColor="accent6" w:themeShade="95" w:sz="4" w:space="0"/>
        <w:bottom w:val="single" w:color="506370" w:themeColor="accent6" w:themeShade="95" w:sz="4" w:space="0"/>
        <w:right w:val="single" w:color="506370" w:themeColor="accent6" w:themeShade="95" w:sz="4" w:space="0"/>
        <w:insideH w:val="single" w:color="506370" w:themeColor="accent6" w:themeShade="95" w:sz="4" w:space="0"/>
        <w:insideV w:val="single" w:color="50637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customStyle="1">
    <w:name w:val="Bordered"/>
    <w:basedOn w:val="116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customStyle="1">
    <w:name w:val="Bordered - Accent 1"/>
    <w:basedOn w:val="1169"/>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customStyle="1">
    <w:name w:val="Bordered - Accent 2"/>
    <w:basedOn w:val="1169"/>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97" w:sz="12" w:space="0"/>
        </w:tcBorders>
      </w:tcPr>
    </w:tblStylePr>
    <w:tblStylePr w:type="lastCol">
      <w:rPr>
        <w:rFonts w:ascii="Arial" w:hAnsi="Arial"/>
        <w:color w:val="404040"/>
        <w:sz w:val="22"/>
      </w:rPr>
      <w:pPr>
        <w:pBdr/>
        <w:spacing/>
        <w:ind/>
      </w:pPr>
      <w:tblPr>
        <w:tblBorders/>
      </w:tblPr>
      <w:tcPr>
        <w:tcBorders>
          <w:left w:val="single" w:color="ffffff" w:themeColor="accent2" w:themeTint="97" w:sz="12" w:space="0"/>
        </w:tcBorders>
      </w:tcPr>
    </w:tblStylePr>
    <w:tblStylePr w:type="lastRow">
      <w:rPr>
        <w:rFonts w:ascii="Arial" w:hAnsi="Arial"/>
        <w:color w:val="404040"/>
        <w:sz w:val="22"/>
      </w:rPr>
      <w:pPr>
        <w:pBdr/>
        <w:spacing/>
        <w:ind/>
      </w:pPr>
      <w:tblPr>
        <w:tblBorders/>
      </w:tblPr>
      <w:tcPr>
        <w:tcBorders>
          <w:top w:val="single" w:color="ffffff"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customStyle="1">
    <w:name w:val="Bordered - Accent 3"/>
    <w:basedOn w:val="1169"/>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98" w:sz="12" w:space="0"/>
        </w:tcBorders>
      </w:tcPr>
    </w:tblStylePr>
    <w:tblStylePr w:type="lastCol">
      <w:rPr>
        <w:rFonts w:ascii="Arial" w:hAnsi="Arial"/>
        <w:color w:val="404040"/>
        <w:sz w:val="22"/>
      </w:rPr>
      <w:pPr>
        <w:pBdr/>
        <w:spacing/>
        <w:ind/>
      </w:pPr>
      <w:tblPr>
        <w:tblBorders/>
      </w:tblPr>
      <w:tcPr>
        <w:tcBorders>
          <w:left w:val="single" w:color="5974f9" w:themeColor="accent3" w:themeTint="98" w:sz="12" w:space="0"/>
        </w:tcBorders>
      </w:tcPr>
    </w:tblStylePr>
    <w:tblStylePr w:type="lastRow">
      <w:rPr>
        <w:rFonts w:ascii="Arial" w:hAnsi="Arial"/>
        <w:color w:val="404040"/>
        <w:sz w:val="22"/>
      </w:rPr>
      <w:pPr>
        <w:pBdr/>
        <w:spacing/>
        <w:ind/>
      </w:pPr>
      <w:tblPr>
        <w:tblBorders/>
      </w:tblPr>
      <w:tcPr>
        <w:tcBorders>
          <w:top w:val="single" w:color="5974f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customStyle="1">
    <w:name w:val="Bordered - Accent 4"/>
    <w:basedOn w:val="1169"/>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9A" w:sz="12" w:space="0"/>
        </w:tcBorders>
      </w:tcPr>
    </w:tblStylePr>
    <w:tblStylePr w:type="lastCol">
      <w:rPr>
        <w:rFonts w:ascii="Arial" w:hAnsi="Arial"/>
        <w:color w:val="404040"/>
        <w:sz w:val="22"/>
      </w:rPr>
      <w:pPr>
        <w:pBdr/>
        <w:spacing/>
        <w:ind/>
      </w:pPr>
      <w:tblPr>
        <w:tblBorders/>
      </w:tblPr>
      <w:tcPr>
        <w:tcBorders>
          <w:left w:val="single" w:color="69fdc1" w:themeColor="accent4" w:themeTint="9A" w:sz="12" w:space="0"/>
        </w:tcBorders>
      </w:tcPr>
    </w:tblStylePr>
    <w:tblStylePr w:type="lastRow">
      <w:rPr>
        <w:rFonts w:ascii="Arial" w:hAnsi="Arial"/>
        <w:color w:val="404040"/>
        <w:sz w:val="22"/>
      </w:rPr>
      <w:pPr>
        <w:pBdr/>
        <w:spacing/>
        <w:ind/>
      </w:pPr>
      <w:tblPr>
        <w:tblBorders/>
      </w:tblPr>
      <w:tcPr>
        <w:tcBorders>
          <w:top w:val="single" w:color="69fdc1"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customStyle="1">
    <w:name w:val="Bordered - Accent 5"/>
    <w:basedOn w:val="1169"/>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9A" w:sz="12" w:space="0"/>
        </w:tcBorders>
      </w:tcPr>
    </w:tblStylePr>
    <w:tblStylePr w:type="lastCol">
      <w:rPr>
        <w:rFonts w:ascii="Arial" w:hAnsi="Arial"/>
        <w:color w:val="404040"/>
        <w:sz w:val="22"/>
      </w:rPr>
      <w:pPr>
        <w:pBdr/>
        <w:spacing/>
        <w:ind/>
      </w:pPr>
      <w:tblPr>
        <w:tblBorders/>
      </w:tblPr>
      <w:tcPr>
        <w:tcBorders>
          <w:left w:val="single" w:color="eed2a3" w:themeColor="accent5" w:themeTint="9A" w:sz="12" w:space="0"/>
        </w:tcBorders>
      </w:tcPr>
    </w:tblStylePr>
    <w:tblStylePr w:type="lastRow">
      <w:rPr>
        <w:rFonts w:ascii="Arial" w:hAnsi="Arial"/>
        <w:color w:val="404040"/>
        <w:sz w:val="22"/>
      </w:rPr>
      <w:pPr>
        <w:pBdr/>
        <w:spacing/>
        <w:ind/>
      </w:pPr>
      <w:tblPr>
        <w:tblBorders/>
      </w:tblPr>
      <w:tcPr>
        <w:tcBorders>
          <w:top w:val="single" w:color="eed2a3"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customStyle="1">
    <w:name w:val="Bordered - Accent 6"/>
    <w:basedOn w:val="1169"/>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98" w:sz="12" w:space="0"/>
        </w:tcBorders>
      </w:tcPr>
    </w:tblStylePr>
    <w:tblStylePr w:type="lastCol">
      <w:rPr>
        <w:rFonts w:ascii="Arial" w:hAnsi="Arial"/>
        <w:color w:val="404040"/>
        <w:sz w:val="22"/>
      </w:rPr>
      <w:pPr>
        <w:pBdr/>
        <w:spacing/>
        <w:ind/>
      </w:pPr>
      <w:tblPr>
        <w:tblBorders/>
      </w:tblPr>
      <w:tcPr>
        <w:tcBorders>
          <w:left w:val="single" w:color="c0cbd2" w:themeColor="accent6" w:themeTint="98" w:sz="12" w:space="0"/>
        </w:tcBorders>
      </w:tcPr>
    </w:tblStylePr>
    <w:tblStylePr w:type="lastRow">
      <w:rPr>
        <w:rFonts w:ascii="Arial" w:hAnsi="Arial"/>
        <w:color w:val="404040"/>
        <w:sz w:val="22"/>
      </w:rPr>
      <w:pPr>
        <w:pBdr/>
        <w:spacing/>
        <w:ind/>
      </w:pPr>
      <w:tblPr>
        <w:tblBorders/>
      </w:tblPr>
      <w:tcPr>
        <w:tcBorders>
          <w:top w:val="single" w:color="c0cbd2"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footnote text"/>
    <w:basedOn w:val="1158"/>
    <w:link w:val="1328"/>
    <w:uiPriority w:val="99"/>
    <w:semiHidden/>
    <w:unhideWhenUsed/>
    <w:pPr>
      <w:pBdr/>
      <w:spacing w:after="40"/>
      <w:ind/>
    </w:pPr>
    <w:rPr>
      <w:sz w:val="18"/>
    </w:rPr>
  </w:style>
  <w:style w:type="character" w:styleId="1328" w:customStyle="1">
    <w:name w:val="Footnote Text Char1"/>
    <w:link w:val="1327"/>
    <w:uiPriority w:val="99"/>
    <w:pPr>
      <w:pBdr/>
      <w:spacing/>
      <w:ind/>
    </w:pPr>
    <w:rPr>
      <w:sz w:val="18"/>
    </w:rPr>
  </w:style>
  <w:style w:type="character" w:styleId="1329">
    <w:name w:val="footnote reference"/>
    <w:basedOn w:val="1168"/>
    <w:uiPriority w:val="99"/>
    <w:unhideWhenUsed/>
    <w:pPr>
      <w:pBdr/>
      <w:spacing/>
      <w:ind/>
    </w:pPr>
    <w:rPr>
      <w:vertAlign w:val="superscript"/>
    </w:rPr>
  </w:style>
  <w:style w:type="paragraph" w:styleId="1330">
    <w:name w:val="endnote text"/>
    <w:basedOn w:val="1158"/>
    <w:link w:val="1331"/>
    <w:uiPriority w:val="99"/>
    <w:semiHidden/>
    <w:unhideWhenUsed/>
    <w:pPr>
      <w:pBdr/>
      <w:spacing/>
      <w:ind/>
    </w:pPr>
    <w:rPr>
      <w:sz w:val="20"/>
    </w:rPr>
  </w:style>
  <w:style w:type="character" w:styleId="1331" w:customStyle="1">
    <w:name w:val="Endnote Text Char1"/>
    <w:link w:val="1330"/>
    <w:uiPriority w:val="99"/>
    <w:pPr>
      <w:pBdr/>
      <w:spacing/>
      <w:ind/>
    </w:pPr>
    <w:rPr>
      <w:sz w:val="20"/>
    </w:rPr>
  </w:style>
  <w:style w:type="character" w:styleId="1332">
    <w:name w:val="endnote reference"/>
    <w:basedOn w:val="1168"/>
    <w:uiPriority w:val="99"/>
    <w:semiHidden/>
    <w:unhideWhenUsed/>
    <w:pPr>
      <w:pBdr/>
      <w:spacing/>
      <w:ind/>
    </w:pPr>
    <w:rPr>
      <w:vertAlign w:val="superscript"/>
    </w:rPr>
  </w:style>
  <w:style w:type="paragraph" w:styleId="1333">
    <w:name w:val="toc 3"/>
    <w:basedOn w:val="1158"/>
    <w:next w:val="1158"/>
    <w:uiPriority w:val="39"/>
    <w:unhideWhenUsed/>
    <w:pPr>
      <w:pBdr/>
      <w:spacing w:after="57"/>
      <w:ind w:left="567"/>
    </w:pPr>
  </w:style>
  <w:style w:type="paragraph" w:styleId="1334">
    <w:name w:val="toc 4"/>
    <w:basedOn w:val="1158"/>
    <w:next w:val="1158"/>
    <w:uiPriority w:val="39"/>
    <w:unhideWhenUsed/>
    <w:pPr>
      <w:pBdr/>
      <w:spacing w:after="57"/>
      <w:ind w:left="850"/>
    </w:pPr>
  </w:style>
  <w:style w:type="paragraph" w:styleId="1335">
    <w:name w:val="toc 5"/>
    <w:basedOn w:val="1158"/>
    <w:next w:val="1158"/>
    <w:uiPriority w:val="39"/>
    <w:unhideWhenUsed/>
    <w:pPr>
      <w:pBdr/>
      <w:spacing w:after="57"/>
      <w:ind w:left="1134"/>
    </w:pPr>
  </w:style>
  <w:style w:type="paragraph" w:styleId="1336">
    <w:name w:val="toc 6"/>
    <w:basedOn w:val="1158"/>
    <w:next w:val="1158"/>
    <w:uiPriority w:val="39"/>
    <w:unhideWhenUsed/>
    <w:pPr>
      <w:pBdr/>
      <w:spacing w:after="57"/>
      <w:ind w:left="1417"/>
    </w:pPr>
  </w:style>
  <w:style w:type="paragraph" w:styleId="1337">
    <w:name w:val="toc 7"/>
    <w:basedOn w:val="1158"/>
    <w:next w:val="1158"/>
    <w:uiPriority w:val="39"/>
    <w:unhideWhenUsed/>
    <w:pPr>
      <w:pBdr/>
      <w:spacing w:after="57"/>
      <w:ind w:left="1701"/>
    </w:pPr>
  </w:style>
  <w:style w:type="paragraph" w:styleId="1338">
    <w:name w:val="toc 8"/>
    <w:basedOn w:val="1158"/>
    <w:next w:val="1158"/>
    <w:uiPriority w:val="39"/>
    <w:unhideWhenUsed/>
    <w:pPr>
      <w:pBdr/>
      <w:spacing w:after="57"/>
      <w:ind w:left="1984"/>
    </w:pPr>
  </w:style>
  <w:style w:type="paragraph" w:styleId="1339">
    <w:name w:val="toc 9"/>
    <w:basedOn w:val="1158"/>
    <w:next w:val="1158"/>
    <w:uiPriority w:val="39"/>
    <w:unhideWhenUsed/>
    <w:pPr>
      <w:pBdr/>
      <w:spacing w:after="57"/>
      <w:ind w:left="2268"/>
    </w:pPr>
  </w:style>
  <w:style w:type="paragraph" w:styleId="1340">
    <w:name w:val="table of figures"/>
    <w:basedOn w:val="1158"/>
    <w:next w:val="1158"/>
    <w:uiPriority w:val="99"/>
    <w:unhideWhenUsed/>
    <w:pPr>
      <w:pBdr/>
      <w:spacing/>
      <w:ind/>
    </w:pPr>
  </w:style>
  <w:style w:type="character" w:styleId="1341">
    <w:name w:val="Placeholder Text"/>
    <w:basedOn w:val="1168"/>
    <w:uiPriority w:val="99"/>
    <w:semiHidden/>
    <w:pPr>
      <w:pBdr/>
      <w:spacing/>
      <w:ind/>
    </w:pPr>
    <w:rPr>
      <w:color w:val="808080"/>
    </w:rPr>
  </w:style>
  <w:style w:type="character" w:styleId="1342" w:customStyle="1">
    <w:name w:val="Heading 1 Char1"/>
    <w:basedOn w:val="1168"/>
    <w:link w:val="1159"/>
    <w:uiPriority w:val="9"/>
    <w:pPr>
      <w:pBdr/>
      <w:spacing/>
      <w:ind/>
    </w:pPr>
    <w:rPr>
      <w:rFonts w:cs="Segoe UI" w:asciiTheme="majorHAnsi" w:hAnsiTheme="majorHAnsi" w:eastAsiaTheme="majorEastAsia"/>
      <w:b/>
      <w:caps/>
      <w:color w:val="072bd9" w:themeColor="accent1"/>
      <w:spacing w:val="20"/>
      <w:sz w:val="40"/>
      <w:szCs w:val="72"/>
    </w:rPr>
  </w:style>
  <w:style w:type="paragraph" w:styleId="1343">
    <w:name w:val="TOC Heading"/>
    <w:basedOn w:val="1159"/>
    <w:next w:val="1158"/>
    <w:uiPriority w:val="39"/>
    <w:unhideWhenUsed/>
    <w:qFormat/>
    <w:pPr>
      <w:pBdr/>
      <w:spacing w:line="720" w:lineRule="exact"/>
      <w:ind/>
      <w:outlineLvl w:val="9"/>
    </w:pPr>
  </w:style>
  <w:style w:type="paragraph" w:styleId="1344">
    <w:name w:val="toc 1"/>
    <w:basedOn w:val="1158"/>
    <w:next w:val="1158"/>
    <w:uiPriority w:val="39"/>
    <w:pPr>
      <w:pBdr/>
      <w:tabs>
        <w:tab w:val="left" w:leader="none" w:pos="440"/>
        <w:tab w:val="right" w:leader="dot" w:pos="9360"/>
      </w:tabs>
      <w:spacing w:after="100"/>
      <w:ind/>
    </w:pPr>
  </w:style>
  <w:style w:type="character" w:styleId="1345">
    <w:name w:val="Hyperlink"/>
    <w:basedOn w:val="1168"/>
    <w:uiPriority w:val="99"/>
    <w:unhideWhenUsed/>
    <w:pPr>
      <w:pBdr/>
      <w:spacing/>
      <w:ind/>
    </w:pPr>
    <w:rPr>
      <w:color w:val="0563c1" w:themeColor="hyperlink"/>
      <w:u w:val="single"/>
    </w:rPr>
  </w:style>
  <w:style w:type="paragraph" w:styleId="1346">
    <w:name w:val="Balloon Text"/>
    <w:basedOn w:val="1158"/>
    <w:link w:val="1347"/>
    <w:uiPriority w:val="99"/>
    <w:semiHidden/>
    <w:unhideWhenUsed/>
    <w:pPr>
      <w:pBdr/>
      <w:spacing/>
      <w:ind/>
    </w:pPr>
    <w:rPr>
      <w:rFonts w:ascii="Segoe UI" w:hAnsi="Segoe UI" w:cs="Segoe UI"/>
      <w:sz w:val="18"/>
      <w:szCs w:val="18"/>
    </w:rPr>
  </w:style>
  <w:style w:type="character" w:styleId="1347" w:customStyle="1">
    <w:name w:val="Balloon Text Char"/>
    <w:basedOn w:val="1168"/>
    <w:link w:val="1346"/>
    <w:uiPriority w:val="99"/>
    <w:semiHidden/>
    <w:pPr>
      <w:pBdr/>
      <w:spacing/>
      <w:ind/>
    </w:pPr>
    <w:rPr>
      <w:rFonts w:ascii="Segoe UI" w:hAnsi="Segoe UI" w:cs="Segoe UI"/>
      <w:sz w:val="18"/>
      <w:szCs w:val="18"/>
    </w:rPr>
  </w:style>
  <w:style w:type="paragraph" w:styleId="1348">
    <w:name w:val="Normal (Web)"/>
    <w:basedOn w:val="1158"/>
    <w:uiPriority w:val="99"/>
    <w:semiHidden/>
    <w:unhideWhenUsed/>
    <w:pPr>
      <w:pBdr/>
      <w:spacing w:after="100" w:afterAutospacing="1" w:before="100" w:beforeAutospacing="1"/>
      <w:ind/>
    </w:pPr>
  </w:style>
  <w:style w:type="character" w:styleId="1349" w:customStyle="1">
    <w:name w:val="Heading 2 Char1"/>
    <w:basedOn w:val="1168"/>
    <w:link w:val="1160"/>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350">
    <w:name w:val="toc 2"/>
    <w:basedOn w:val="1158"/>
    <w:next w:val="1158"/>
    <w:uiPriority w:val="39"/>
    <w:pPr>
      <w:pBdr/>
      <w:tabs>
        <w:tab w:val="right" w:leader="dot" w:pos="9360"/>
      </w:tabs>
      <w:spacing w:after="100"/>
      <w:ind w:left="216"/>
    </w:pPr>
    <w:rPr>
      <w:rFonts w:cs="Times New Roman (Body CS)"/>
      <w:b/>
      <w:caps/>
      <w:color w:val="072bd9" w:themeColor="accent3"/>
      <w:spacing w:val="20"/>
      <w:sz w:val="20"/>
    </w:rPr>
  </w:style>
  <w:style w:type="paragraph" w:styleId="1351">
    <w:name w:val="List Paragraph"/>
    <w:basedOn w:val="1158"/>
    <w:uiPriority w:val="1"/>
    <w:qFormat/>
    <w:pPr>
      <w:pBdr/>
      <w:spacing/>
      <w:ind w:left="720"/>
      <w:contextualSpacing w:val="true"/>
    </w:pPr>
  </w:style>
  <w:style w:type="paragraph" w:styleId="1352">
    <w:name w:val="Header"/>
    <w:basedOn w:val="1158"/>
    <w:link w:val="1353"/>
    <w:uiPriority w:val="99"/>
    <w:semiHidden/>
    <w:pPr>
      <w:pBdr/>
      <w:tabs>
        <w:tab w:val="center" w:leader="none" w:pos="4680"/>
        <w:tab w:val="right" w:leader="none" w:pos="9360"/>
      </w:tabs>
      <w:spacing/>
      <w:ind/>
    </w:pPr>
  </w:style>
  <w:style w:type="character" w:styleId="1353" w:customStyle="1">
    <w:name w:val="Header Char1"/>
    <w:basedOn w:val="1168"/>
    <w:link w:val="1352"/>
    <w:uiPriority w:val="99"/>
    <w:semiHidden/>
    <w:pPr>
      <w:pBdr/>
      <w:spacing/>
      <w:ind/>
    </w:pPr>
  </w:style>
  <w:style w:type="paragraph" w:styleId="1354">
    <w:name w:val="Footer"/>
    <w:basedOn w:val="1158"/>
    <w:link w:val="1355"/>
    <w:uiPriority w:val="99"/>
    <w:semiHidden/>
    <w:pPr>
      <w:pBdr/>
      <w:spacing/>
      <w:ind/>
      <w:jc w:val="right"/>
    </w:pPr>
    <w:rPr>
      <w:rFonts w:ascii="Bookman Old Style" w:hAnsi="Bookman Old Style"/>
      <w:color w:val="072bd9" w:themeColor="accent1"/>
    </w:rPr>
  </w:style>
  <w:style w:type="character" w:styleId="1355" w:customStyle="1">
    <w:name w:val="Footer Char1"/>
    <w:basedOn w:val="1168"/>
    <w:link w:val="1354"/>
    <w:uiPriority w:val="99"/>
    <w:semiHidden/>
    <w:pPr>
      <w:pBdr/>
      <w:spacing/>
      <w:ind/>
    </w:pPr>
    <w:rPr>
      <w:rFonts w:ascii="Bookman Old Style" w:hAnsi="Bookman Old Style"/>
      <w:color w:val="072bd9" w:themeColor="accent1"/>
      <w:sz w:val="24"/>
    </w:rPr>
  </w:style>
  <w:style w:type="paragraph" w:styleId="1356">
    <w:name w:val="List Bullet"/>
    <w:basedOn w:val="1158"/>
    <w:uiPriority w:val="99"/>
    <w:pPr>
      <w:numPr>
        <w:numId w:val="7"/>
      </w:numPr>
      <w:pBdr/>
      <w:spacing/>
      <w:ind/>
      <w:contextualSpacing w:val="true"/>
    </w:pPr>
  </w:style>
  <w:style w:type="paragraph" w:styleId="1357">
    <w:name w:val="Subtitle"/>
    <w:basedOn w:val="1159"/>
    <w:next w:val="1158"/>
    <w:link w:val="1358"/>
    <w:uiPriority w:val="11"/>
    <w:qFormat/>
    <w:pPr>
      <w:pBdr/>
      <w:spacing/>
      <w:ind/>
    </w:pPr>
    <w:rPr>
      <w:sz w:val="32"/>
    </w:rPr>
  </w:style>
  <w:style w:type="character" w:styleId="1358" w:customStyle="1">
    <w:name w:val="Subtitle Char1"/>
    <w:basedOn w:val="1168"/>
    <w:link w:val="1357"/>
    <w:uiPriority w:val="11"/>
    <w:pPr>
      <w:pBdr/>
      <w:spacing/>
      <w:ind/>
    </w:pPr>
    <w:rPr>
      <w:rFonts w:cs="Segoe UI" w:asciiTheme="majorHAnsi" w:hAnsiTheme="majorHAnsi" w:eastAsiaTheme="majorEastAsia"/>
      <w:caps/>
      <w:color w:val="072bd9" w:themeColor="accent1"/>
      <w:spacing w:val="20"/>
      <w:sz w:val="32"/>
      <w:szCs w:val="72"/>
    </w:rPr>
  </w:style>
  <w:style w:type="paragraph" w:styleId="1359">
    <w:name w:val="Title"/>
    <w:basedOn w:val="1357"/>
    <w:next w:val="1158"/>
    <w:link w:val="1360"/>
    <w:uiPriority w:val="10"/>
    <w:qFormat/>
    <w:pPr>
      <w:pBdr/>
      <w:spacing w:after="0"/>
      <w:ind/>
    </w:pPr>
    <w:rPr>
      <w:sz w:val="130"/>
    </w:rPr>
  </w:style>
  <w:style w:type="character" w:styleId="1360" w:customStyle="1">
    <w:name w:val="Title Char1"/>
    <w:basedOn w:val="1168"/>
    <w:link w:val="1359"/>
    <w:uiPriority w:val="10"/>
    <w:pPr>
      <w:pBdr/>
      <w:spacing/>
      <w:ind/>
    </w:pPr>
    <w:rPr>
      <w:rFonts w:cs="Segoe UI" w:asciiTheme="majorHAnsi" w:hAnsiTheme="majorHAnsi" w:eastAsiaTheme="majorEastAsia"/>
      <w:caps/>
      <w:color w:val="072bd9" w:themeColor="accent1"/>
      <w:spacing w:val="20"/>
      <w:sz w:val="130"/>
      <w:szCs w:val="40"/>
    </w:rPr>
  </w:style>
  <w:style w:type="table" w:styleId="1361">
    <w:name w:val="Table Grid"/>
    <w:basedOn w:val="1169"/>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2" w:customStyle="1">
    <w:name w:val="Graphic"/>
    <w:basedOn w:val="1158"/>
    <w:next w:val="1158"/>
    <w:link w:val="1363"/>
    <w:semiHidden/>
    <w:pPr>
      <w:keepNext w:val="true"/>
      <w:pBdr/>
      <w:spacing/>
      <w:ind/>
    </w:pPr>
  </w:style>
  <w:style w:type="character" w:styleId="1363" w:customStyle="1">
    <w:name w:val="Graphic Char"/>
    <w:basedOn w:val="1168"/>
    <w:link w:val="1362"/>
    <w:semiHidden/>
    <w:pPr>
      <w:pBdr/>
      <w:spacing/>
      <w:ind/>
    </w:pPr>
    <w:rPr>
      <w:color w:val="03156c" w:themeColor="accent3" w:themeShade="80"/>
      <w:sz w:val="24"/>
    </w:rPr>
  </w:style>
  <w:style w:type="character" w:styleId="1364" w:customStyle="1">
    <w:name w:val="Nicht aufgelöste Erwähnung1"/>
    <w:basedOn w:val="1168"/>
    <w:uiPriority w:val="99"/>
    <w:semiHidden/>
    <w:unhideWhenUsed/>
    <w:pPr>
      <w:pBdr/>
      <w:spacing/>
      <w:ind/>
    </w:pPr>
    <w:rPr>
      <w:color w:val="605e5c"/>
      <w:shd w:val="clear" w:color="auto" w:fill="e1dfdd"/>
    </w:rPr>
  </w:style>
  <w:style w:type="table" w:styleId="1365" w:customStyle="1">
    <w:name w:val="Style1"/>
    <w:basedOn w:val="1169"/>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customStyle="1">
    <w:name w:val="Style2"/>
    <w:basedOn w:val="1169"/>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7" w:customStyle="1">
    <w:name w:val="Author"/>
    <w:basedOn w:val="1354"/>
    <w:pPr>
      <w:pBdr/>
      <w:spacing/>
      <w:ind/>
      <w:jc w:val="left"/>
    </w:pPr>
    <w:rPr>
      <w:rFonts w:cs="Times New Roman (Body CS)"/>
      <w:caps/>
      <w:spacing w:val="20"/>
      <w:sz w:val="36"/>
    </w:rPr>
  </w:style>
  <w:style w:type="paragraph" w:styleId="1368" w:customStyle="1">
    <w:name w:val="Style4"/>
    <w:basedOn w:val="1344"/>
    <w:semiHidden/>
    <w:pPr>
      <w:pBdr/>
      <w:spacing/>
      <w:ind/>
    </w:pPr>
    <w:rPr>
      <w:rFonts w:cs="Times New Roman (Body CS)"/>
      <w:b/>
      <w:caps/>
      <w:color w:val="072bd9" w:themeColor="accent3"/>
      <w:spacing w:val="20"/>
    </w:rPr>
  </w:style>
  <w:style w:type="paragraph" w:styleId="1369" w:customStyle="1">
    <w:name w:val="COVER TITLE"/>
    <w:basedOn w:val="1159"/>
    <w:link w:val="1370"/>
    <w:pPr>
      <w:pBdr/>
      <w:spacing/>
      <w:ind/>
    </w:pPr>
    <w:rPr>
      <w:sz w:val="96"/>
    </w:rPr>
  </w:style>
  <w:style w:type="character" w:styleId="1370" w:customStyle="1">
    <w:name w:val="COVER TITLE Char"/>
    <w:basedOn w:val="1342"/>
    <w:link w:val="1369"/>
    <w:pPr>
      <w:pBdr/>
      <w:spacing/>
      <w:ind/>
    </w:pPr>
    <w:rPr>
      <w:rFonts w:cs="Segoe UI" w:asciiTheme="majorHAnsi" w:hAnsiTheme="majorHAnsi" w:eastAsiaTheme="majorEastAsia"/>
      <w:b/>
      <w:caps/>
      <w:color w:val="072bd9" w:themeColor="accent1"/>
      <w:spacing w:val="20"/>
      <w:sz w:val="96"/>
      <w:szCs w:val="72"/>
    </w:rPr>
  </w:style>
  <w:style w:type="paragraph" w:styleId="1371" w:customStyle="1">
    <w:name w:val="Cover subtitle"/>
    <w:basedOn w:val="1369"/>
    <w:link w:val="1372"/>
    <w:pPr>
      <w:pBdr/>
      <w:spacing/>
      <w:ind/>
    </w:pPr>
    <w:rPr>
      <w:sz w:val="56"/>
    </w:rPr>
  </w:style>
  <w:style w:type="character" w:styleId="1372" w:customStyle="1">
    <w:name w:val="Cover subtitle Char"/>
    <w:basedOn w:val="1370"/>
    <w:link w:val="1371"/>
    <w:pPr>
      <w:pBdr/>
      <w:spacing/>
      <w:ind/>
    </w:pPr>
    <w:rPr>
      <w:rFonts w:cs="Segoe UI" w:asciiTheme="majorHAnsi" w:hAnsiTheme="majorHAnsi" w:eastAsiaTheme="majorEastAsia"/>
      <w:b/>
      <w:caps/>
      <w:color w:val="072bd9" w:themeColor="accent1"/>
      <w:spacing w:val="20"/>
      <w:sz w:val="56"/>
      <w:szCs w:val="72"/>
    </w:rPr>
  </w:style>
  <w:style w:type="paragraph" w:styleId="1373">
    <w:name w:val="HTML Preformatted"/>
    <w:basedOn w:val="1158"/>
    <w:link w:val="1374"/>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lang w:val="en-US"/>
    </w:rPr>
  </w:style>
  <w:style w:type="character" w:styleId="1374" w:customStyle="1">
    <w:name w:val="HTML Preformatted Char"/>
    <w:basedOn w:val="1168"/>
    <w:link w:val="1373"/>
    <w:uiPriority w:val="99"/>
    <w:semiHidden/>
    <w:pPr>
      <w:pBdr/>
      <w:spacing/>
      <w:ind/>
    </w:pPr>
    <w:rPr>
      <w:rFonts w:ascii="Courier New" w:hAnsi="Courier New" w:eastAsia="Times New Roman" w:cs="Courier New"/>
      <w:sz w:val="20"/>
      <w:szCs w:val="20"/>
    </w:rPr>
  </w:style>
  <w:style w:type="character" w:styleId="1375" w:customStyle="1">
    <w:name w:val="y2iqfc"/>
    <w:basedOn w:val="1168"/>
    <w:pPr>
      <w:pBdr/>
      <w:spacing/>
      <w:ind/>
    </w:pPr>
  </w:style>
  <w:style w:type="character" w:styleId="1376">
    <w:name w:val="Strong"/>
    <w:basedOn w:val="1168"/>
    <w:uiPriority w:val="22"/>
    <w:qFormat/>
    <w:pPr>
      <w:pBdr/>
      <w:spacing/>
      <w:ind/>
    </w:pPr>
    <w:rPr>
      <w:b/>
      <w:bCs/>
    </w:rPr>
  </w:style>
  <w:style w:type="character" w:styleId="1377">
    <w:name w:val="annotation reference"/>
    <w:basedOn w:val="1168"/>
    <w:uiPriority w:val="99"/>
    <w:semiHidden/>
    <w:unhideWhenUsed/>
    <w:pPr>
      <w:pBdr/>
      <w:spacing/>
      <w:ind/>
    </w:pPr>
    <w:rPr>
      <w:sz w:val="16"/>
      <w:szCs w:val="16"/>
    </w:rPr>
  </w:style>
  <w:style w:type="paragraph" w:styleId="1378">
    <w:name w:val="annotation text"/>
    <w:basedOn w:val="1158"/>
    <w:link w:val="1379"/>
    <w:uiPriority w:val="99"/>
    <w:semiHidden/>
    <w:unhideWhenUsed/>
    <w:pPr>
      <w:pBdr/>
      <w:spacing/>
      <w:ind/>
    </w:pPr>
    <w:rPr>
      <w:sz w:val="20"/>
      <w:szCs w:val="20"/>
    </w:rPr>
  </w:style>
  <w:style w:type="character" w:styleId="1379" w:customStyle="1">
    <w:name w:val="Comment Text Char"/>
    <w:basedOn w:val="1168"/>
    <w:link w:val="1378"/>
    <w:uiPriority w:val="99"/>
    <w:semiHidden/>
    <w:pPr>
      <w:pBdr/>
      <w:spacing/>
      <w:ind/>
    </w:pPr>
    <w:rPr>
      <w:color w:val="03156c" w:themeColor="accent3" w:themeShade="80"/>
      <w:sz w:val="20"/>
      <w:szCs w:val="20"/>
      <w:lang w:val="en-GB"/>
    </w:rPr>
  </w:style>
  <w:style w:type="paragraph" w:styleId="1380">
    <w:name w:val="annotation subject"/>
    <w:basedOn w:val="1378"/>
    <w:next w:val="1378"/>
    <w:link w:val="1381"/>
    <w:uiPriority w:val="99"/>
    <w:semiHidden/>
    <w:unhideWhenUsed/>
    <w:pPr>
      <w:pBdr/>
      <w:spacing/>
      <w:ind/>
    </w:pPr>
    <w:rPr>
      <w:b/>
      <w:bCs/>
    </w:rPr>
  </w:style>
  <w:style w:type="character" w:styleId="1381" w:customStyle="1">
    <w:name w:val="Comment Subject Char"/>
    <w:basedOn w:val="1379"/>
    <w:link w:val="1380"/>
    <w:uiPriority w:val="99"/>
    <w:semiHidden/>
    <w:pPr>
      <w:pBdr/>
      <w:spacing/>
      <w:ind/>
    </w:pPr>
    <w:rPr>
      <w:b/>
      <w:bCs/>
      <w:color w:val="03156c" w:themeColor="accent3" w:themeShade="80"/>
      <w:sz w:val="20"/>
      <w:szCs w:val="20"/>
      <w:lang w:val="en-GB"/>
    </w:rPr>
  </w:style>
  <w:style w:type="character" w:styleId="1382">
    <w:name w:val="Unresolved Mention"/>
    <w:basedOn w:val="1168"/>
    <w:uiPriority w:val="99"/>
    <w:semiHidden/>
    <w:unhideWhenUsed/>
    <w:pPr>
      <w:pBdr/>
      <w:spacing/>
      <w:ind/>
    </w:pPr>
    <w:rPr>
      <w:color w:val="605e5c"/>
      <w:shd w:val="clear" w:color="auto" w:fill="e1dfdd"/>
    </w:rPr>
  </w:style>
  <w:style w:type="table" w:styleId="1383" w:customStyle="1">
    <w:name w:val="Tabellenraster1"/>
    <w:basedOn w:val="1169"/>
    <w:next w:val="1361"/>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384">
    <w:name w:val="FollowedHyperlink"/>
    <w:basedOn w:val="1168"/>
    <w:uiPriority w:val="99"/>
    <w:semiHidden/>
    <w:unhideWhenUsed/>
    <w:pPr>
      <w:pBdr/>
      <w:spacing/>
      <w:ind/>
    </w:pPr>
    <w:rPr>
      <w:color w:val="954f72" w:themeColor="followedHyperlink"/>
      <w:u w:val="single"/>
    </w:rPr>
  </w:style>
  <w:style w:type="character" w:styleId="1385" w:customStyle="1">
    <w:name w:val="apple-converted-space"/>
    <w:basedOn w:val="1168"/>
    <w:pPr>
      <w:pBdr/>
      <w:spacing/>
      <w:ind/>
    </w:pPr>
  </w:style>
  <w:style w:type="character" w:styleId="1386">
    <w:name w:val="Emphasis"/>
    <w:basedOn w:val="1168"/>
    <w:uiPriority w:val="20"/>
    <w:qFormat/>
    <w:pPr>
      <w:pBdr/>
      <w:spacing/>
      <w:ind/>
    </w:pPr>
    <w:rPr>
      <w:i/>
      <w:iCs/>
    </w:rPr>
  </w:style>
  <w:style w:type="paragraph" w:styleId="1387">
    <w:name w:val="Body Text"/>
    <w:basedOn w:val="1158"/>
    <w:link w:val="1388"/>
    <w:uiPriority w:val="1"/>
    <w:qFormat/>
    <w:pPr>
      <w:widowControl w:val="false"/>
      <w:pBdr/>
      <w:spacing/>
      <w:ind/>
    </w:pPr>
    <w:rPr>
      <w:rFonts w:ascii="Calibri" w:hAnsi="Calibri" w:eastAsia="Calibri" w:cs="Calibri"/>
      <w:lang w:val="en-US" w:eastAsia="en-US"/>
    </w:rPr>
  </w:style>
  <w:style w:type="character" w:styleId="1388" w:customStyle="1">
    <w:name w:val="Body Text Char"/>
    <w:basedOn w:val="1168"/>
    <w:link w:val="1387"/>
    <w:uiPriority w:val="1"/>
    <w:pPr>
      <w:pBdr/>
      <w:spacing/>
      <w:ind/>
    </w:pPr>
    <w:rPr>
      <w:rFonts w:ascii="Calibri" w:hAnsi="Calibri" w:eastAsia="Calibri" w:cs="Calibri"/>
      <w:sz w:val="24"/>
      <w:szCs w:val="24"/>
    </w:rPr>
  </w:style>
  <w:style w:type="paragraph" w:styleId="1389" w:customStyle="1">
    <w:name w:val="Table Paragraph"/>
    <w:basedOn w:val="1158"/>
    <w:uiPriority w:val="1"/>
    <w:qFormat/>
    <w:pPr>
      <w:widowControl w:val="false"/>
      <w:pBdr/>
      <w:spacing/>
      <w:ind w:hanging="360" w:left="833"/>
    </w:pPr>
    <w:rPr>
      <w:rFonts w:ascii="Calibri" w:hAnsi="Calibri" w:eastAsia="Calibri" w:cs="Calibri"/>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www.onseriousgames.com/september-12th-a-toy-world-newsgame/" TargetMode="External"/><Relationship Id="rId18" Type="http://schemas.openxmlformats.org/officeDocument/2006/relationships/hyperlink" Target="https://www.imdb.com/title/tt0317910/" TargetMode="External"/><Relationship Id="rId19" Type="http://schemas.openxmlformats.org/officeDocument/2006/relationships/image" Target="media/image5.jpg"/><Relationship Id="rId20" Type="http://schemas.openxmlformats.org/officeDocument/2006/relationships/hyperlink" Target="https://doi.org/10.1177/20563051241290113" TargetMode="External"/><Relationship Id="rId21" Type="http://schemas.openxmlformats.org/officeDocument/2006/relationships/hyperlink" Target="https://doi.org/10.1177/10776990241271111" TargetMode="External"/><Relationship Id="rId22" Type="http://schemas.openxmlformats.org/officeDocument/2006/relationships/hyperlink" Target="https://theconversation.com/the-international-legal-system-has-collapsed-and-journalism-is-collapsing-with-it-why-2024-was-the-deadliest-year-on-record-for-reporters-245228" TargetMode="External"/><Relationship Id="rId23" Type="http://schemas.openxmlformats.org/officeDocument/2006/relationships/hyperlink" Target="https://theconversation.com/global-media-tell-only-part-of-africas-story-new-report-shows-which-outlets-perform-best-and-worst-237150" TargetMode="External"/><Relationship Id="rId24" Type="http://schemas.openxmlformats.org/officeDocument/2006/relationships/hyperlink" Target="https://theconversation.com/the-chilling-effects-of-trying-to-report-on-the-israel-gaza-war-22797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 ds:uri="http://www.w3.org/2001/XMLSchema-instance"/>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Anonymous</cp:lastModifiedBy>
  <cp:revision>4</cp:revision>
  <dcterms:created xsi:type="dcterms:W3CDTF">2025-04-28T09:34:00Z</dcterms:created>
  <dcterms:modified xsi:type="dcterms:W3CDTF">2026-03-09T09:57:43Z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