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4D30A" w14:textId="77777777" w:rsidR="008C050C" w:rsidRPr="008E4376" w:rsidRDefault="00E1590D">
      <w:pPr>
        <w:pStyle w:val="Sommario1"/>
      </w:pPr>
      <w:r w:rsidRPr="008E4376">
        <w:rPr>
          <w:noProof/>
          <w:lang w:eastAsia="de-AT"/>
        </w:rPr>
        <w:drawing>
          <wp:anchor distT="0" distB="0" distL="114300" distR="114300" simplePos="0" relativeHeight="251738112" behindDoc="0" locked="0" layoutInCell="1" allowOverlap="1" wp14:anchorId="6DEBC649" wp14:editId="0922CE17">
            <wp:simplePos x="0" y="0"/>
            <wp:positionH relativeFrom="margin">
              <wp:posOffset>-334702</wp:posOffset>
            </wp:positionH>
            <wp:positionV relativeFrom="paragraph">
              <wp:posOffset>-1439469</wp:posOffset>
            </wp:positionV>
            <wp:extent cx="2109170" cy="1436759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810947" name="Picture 709810947"/>
                    <pic:cNvPicPr>
                      <a:picLocks noChangeAspect="1"/>
                    </pic:cNvPicPr>
                  </pic:nvPicPr>
                  <pic:blipFill>
                    <a:blip r:embed="rId11"/>
                    <a:stretch/>
                  </pic:blipFill>
                  <pic:spPr bwMode="auto">
                    <a:xfrm>
                      <a:off x="0" y="0"/>
                      <a:ext cx="2109170" cy="14367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E4376">
        <w:rPr>
          <w:noProof/>
          <w:lang w:eastAsia="de-AT"/>
        </w:rPr>
        <mc:AlternateContent>
          <mc:Choice Requires="wpg">
            <w:drawing>
              <wp:anchor distT="0" distB="0" distL="114300" distR="114300" simplePos="0" relativeHeight="251708416" behindDoc="1" locked="0" layoutInCell="1" allowOverlap="1" wp14:anchorId="17490DAB" wp14:editId="689E0D45">
                <wp:simplePos x="0" y="0"/>
                <wp:positionH relativeFrom="column">
                  <wp:posOffset>-914400</wp:posOffset>
                </wp:positionH>
                <wp:positionV relativeFrom="paragraph">
                  <wp:posOffset>-2514600</wp:posOffset>
                </wp:positionV>
                <wp:extent cx="7781290" cy="10067290"/>
                <wp:effectExtent l="0" t="0" r="0" b="0"/>
                <wp:wrapNone/>
                <wp:docPr id="6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7781290" cy="10067290"/>
                          <a:chOff x="0" y="0"/>
                          <a:chExt cx="7780020" cy="10066020"/>
                        </a:xfrm>
                      </wpg:grpSpPr>
                      <wps:wsp>
                        <wps:cNvPr id="7" name="Rechteck 1"/>
                        <wps:cNvSpPr/>
                        <wps:spPr bwMode="auto">
                          <a:xfrm>
                            <a:off x="0" y="5036820"/>
                            <a:ext cx="7772400" cy="502920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chteck 2"/>
                        <wps:cNvSpPr/>
                        <wps:spPr bwMode="auto">
                          <a:xfrm>
                            <a:off x="7620" y="0"/>
                            <a:ext cx="7772400" cy="5029200"/>
                          </a:xfrm>
                          <a:prstGeom prst="rect">
                            <a:avLst/>
                          </a:pr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hteck 3"/>
                        <wps:cNvSpPr/>
                        <wps:spPr bwMode="auto">
                          <a:xfrm>
                            <a:off x="579120" y="571500"/>
                            <a:ext cx="6629400" cy="891540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0" name="Gruppieren 4"/>
                        <wpg:cNvGrpSpPr/>
                        <wpg:grpSpPr bwMode="auto">
                          <a:xfrm>
                            <a:off x="7620" y="961512"/>
                            <a:ext cx="1897899" cy="1165159"/>
                            <a:chOff x="0" y="53341"/>
                            <a:chExt cx="875347" cy="537210"/>
                          </a:xfrm>
                        </wpg:grpSpPr>
                        <wps:wsp>
                          <wps:cNvPr id="11" name="Freihandform: Form 7"/>
                          <wps:cNvSpPr/>
                          <wps:spPr bwMode="auto">
                            <a:xfrm>
                              <a:off x="0" y="53341"/>
                              <a:ext cx="875347" cy="537210"/>
                            </a:xfrm>
                            <a:custGeom>
                              <a:avLst/>
                              <a:gdLst>
                                <a:gd name="connsiteX0" fmla="*/ 606743 w 875347"/>
                                <a:gd name="connsiteY0" fmla="*/ 53340 h 537210"/>
                                <a:gd name="connsiteX1" fmla="*/ 822008 w 875347"/>
                                <a:gd name="connsiteY1" fmla="*/ 268605 h 537210"/>
                                <a:gd name="connsiteX2" fmla="*/ 606743 w 875347"/>
                                <a:gd name="connsiteY2" fmla="*/ 483870 h 537210"/>
                                <a:gd name="connsiteX3" fmla="*/ 0 w 875347"/>
                                <a:gd name="connsiteY3" fmla="*/ 483870 h 537210"/>
                                <a:gd name="connsiteX4" fmla="*/ 0 w 875347"/>
                                <a:gd name="connsiteY4" fmla="*/ 537210 h 537210"/>
                                <a:gd name="connsiteX5" fmla="*/ 606743 w 875347"/>
                                <a:gd name="connsiteY5" fmla="*/ 537210 h 537210"/>
                                <a:gd name="connsiteX6" fmla="*/ 875347 w 875347"/>
                                <a:gd name="connsiteY6" fmla="*/ 268605 h 537210"/>
                                <a:gd name="connsiteX7" fmla="*/ 606743 w 875347"/>
                                <a:gd name="connsiteY7" fmla="*/ 0 h 537210"/>
                                <a:gd name="connsiteX8" fmla="*/ 0 w 875347"/>
                                <a:gd name="connsiteY8" fmla="*/ 0 h 537210"/>
                                <a:gd name="connsiteX9" fmla="*/ 0 w 875347"/>
                                <a:gd name="connsiteY9" fmla="*/ 53340 h 537210"/>
                                <a:gd name="connsiteX10" fmla="*/ 606743 w 875347"/>
                                <a:gd name="connsiteY10" fmla="*/ 53340 h 53721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875347" h="537210" extrusionOk="0">
                                  <a:moveTo>
                                    <a:pt x="606743" y="53340"/>
                                  </a:moveTo>
                                  <a:cubicBezTo>
                                    <a:pt x="725805" y="53340"/>
                                    <a:pt x="822008" y="149543"/>
                                    <a:pt x="822008" y="268605"/>
                                  </a:cubicBezTo>
                                  <a:cubicBezTo>
                                    <a:pt x="822008" y="387668"/>
                                    <a:pt x="725805" y="483870"/>
                                    <a:pt x="606743" y="483870"/>
                                  </a:cubicBezTo>
                                  <a:lnTo>
                                    <a:pt x="0" y="483870"/>
                                  </a:lnTo>
                                  <a:lnTo>
                                    <a:pt x="0" y="537210"/>
                                  </a:lnTo>
                                  <a:lnTo>
                                    <a:pt x="606743" y="537210"/>
                                  </a:lnTo>
                                  <a:cubicBezTo>
                                    <a:pt x="755333" y="537210"/>
                                    <a:pt x="875347" y="417195"/>
                                    <a:pt x="875347" y="268605"/>
                                  </a:cubicBezTo>
                                  <a:cubicBezTo>
                                    <a:pt x="875347" y="120015"/>
                                    <a:pt x="755333" y="0"/>
                                    <a:pt x="606743" y="0"/>
                                  </a:cubicBezTo>
                                  <a:lnTo>
                                    <a:pt x="0" y="0"/>
                                  </a:lnTo>
                                  <a:lnTo>
                                    <a:pt x="0" y="53340"/>
                                  </a:lnTo>
                                  <a:lnTo>
                                    <a:pt x="606743" y="533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Freihandform: Form 8"/>
                          <wps:cNvSpPr/>
                          <wps:spPr bwMode="auto">
                            <a:xfrm>
                              <a:off x="0" y="160021"/>
                              <a:ext cx="768667" cy="323850"/>
                            </a:xfrm>
                            <a:custGeom>
                              <a:avLst/>
                              <a:gdLst>
                                <a:gd name="connsiteX0" fmla="*/ 768668 w 768667"/>
                                <a:gd name="connsiteY0" fmla="*/ 161925 h 323850"/>
                                <a:gd name="connsiteX1" fmla="*/ 606743 w 768667"/>
                                <a:gd name="connsiteY1" fmla="*/ 0 h 323850"/>
                                <a:gd name="connsiteX2" fmla="*/ 0 w 768667"/>
                                <a:gd name="connsiteY2" fmla="*/ 0 h 323850"/>
                                <a:gd name="connsiteX3" fmla="*/ 0 w 768667"/>
                                <a:gd name="connsiteY3" fmla="*/ 323850 h 323850"/>
                                <a:gd name="connsiteX4" fmla="*/ 606743 w 768667"/>
                                <a:gd name="connsiteY4" fmla="*/ 323850 h 323850"/>
                                <a:gd name="connsiteX5" fmla="*/ 768668 w 768667"/>
                                <a:gd name="connsiteY5" fmla="*/ 161925 h 3238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768667" h="323850" extrusionOk="0">
                                  <a:moveTo>
                                    <a:pt x="768668" y="161925"/>
                                  </a:moveTo>
                                  <a:cubicBezTo>
                                    <a:pt x="768668" y="72390"/>
                                    <a:pt x="696278" y="0"/>
                                    <a:pt x="606743" y="0"/>
                                  </a:cubicBezTo>
                                  <a:lnTo>
                                    <a:pt x="0" y="0"/>
                                  </a:lnTo>
                                  <a:lnTo>
                                    <a:pt x="0" y="323850"/>
                                  </a:lnTo>
                                  <a:lnTo>
                                    <a:pt x="606743" y="323850"/>
                                  </a:lnTo>
                                  <a:cubicBezTo>
                                    <a:pt x="695325" y="323850"/>
                                    <a:pt x="768668" y="251460"/>
                                    <a:pt x="768668" y="161925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2F5951" id="Group 2" o:spid="_x0000_s1026" style="position:absolute;margin-left:-1in;margin-top:-198pt;width:612.7pt;height:792.7pt;z-index:-251608064;mso-width-relative:margin;mso-height-relative:margin" coordsize="77800,100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">
                <v:rect id="Rechteck 1" o:spid="_x0000_s1027" style="position:absolute;top:50368;width:77724;height:50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" fillcolor="#cdfeea [663]" stroked="f" strokeweight="1pt"/>
                <v:rect id="Rechteck 2" o:spid="_x0000_s1028" style="position:absolute;left:76;width:77724;height:50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" fillcolor="#072bd9 [3206]" stroked="f" strokeweight="1pt"/>
                <v:rect id="Rechteck 3" o:spid="_x0000_s1029" style="position:absolute;left:5791;top:5715;width:66294;height:89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" fillcolor="white [3205]" stroked="f" strokeweight="1pt"/>
                <v:group id="Gruppieren 4" o:spid="_x0000_s1030" style="position:absolute;left:76;top:9615;width:18979;height:11651" coordorigin=",533" coordsize="8753,5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ihandform: Form 7" o:spid="_x0000_s1031" style="position:absolute;top:533;width:8753;height:5372;visibility:visible;mso-wrap-style:square;v-text-anchor:top" coordsize="875347,537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" path="m606743,53340v119062,,215265,96203,215265,215265c822008,387668,725805,483870,606743,483870l,483870r,53340l606743,537210v148590,,268604,-120015,268604,-268605c875347,120015,755333,,606743,l,,,53340r606743,xe" filled="f" stroked="f">
                    <v:stroke joinstyle="miter"/>
                    <v:path arrowok="t" o:extrusionok="f" o:connecttype="custom" o:connectlocs="606743,53340;822008,268605;606743,483870;0,483870;0,537210;606743,537210;875347,268605;606743,0;0,0;0,53340;606743,53340" o:connectangles="0,0,0,0,0,0,0,0,0,0,0"/>
                  </v:shape>
                  <v:shape id="Freihandform: Form 8" o:spid="_x0000_s1032" style="position:absolute;top:1600;width:7686;height:3238;visibility:visible;mso-wrap-style:square;v-text-anchor:top" coordsize="768667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" path="m768668,161925c768668,72390,696278,,606743,l,,,323850r606743,c695325,323850,768668,251460,768668,161925xe" filled="f" stroked="f">
                    <v:stroke joinstyle="miter"/>
                    <v:path arrowok="t" o:extrusionok="f" o:connecttype="custom" o:connectlocs="768668,161925;606743,0;0,0;0,323850;606743,323850;768668,161925" o:connectangles="0,0,0,0,0,0"/>
                  </v:shape>
                </v:group>
              </v:group>
            </w:pict>
          </mc:Fallback>
        </mc:AlternateContent>
      </w:r>
    </w:p>
    <w:p w14:paraId="47F53F2F" w14:textId="31A7A822" w:rsidR="00E726B9" w:rsidRDefault="00EB1EA9" w:rsidP="00E726B9">
      <w:pPr>
        <w:rPr>
          <w:rFonts w:asciiTheme="majorHAnsi" w:hAnsiTheme="majorHAnsi"/>
          <w:color w:val="072BD9"/>
          <w:sz w:val="56"/>
          <w:szCs w:val="56"/>
          <w:lang w:val="it-IT"/>
        </w:rPr>
      </w:pPr>
      <w:r>
        <w:rPr>
          <w:rFonts w:asciiTheme="majorHAnsi" w:hAnsiTheme="majorHAnsi"/>
          <w:noProof/>
          <w:color w:val="072BD9"/>
          <w:sz w:val="56"/>
          <w:szCs w:val="56"/>
          <w:lang w:val="it-IT"/>
        </w:rPr>
        <w:drawing>
          <wp:inline distT="0" distB="0" distL="0" distR="0" wp14:anchorId="07E9FA46" wp14:editId="0D55B332">
            <wp:extent cx="5943600" cy="2959735"/>
            <wp:effectExtent l="0" t="0" r="0" b="0"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Freedom_Bridge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93F8B" w14:textId="4FBF5CEF" w:rsidR="00991A58" w:rsidRPr="00EB1EA9" w:rsidRDefault="00991A58" w:rsidP="00E726B9">
      <w:pPr>
        <w:rPr>
          <w:rFonts w:asciiTheme="majorHAnsi" w:hAnsiTheme="majorHAnsi"/>
          <w:color w:val="072BD9"/>
          <w:sz w:val="20"/>
          <w:szCs w:val="56"/>
          <w:lang w:val="it-IT"/>
        </w:rPr>
      </w:pPr>
    </w:p>
    <w:p w14:paraId="701F78C2" w14:textId="77777777" w:rsidR="00EB1EA9" w:rsidRPr="00B9240A" w:rsidRDefault="00EB1EA9" w:rsidP="00EB1EA9">
      <w:pPr>
        <w:rPr>
          <w:rFonts w:ascii="Bookman Old Style" w:eastAsia="Bookman Old Style" w:hAnsi="Bookman Old Style" w:cs="Bookman Old Style"/>
          <w:b/>
          <w:color w:val="072BD9"/>
          <w:sz w:val="56"/>
          <w:szCs w:val="24"/>
          <w:lang w:val="it-IT"/>
        </w:rPr>
      </w:pPr>
      <w:r w:rsidRPr="00DE4ABE">
        <w:rPr>
          <w:rFonts w:ascii="Bookman Old Style" w:eastAsia="Bookman Old Style" w:hAnsi="Bookman Old Style" w:cs="Bookman Old Style"/>
          <w:b/>
          <w:color w:val="072BD9"/>
          <w:sz w:val="56"/>
          <w:lang w:val="it-IT"/>
        </w:rPr>
        <w:t>FREEDOM BRIDGE</w:t>
      </w:r>
    </w:p>
    <w:p w14:paraId="02689B66" w14:textId="77777777" w:rsidR="00EB1EA9" w:rsidRPr="00DE4ABE" w:rsidRDefault="00EB1EA9" w:rsidP="00EB1EA9">
      <w:pPr>
        <w:rPr>
          <w:rFonts w:ascii="Bookman Old Style" w:eastAsia="Bookman Old Style" w:hAnsi="Bookman Old Style" w:cs="Bookman Old Style"/>
          <w:b/>
          <w:color w:val="072BD9"/>
          <w:sz w:val="48"/>
          <w:szCs w:val="96"/>
          <w:lang w:val="it-IT"/>
        </w:rPr>
      </w:pPr>
      <w:r w:rsidRPr="00DE4ABE">
        <w:rPr>
          <w:rFonts w:ascii="Bookman Old Style" w:eastAsia="Bookman Old Style" w:hAnsi="Bookman Old Style" w:cs="Bookman Old Style"/>
          <w:b/>
          <w:color w:val="072BD9"/>
          <w:sz w:val="48"/>
          <w:szCs w:val="96"/>
          <w:lang w:val="it-IT"/>
        </w:rPr>
        <w:t>Unità didattica a cura dell’Università di A Coruña</w:t>
      </w:r>
    </w:p>
    <w:p w14:paraId="7B5D17A2" w14:textId="3D60A7C0" w:rsidR="00EB1EA9" w:rsidRDefault="00EB1EA9" w:rsidP="00E726B9">
      <w:pPr>
        <w:rPr>
          <w:rFonts w:asciiTheme="majorHAnsi" w:hAnsiTheme="majorHAnsi"/>
          <w:color w:val="072BD9"/>
          <w:sz w:val="56"/>
          <w:szCs w:val="56"/>
          <w:lang w:val="it-IT"/>
        </w:rPr>
      </w:pPr>
    </w:p>
    <w:p w14:paraId="2A238F2D" w14:textId="31387E60" w:rsidR="00EB1EA9" w:rsidRDefault="00EB1EA9" w:rsidP="00E726B9">
      <w:pPr>
        <w:rPr>
          <w:rFonts w:asciiTheme="majorHAnsi" w:hAnsiTheme="majorHAnsi"/>
          <w:color w:val="072BD9"/>
          <w:sz w:val="56"/>
          <w:szCs w:val="56"/>
          <w:lang w:val="it-IT"/>
        </w:rPr>
      </w:pPr>
    </w:p>
    <w:p w14:paraId="633D5F70" w14:textId="77777777" w:rsidR="00EB1EA9" w:rsidRPr="00DB26C5" w:rsidRDefault="00EB1EA9" w:rsidP="00E726B9">
      <w:pPr>
        <w:rPr>
          <w:rFonts w:asciiTheme="majorHAnsi" w:hAnsiTheme="majorHAnsi"/>
          <w:color w:val="072BD9"/>
          <w:sz w:val="56"/>
          <w:szCs w:val="56"/>
          <w:lang w:val="it-IT"/>
        </w:rPr>
      </w:pPr>
    </w:p>
    <w:p w14:paraId="7919BF2B" w14:textId="77777777" w:rsidR="008C050C" w:rsidRPr="00991A58" w:rsidRDefault="008C050C">
      <w:pPr>
        <w:rPr>
          <w:sz w:val="56"/>
          <w:szCs w:val="56"/>
          <w:lang w:val="it-IT"/>
        </w:rPr>
        <w:sectPr w:rsidR="008C050C" w:rsidRPr="00991A58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2240" w:h="15840"/>
          <w:pgMar w:top="3960" w:right="1440" w:bottom="1440" w:left="1440" w:header="720" w:footer="288" w:gutter="0"/>
          <w:cols w:space="720"/>
          <w:docGrid w:linePitch="360"/>
        </w:sectPr>
      </w:pPr>
    </w:p>
    <w:p w14:paraId="3B68E4BD" w14:textId="5AE79E39" w:rsidR="007137FA" w:rsidRPr="00DB26C5" w:rsidRDefault="007137FA" w:rsidP="007137FA">
      <w:pPr>
        <w:shd w:val="clear" w:color="auto" w:fill="9BFED6" w:themeFill="accent4" w:themeFillTint="66"/>
        <w:tabs>
          <w:tab w:val="left" w:pos="2154"/>
        </w:tabs>
        <w:rPr>
          <w:b/>
          <w:bCs/>
          <w:caps/>
          <w:sz w:val="36"/>
          <w:szCs w:val="32"/>
          <w:lang w:val="it-IT"/>
        </w:rPr>
      </w:pPr>
      <w:r w:rsidRPr="00DB26C5">
        <w:rPr>
          <w:b/>
          <w:bCs/>
          <w:caps/>
          <w:sz w:val="36"/>
          <w:szCs w:val="32"/>
          <w:lang w:val="it-IT"/>
        </w:rPr>
        <w:lastRenderedPageBreak/>
        <w:t>Freedom bridge</w:t>
      </w:r>
    </w:p>
    <w:p w14:paraId="48B35002" w14:textId="77777777" w:rsidR="007137FA" w:rsidRPr="00DD050D" w:rsidRDefault="007137FA" w:rsidP="007137FA">
      <w:pPr>
        <w:tabs>
          <w:tab w:val="left" w:pos="2154"/>
        </w:tabs>
        <w:rPr>
          <w:lang w:val="it-IT"/>
        </w:rPr>
      </w:pPr>
      <w:r w:rsidRPr="00DD050D">
        <w:rPr>
          <w:b/>
          <w:bCs/>
          <w:lang w:val="it-IT"/>
        </w:rPr>
        <w:t xml:space="preserve">Freedom Bridge: un’esplorazione minimale della divisione della Corea </w:t>
      </w:r>
    </w:p>
    <w:p w14:paraId="529516CF" w14:textId="77777777" w:rsidR="007137FA" w:rsidRPr="00991A58" w:rsidRDefault="007137FA" w:rsidP="00726BEB">
      <w:pPr>
        <w:tabs>
          <w:tab w:val="left" w:pos="2154"/>
        </w:tabs>
        <w:spacing w:after="0" w:line="240" w:lineRule="auto"/>
        <w:rPr>
          <w:iCs/>
          <w:lang w:val="it-IT"/>
        </w:rPr>
      </w:pPr>
      <w:r w:rsidRPr="00991A58">
        <w:rPr>
          <w:i/>
          <w:iCs/>
          <w:lang w:val="it-IT"/>
        </w:rPr>
        <w:t xml:space="preserve">Freedom Bridge </w:t>
      </w:r>
      <w:r w:rsidRPr="00991A58">
        <w:rPr>
          <w:iCs/>
          <w:lang w:val="it-IT"/>
        </w:rPr>
        <w:t>di Jordan Magnuson è un “non-gioco” breve ma profondamente emotivo che mette in luce la dura realtà del confine coreano. Attraverso un design minimalista, offre un’interazione semplice ma potente con l’ambiente, immergendo i giocatori nel peso emotivo dell’attraversamento del confine tra Corea del Nord e Corea del Sud.</w:t>
      </w:r>
    </w:p>
    <w:p w14:paraId="5BC27320" w14:textId="77777777" w:rsidR="00AD31BF" w:rsidRPr="00991A58" w:rsidRDefault="00AD31BF" w:rsidP="00726BEB">
      <w:pPr>
        <w:spacing w:after="0" w:line="240" w:lineRule="auto"/>
        <w:rPr>
          <w:iCs/>
          <w:lang w:val="it-IT"/>
        </w:rPr>
      </w:pPr>
      <w:r w:rsidRPr="00991A58">
        <w:rPr>
          <w:iCs/>
          <w:lang w:val="it-IT"/>
        </w:rPr>
        <w:t>Freedom Bridge utilizza un gioco minimale per trasmettere un messaggio toccante sulle difficoltà della divisione della Corea. Concentrandosi sull’esperienza umana piuttosto che su meccaniche complesse, invita i giocatori a empatizzare con coloro che sono colpiti dalle tensioni geopolitiche. Questo approccio trasforma il gioco in uno strumento per sensibilizzare e avviare conversazioni su conflitti, divisioni e diritti umani.</w:t>
      </w:r>
    </w:p>
    <w:p w14:paraId="4DC77CB9" w14:textId="77777777" w:rsidR="00AD31BF" w:rsidRPr="00991A58" w:rsidRDefault="00AD31BF" w:rsidP="00AD31BF">
      <w:pPr>
        <w:spacing w:after="0" w:line="240" w:lineRule="auto"/>
        <w:rPr>
          <w:iCs/>
          <w:lang w:val="it-IT"/>
        </w:rPr>
      </w:pPr>
      <w:r w:rsidRPr="00991A58">
        <w:rPr>
          <w:iCs/>
          <w:lang w:val="it-IT"/>
        </w:rPr>
        <w:t>Il gioco incarna valori come l’empatia, evidenziando il peso emotivo dei conflitti politici e il costo umano della separazione. Affronta temi come la divisione familiare, il pericolo del passaggio dei confini e le lotte più ampie in contesti politicamente carichi di significato. Presentando queste problematiche in maniera diretta ed emotiva, Freedom Bridge stimola la riflessione su libertà, separazione e speranza, spingendo i giocatori a considerare le reali conseguenze della divisione della Corea.</w:t>
      </w:r>
    </w:p>
    <w:p w14:paraId="2C0EB463" w14:textId="12A24959" w:rsidR="008C050C" w:rsidRPr="00991A58" w:rsidRDefault="008C050C" w:rsidP="00641BF0">
      <w:pPr>
        <w:tabs>
          <w:tab w:val="left" w:pos="2154"/>
        </w:tabs>
        <w:rPr>
          <w:lang w:val="it-IT"/>
        </w:rPr>
      </w:pPr>
    </w:p>
    <w:p w14:paraId="7A0789E7" w14:textId="77777777" w:rsidR="00EE76C7" w:rsidRDefault="00EE76C7" w:rsidP="00D90E9E">
      <w:pPr>
        <w:tabs>
          <w:tab w:val="left" w:pos="2154"/>
        </w:tabs>
        <w:jc w:val="center"/>
        <w:rPr>
          <w:b/>
          <w:bCs/>
          <w:i/>
          <w:iCs/>
        </w:rPr>
      </w:pPr>
      <w:r>
        <w:rPr>
          <w:b/>
          <w:bCs/>
          <w:i/>
          <w:iCs/>
          <w:noProof/>
        </w:rPr>
        <w:drawing>
          <wp:inline distT="0" distB="0" distL="0" distR="0" wp14:anchorId="176E8A61" wp14:editId="3AC8B965">
            <wp:extent cx="3934480" cy="1967240"/>
            <wp:effectExtent l="0" t="0" r="8890" b="0"/>
            <wp:docPr id="40" name="Imagen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1883" cy="19759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F29316" w14:textId="7814CEAE" w:rsidR="000539B8" w:rsidRPr="00991A58" w:rsidRDefault="00726BEB" w:rsidP="00EE76C7">
      <w:pPr>
        <w:tabs>
          <w:tab w:val="left" w:pos="2154"/>
        </w:tabs>
        <w:rPr>
          <w:b/>
          <w:bCs/>
          <w:i/>
          <w:iCs/>
          <w:lang w:val="it-IT"/>
        </w:rPr>
      </w:pPr>
      <w:r w:rsidRPr="00991A58">
        <w:rPr>
          <w:b/>
          <w:bCs/>
          <w:i/>
          <w:iCs/>
          <w:lang w:val="it-IT"/>
        </w:rPr>
        <w:t>Fonte</w:t>
      </w:r>
      <w:r w:rsidR="00EE76C7" w:rsidRPr="00991A58">
        <w:rPr>
          <w:b/>
          <w:bCs/>
          <w:i/>
          <w:iCs/>
          <w:lang w:val="it-IT"/>
        </w:rPr>
        <w:t xml:space="preserve">: </w:t>
      </w:r>
      <w:r w:rsidR="00467EC9" w:rsidRPr="00991A58">
        <w:rPr>
          <w:b/>
          <w:bCs/>
          <w:i/>
          <w:iCs/>
          <w:lang w:val="it-IT"/>
        </w:rPr>
        <w:t xml:space="preserve"> </w:t>
      </w:r>
      <w:r w:rsidR="00EE76C7" w:rsidRPr="00991A58">
        <w:rPr>
          <w:b/>
          <w:bCs/>
          <w:i/>
          <w:iCs/>
          <w:lang w:val="it-IT"/>
        </w:rPr>
        <w:t>https://playindiegames.wordpress.com/tag/freedom-bridge/</w:t>
      </w:r>
      <w:r w:rsidR="000539B8" w:rsidRPr="00991A58">
        <w:rPr>
          <w:b/>
          <w:bCs/>
          <w:i/>
          <w:iCs/>
          <w:lang w:val="it-IT"/>
        </w:rPr>
        <w:t>]</w:t>
      </w:r>
    </w:p>
    <w:p w14:paraId="03BE1E31" w14:textId="77777777" w:rsidR="00D90E9E" w:rsidRPr="00991A58" w:rsidRDefault="00D90E9E" w:rsidP="00D90E9E">
      <w:pPr>
        <w:tabs>
          <w:tab w:val="left" w:pos="2154"/>
        </w:tabs>
        <w:rPr>
          <w:lang w:val="it-IT"/>
        </w:rPr>
      </w:pPr>
    </w:p>
    <w:p w14:paraId="6808EDD2" w14:textId="7880E42A" w:rsidR="00ED1436" w:rsidRPr="00991A58" w:rsidRDefault="00ED1436" w:rsidP="00D90E9E">
      <w:pPr>
        <w:tabs>
          <w:tab w:val="left" w:pos="2154"/>
        </w:tabs>
        <w:rPr>
          <w:lang w:val="it-IT"/>
        </w:rPr>
        <w:sectPr w:rsidR="00ED1436" w:rsidRPr="00991A58">
          <w:type w:val="continuous"/>
          <w:pgSz w:w="12240" w:h="15840"/>
          <w:pgMar w:top="1440" w:right="1440" w:bottom="1440" w:left="1440" w:header="720" w:footer="288" w:gutter="0"/>
          <w:cols w:space="720"/>
          <w:docGrid w:linePitch="360"/>
        </w:sectPr>
      </w:pPr>
    </w:p>
    <w:p w14:paraId="5EBEC766" w14:textId="77777777" w:rsidR="00726BEB" w:rsidRPr="00041A3A" w:rsidRDefault="00726BEB" w:rsidP="00726BEB">
      <w:pPr>
        <w:tabs>
          <w:tab w:val="left" w:pos="2154"/>
        </w:tabs>
        <w:rPr>
          <w:lang w:val="it-IT"/>
        </w:rPr>
      </w:pPr>
      <w:r w:rsidRPr="00041A3A">
        <w:rPr>
          <w:b/>
          <w:bCs/>
          <w:lang w:val="it-IT"/>
        </w:rPr>
        <w:t>Durata:</w:t>
      </w:r>
      <w:r w:rsidRPr="00041A3A">
        <w:rPr>
          <w:lang w:val="it-IT"/>
        </w:rPr>
        <w:t xml:space="preserve"> 3 </w:t>
      </w:r>
      <w:r>
        <w:rPr>
          <w:lang w:val="it-IT"/>
        </w:rPr>
        <w:t>lezioni</w:t>
      </w:r>
    </w:p>
    <w:p w14:paraId="24CD9D13" w14:textId="4CD59B65" w:rsidR="008C050C" w:rsidRPr="00991A58" w:rsidRDefault="0018268B" w:rsidP="00D90E9E">
      <w:pPr>
        <w:tabs>
          <w:tab w:val="left" w:pos="2154"/>
        </w:tabs>
        <w:rPr>
          <w:lang w:val="it-IT"/>
        </w:rPr>
      </w:pPr>
      <w:r w:rsidRPr="00991A58">
        <w:rPr>
          <w:b/>
          <w:bCs/>
          <w:lang w:val="it-IT"/>
        </w:rPr>
        <w:t>Materie</w:t>
      </w:r>
      <w:r w:rsidR="00D90E9E" w:rsidRPr="00991A58">
        <w:rPr>
          <w:b/>
          <w:bCs/>
          <w:lang w:val="it-IT"/>
        </w:rPr>
        <w:t>:</w:t>
      </w:r>
      <w:r w:rsidR="00467EC9" w:rsidRPr="00991A58">
        <w:rPr>
          <w:lang w:val="it-IT"/>
        </w:rPr>
        <w:t xml:space="preserve"> </w:t>
      </w:r>
      <w:r w:rsidR="00726BEB" w:rsidRPr="00041A3A">
        <w:rPr>
          <w:lang w:val="it-IT"/>
        </w:rPr>
        <w:t>Storia ed Educazione Civica</w:t>
      </w:r>
    </w:p>
    <w:p w14:paraId="2C279F2B" w14:textId="2474B4A2" w:rsidR="00726BEB" w:rsidRPr="00991A58" w:rsidRDefault="0018268B" w:rsidP="00726BEB">
      <w:pPr>
        <w:spacing w:after="0" w:line="240" w:lineRule="auto"/>
        <w:jc w:val="left"/>
        <w:textAlignment w:val="baseline"/>
        <w:rPr>
          <w:lang w:val="it-IT"/>
        </w:rPr>
      </w:pPr>
      <w:bookmarkStart w:id="0" w:name="_Hlk204156000"/>
      <w:r w:rsidRPr="00991A58">
        <w:rPr>
          <w:b/>
          <w:bCs/>
          <w:lang w:val="it-IT"/>
        </w:rPr>
        <w:t>Tematiche</w:t>
      </w:r>
      <w:bookmarkEnd w:id="0"/>
      <w:r w:rsidR="00D90E9E" w:rsidRPr="00991A58">
        <w:rPr>
          <w:b/>
          <w:bCs/>
          <w:lang w:val="it-IT"/>
        </w:rPr>
        <w:t>:</w:t>
      </w:r>
      <w:r w:rsidR="00467EC9" w:rsidRPr="00991A58">
        <w:rPr>
          <w:lang w:val="it-IT"/>
        </w:rPr>
        <w:t xml:space="preserve"> </w:t>
      </w:r>
      <w:r w:rsidR="00726BEB" w:rsidRPr="00991A58">
        <w:rPr>
          <w:lang w:val="it-IT"/>
        </w:rPr>
        <w:t>Divisione geopolitica, diritti umani, libertà e l’impatto emotivo della separazione, con un’attenzione particolare al conflitto coreano e alle sfide affrontate da coloro che ne sono stati colpiti.</w:t>
      </w:r>
    </w:p>
    <w:p w14:paraId="3D8A147B" w14:textId="6D63E3D0" w:rsidR="0041509E" w:rsidRPr="00991A58" w:rsidRDefault="0041509E" w:rsidP="00726BEB">
      <w:pPr>
        <w:spacing w:after="0" w:line="240" w:lineRule="auto"/>
        <w:jc w:val="left"/>
        <w:textAlignment w:val="baseline"/>
        <w:rPr>
          <w:lang w:val="it-IT"/>
        </w:rPr>
      </w:pPr>
      <w:proofErr w:type="spellStart"/>
      <w:r w:rsidRPr="00991A58">
        <w:rPr>
          <w:b/>
          <w:bCs/>
          <w:lang w:val="it-IT"/>
        </w:rPr>
        <w:t>SDGs</w:t>
      </w:r>
      <w:proofErr w:type="spellEnd"/>
      <w:r w:rsidRPr="00991A58">
        <w:rPr>
          <w:b/>
          <w:bCs/>
          <w:lang w:val="it-IT"/>
        </w:rPr>
        <w:t>:</w:t>
      </w:r>
      <w:r w:rsidRPr="00991A58">
        <w:rPr>
          <w:lang w:val="it-IT"/>
        </w:rPr>
        <w:t xml:space="preserve"> 16, 10</w:t>
      </w:r>
    </w:p>
    <w:p w14:paraId="5B2911E2" w14:textId="77777777" w:rsidR="00726BEB" w:rsidRPr="00991A58" w:rsidRDefault="00726BEB" w:rsidP="00726BEB">
      <w:pPr>
        <w:tabs>
          <w:tab w:val="left" w:pos="2154"/>
        </w:tabs>
        <w:spacing w:after="0" w:line="240" w:lineRule="auto"/>
        <w:rPr>
          <w:b/>
          <w:bCs/>
          <w:lang w:val="it-IT"/>
        </w:rPr>
      </w:pPr>
    </w:p>
    <w:p w14:paraId="5DFC0D8F" w14:textId="5F36C3FF" w:rsidR="00726BEB" w:rsidRDefault="00726BEB" w:rsidP="00726BEB">
      <w:pPr>
        <w:tabs>
          <w:tab w:val="left" w:pos="2154"/>
        </w:tabs>
        <w:spacing w:after="0" w:line="240" w:lineRule="auto"/>
        <w:rPr>
          <w:lang w:val="it-IT"/>
        </w:rPr>
      </w:pPr>
      <w:r w:rsidRPr="00E4678A">
        <w:rPr>
          <w:rStyle w:val="Enfasigrassetto"/>
          <w:lang w:val="it-IT"/>
        </w:rPr>
        <w:t>Dimensioni del conflitto affrontate dal gioco</w:t>
      </w:r>
      <w:r w:rsidRPr="00E4678A">
        <w:rPr>
          <w:lang w:val="it-IT"/>
        </w:rPr>
        <w:t>:</w:t>
      </w:r>
    </w:p>
    <w:p w14:paraId="29A10CC7" w14:textId="77777777" w:rsidR="00726BEB" w:rsidRPr="00726BEB" w:rsidRDefault="00726BEB" w:rsidP="00726BEB">
      <w:pPr>
        <w:tabs>
          <w:tab w:val="left" w:pos="2154"/>
        </w:tabs>
        <w:spacing w:after="0" w:line="240" w:lineRule="auto"/>
        <w:rPr>
          <w:sz w:val="20"/>
          <w:lang w:val="it-IT"/>
        </w:rPr>
      </w:pPr>
      <w:r w:rsidRPr="00726BEB">
        <w:rPr>
          <w:rFonts w:ascii="Segoe UI Symbol" w:hAnsi="Segoe UI Symbol" w:cs="Segoe UI Symbol"/>
          <w:sz w:val="20"/>
          <w:lang w:val="it-IT"/>
        </w:rPr>
        <w:t>☒</w:t>
      </w:r>
      <w:r w:rsidRPr="00726BEB">
        <w:rPr>
          <w:sz w:val="20"/>
          <w:lang w:val="it-IT"/>
        </w:rPr>
        <w:t xml:space="preserve"> </w:t>
      </w:r>
      <w:bookmarkStart w:id="1" w:name="_Hlk204155761"/>
      <w:r w:rsidRPr="00726BEB">
        <w:rPr>
          <w:sz w:val="20"/>
          <w:lang w:val="it-IT"/>
        </w:rPr>
        <w:t>Impatto sociale</w:t>
      </w:r>
      <w:bookmarkEnd w:id="1"/>
    </w:p>
    <w:p w14:paraId="2274025D" w14:textId="77777777" w:rsidR="00726BEB" w:rsidRPr="00726BEB" w:rsidRDefault="00726BEB" w:rsidP="00726BEB">
      <w:pPr>
        <w:tabs>
          <w:tab w:val="left" w:pos="2154"/>
        </w:tabs>
        <w:spacing w:after="0" w:line="240" w:lineRule="auto"/>
        <w:rPr>
          <w:sz w:val="20"/>
          <w:lang w:val="it-IT"/>
        </w:rPr>
      </w:pPr>
      <w:r w:rsidRPr="00726BEB">
        <w:rPr>
          <w:rFonts w:ascii="Segoe UI Symbol" w:hAnsi="Segoe UI Symbol" w:cs="Segoe UI Symbol"/>
          <w:sz w:val="20"/>
          <w:lang w:val="it-IT"/>
        </w:rPr>
        <w:t>☐</w:t>
      </w:r>
      <w:r w:rsidRPr="00726BEB">
        <w:rPr>
          <w:sz w:val="20"/>
          <w:lang w:val="it-IT"/>
        </w:rPr>
        <w:t xml:space="preserve"> Impatto ambientale</w:t>
      </w:r>
    </w:p>
    <w:p w14:paraId="578B7BFB" w14:textId="77777777" w:rsidR="00726BEB" w:rsidRPr="00726BEB" w:rsidRDefault="00726BEB" w:rsidP="00726BEB">
      <w:pPr>
        <w:tabs>
          <w:tab w:val="left" w:pos="2154"/>
        </w:tabs>
        <w:spacing w:after="0" w:line="240" w:lineRule="auto"/>
        <w:rPr>
          <w:sz w:val="20"/>
          <w:lang w:val="it-IT"/>
        </w:rPr>
      </w:pPr>
      <w:r w:rsidRPr="00726BEB">
        <w:rPr>
          <w:rFonts w:ascii="Segoe UI Symbol" w:hAnsi="Segoe UI Symbol" w:cs="Segoe UI Symbol"/>
          <w:sz w:val="20"/>
          <w:lang w:val="it-IT"/>
        </w:rPr>
        <w:t>☐</w:t>
      </w:r>
      <w:r w:rsidRPr="00726BEB">
        <w:rPr>
          <w:sz w:val="20"/>
          <w:lang w:val="it-IT"/>
        </w:rPr>
        <w:t xml:space="preserve"> Impatto economico</w:t>
      </w:r>
    </w:p>
    <w:p w14:paraId="1D202FFE" w14:textId="77777777" w:rsidR="00726BEB" w:rsidRPr="00726BEB" w:rsidRDefault="00726BEB" w:rsidP="00726BEB">
      <w:pPr>
        <w:tabs>
          <w:tab w:val="left" w:pos="2154"/>
        </w:tabs>
        <w:spacing w:after="0" w:line="240" w:lineRule="auto"/>
        <w:rPr>
          <w:b/>
          <w:bCs/>
          <w:sz w:val="20"/>
          <w:lang w:val="it-IT"/>
        </w:rPr>
      </w:pPr>
      <w:r w:rsidRPr="00726BEB">
        <w:rPr>
          <w:rFonts w:ascii="Segoe UI Symbol" w:hAnsi="Segoe UI Symbol" w:cs="Segoe UI Symbol"/>
          <w:sz w:val="20"/>
          <w:lang w:val="it-IT"/>
        </w:rPr>
        <w:t>☐</w:t>
      </w:r>
      <w:r w:rsidRPr="00726BEB">
        <w:rPr>
          <w:sz w:val="20"/>
          <w:lang w:val="it-IT"/>
        </w:rPr>
        <w:t xml:space="preserve"> Impatto tecnologico</w:t>
      </w:r>
      <w:r w:rsidRPr="00726BEB">
        <w:rPr>
          <w:b/>
          <w:bCs/>
          <w:sz w:val="20"/>
          <w:lang w:val="it-IT"/>
        </w:rPr>
        <w:t xml:space="preserve"> </w:t>
      </w:r>
    </w:p>
    <w:p w14:paraId="6D041514" w14:textId="77777777" w:rsidR="00726BEB" w:rsidRDefault="00726BEB" w:rsidP="00726BEB">
      <w:pPr>
        <w:spacing w:before="100" w:beforeAutospacing="1" w:after="100" w:afterAutospacing="1" w:line="240" w:lineRule="auto"/>
        <w:rPr>
          <w:b/>
          <w:bCs/>
          <w:lang w:val="it-IT"/>
        </w:rPr>
      </w:pPr>
    </w:p>
    <w:p w14:paraId="50A057E6" w14:textId="2D2484B6" w:rsidR="00726BEB" w:rsidRPr="00E4678A" w:rsidRDefault="00726BEB" w:rsidP="00726BEB">
      <w:pPr>
        <w:spacing w:before="100" w:beforeAutospacing="1" w:after="100" w:afterAutospacing="1" w:line="240" w:lineRule="auto"/>
        <w:rPr>
          <w:rFonts w:eastAsia="Times New Roman" w:cs="Times New Roman"/>
          <w:color w:val="auto"/>
          <w:szCs w:val="24"/>
          <w:lang w:val="it-IT" w:eastAsia="it-IT"/>
        </w:rPr>
      </w:pPr>
      <w:r w:rsidRPr="00E4678A">
        <w:rPr>
          <w:b/>
          <w:bCs/>
          <w:lang w:val="it-IT"/>
        </w:rPr>
        <w:t>Obiettivi di apprendimento:</w:t>
      </w:r>
      <w:r w:rsidRPr="00E4678A">
        <w:rPr>
          <w:rStyle w:val="normaltextrun"/>
          <w:rFonts w:ascii="Corbel" w:hAnsi="Corbel"/>
          <w:color w:val="03156C"/>
          <w:shd w:val="clear" w:color="auto" w:fill="FFFFFF"/>
          <w:lang w:val="it-IT"/>
        </w:rPr>
        <w:t xml:space="preserve"> sviluppo di competenze quali </w:t>
      </w:r>
      <w:r w:rsidRPr="00E4678A">
        <w:rPr>
          <w:rStyle w:val="normaltextrun"/>
          <w:rFonts w:ascii="Corbel" w:hAnsi="Corbel"/>
          <w:b/>
          <w:color w:val="03156C"/>
          <w:shd w:val="clear" w:color="auto" w:fill="FFFFFF"/>
          <w:lang w:val="it-IT"/>
        </w:rPr>
        <w:t>empatia</w:t>
      </w:r>
      <w:r w:rsidRPr="00E4678A">
        <w:rPr>
          <w:rStyle w:val="normaltextrun"/>
          <w:rFonts w:ascii="Corbel" w:hAnsi="Corbel"/>
          <w:color w:val="03156C"/>
          <w:shd w:val="clear" w:color="auto" w:fill="FFFFFF"/>
          <w:lang w:val="it-IT"/>
        </w:rPr>
        <w:t xml:space="preserve">, </w:t>
      </w:r>
      <w:r w:rsidRPr="00E4678A">
        <w:rPr>
          <w:rStyle w:val="normaltextrun"/>
          <w:rFonts w:ascii="Corbel" w:hAnsi="Corbel"/>
          <w:b/>
          <w:color w:val="03156C"/>
          <w:shd w:val="clear" w:color="auto" w:fill="FFFFFF"/>
          <w:lang w:val="it-IT"/>
        </w:rPr>
        <w:t>pensiero critico</w:t>
      </w:r>
      <w:r w:rsidRPr="00E4678A">
        <w:rPr>
          <w:rStyle w:val="normaltextrun"/>
          <w:rFonts w:ascii="Corbel" w:hAnsi="Corbel"/>
          <w:color w:val="03156C"/>
          <w:shd w:val="clear" w:color="auto" w:fill="FFFFFF"/>
          <w:lang w:val="it-IT"/>
        </w:rPr>
        <w:t xml:space="preserve"> e </w:t>
      </w:r>
      <w:r w:rsidRPr="00E4678A">
        <w:rPr>
          <w:rStyle w:val="normaltextrun"/>
          <w:rFonts w:ascii="Corbel" w:hAnsi="Corbel"/>
          <w:b/>
          <w:color w:val="03156C"/>
          <w:shd w:val="clear" w:color="auto" w:fill="FFFFFF"/>
          <w:lang w:val="it-IT"/>
        </w:rPr>
        <w:t>consapevolezza</w:t>
      </w:r>
      <w:r w:rsidRPr="00E4678A">
        <w:rPr>
          <w:rStyle w:val="normaltextrun"/>
          <w:rFonts w:ascii="Corbel" w:hAnsi="Corbel"/>
          <w:color w:val="03156C"/>
          <w:shd w:val="clear" w:color="auto" w:fill="FFFFFF"/>
          <w:lang w:val="it-IT"/>
        </w:rPr>
        <w:t xml:space="preserve"> delle problematiche politiche globali, in particolare i </w:t>
      </w:r>
      <w:r w:rsidRPr="00E4678A">
        <w:rPr>
          <w:rStyle w:val="normaltextrun"/>
          <w:rFonts w:ascii="Corbel" w:hAnsi="Corbel"/>
          <w:b/>
          <w:color w:val="03156C"/>
          <w:shd w:val="clear" w:color="auto" w:fill="FFFFFF"/>
          <w:lang w:val="it-IT"/>
        </w:rPr>
        <w:t>conflitti di confine</w:t>
      </w:r>
      <w:r w:rsidRPr="00E4678A">
        <w:rPr>
          <w:rStyle w:val="normaltextrun"/>
          <w:rFonts w:ascii="Corbel" w:hAnsi="Corbel"/>
          <w:color w:val="03156C"/>
          <w:shd w:val="clear" w:color="auto" w:fill="FFFFFF"/>
          <w:lang w:val="it-IT"/>
        </w:rPr>
        <w:t xml:space="preserve"> e i costi umani della</w:t>
      </w:r>
      <w:r w:rsidRPr="00E4678A">
        <w:rPr>
          <w:rFonts w:eastAsia="Times New Roman" w:cs="Times New Roman"/>
          <w:color w:val="auto"/>
          <w:szCs w:val="24"/>
          <w:lang w:val="it-IT" w:eastAsia="it-IT"/>
        </w:rPr>
        <w:t xml:space="preserve"> </w:t>
      </w:r>
      <w:r w:rsidRPr="00E4678A">
        <w:rPr>
          <w:b/>
          <w:bCs/>
          <w:lang w:val="it-IT"/>
        </w:rPr>
        <w:t>divisione</w:t>
      </w:r>
      <w:r w:rsidRPr="00E4678A">
        <w:rPr>
          <w:rFonts w:eastAsia="Times New Roman" w:cs="Times New Roman"/>
          <w:color w:val="auto"/>
          <w:szCs w:val="24"/>
          <w:lang w:val="it-IT" w:eastAsia="it-IT"/>
        </w:rPr>
        <w:t>.</w:t>
      </w:r>
    </w:p>
    <w:p w14:paraId="1B6E4DF7" w14:textId="77777777" w:rsidR="00726BEB" w:rsidRPr="00E4678A" w:rsidRDefault="00726BEB" w:rsidP="00726BEB">
      <w:pPr>
        <w:tabs>
          <w:tab w:val="left" w:pos="2154"/>
        </w:tabs>
        <w:rPr>
          <w:bCs/>
          <w:lang w:val="it-IT"/>
        </w:rPr>
      </w:pPr>
      <w:r w:rsidRPr="00E4678A">
        <w:rPr>
          <w:b/>
          <w:bCs/>
          <w:lang w:val="it-IT"/>
        </w:rPr>
        <w:t xml:space="preserve">Competenze interpersonali: </w:t>
      </w:r>
      <w:r w:rsidRPr="00E4678A">
        <w:rPr>
          <w:bCs/>
          <w:lang w:val="it-IT"/>
        </w:rPr>
        <w:t>pensiero critico, comunicazione, co</w:t>
      </w:r>
      <w:r>
        <w:rPr>
          <w:bCs/>
          <w:lang w:val="it-IT"/>
        </w:rPr>
        <w:t>mpetenze</w:t>
      </w:r>
      <w:r w:rsidRPr="00E4678A">
        <w:rPr>
          <w:bCs/>
          <w:lang w:val="it-IT"/>
        </w:rPr>
        <w:t xml:space="preserve"> sociali</w:t>
      </w:r>
    </w:p>
    <w:p w14:paraId="2A935B4C" w14:textId="4A5495ED" w:rsidR="0041509E" w:rsidRPr="00991A58" w:rsidRDefault="0041509E" w:rsidP="0041509E">
      <w:pPr>
        <w:tabs>
          <w:tab w:val="left" w:pos="2154"/>
        </w:tabs>
        <w:rPr>
          <w:b/>
          <w:bCs/>
          <w:lang w:val="it-IT"/>
        </w:rPr>
      </w:pPr>
    </w:p>
    <w:p w14:paraId="2A089485" w14:textId="2636699E" w:rsidR="00726BEB" w:rsidRPr="00991A58" w:rsidRDefault="00726BEB" w:rsidP="0041509E">
      <w:pPr>
        <w:tabs>
          <w:tab w:val="left" w:pos="2154"/>
        </w:tabs>
        <w:rPr>
          <w:b/>
          <w:bCs/>
          <w:lang w:val="it-IT"/>
        </w:rPr>
      </w:pPr>
    </w:p>
    <w:p w14:paraId="107E87D3" w14:textId="612D70AF" w:rsidR="00726BEB" w:rsidRPr="00991A58" w:rsidRDefault="00726BEB" w:rsidP="0041509E">
      <w:pPr>
        <w:tabs>
          <w:tab w:val="left" w:pos="2154"/>
        </w:tabs>
        <w:rPr>
          <w:b/>
          <w:bCs/>
          <w:lang w:val="it-IT"/>
        </w:rPr>
      </w:pPr>
    </w:p>
    <w:p w14:paraId="2748CAE8" w14:textId="2E9CFE40" w:rsidR="00726BEB" w:rsidRPr="00991A58" w:rsidRDefault="00726BEB" w:rsidP="0041509E">
      <w:pPr>
        <w:tabs>
          <w:tab w:val="left" w:pos="2154"/>
        </w:tabs>
        <w:rPr>
          <w:b/>
          <w:bCs/>
          <w:lang w:val="it-IT"/>
        </w:rPr>
      </w:pPr>
    </w:p>
    <w:p w14:paraId="57D29A2A" w14:textId="457130F2" w:rsidR="00726BEB" w:rsidRPr="00991A58" w:rsidRDefault="00726BEB" w:rsidP="0041509E">
      <w:pPr>
        <w:tabs>
          <w:tab w:val="left" w:pos="2154"/>
        </w:tabs>
        <w:rPr>
          <w:b/>
          <w:bCs/>
          <w:lang w:val="it-IT"/>
        </w:rPr>
      </w:pPr>
    </w:p>
    <w:p w14:paraId="226F9F23" w14:textId="2F38D8C8" w:rsidR="00726BEB" w:rsidRPr="00991A58" w:rsidRDefault="00726BEB" w:rsidP="0041509E">
      <w:pPr>
        <w:tabs>
          <w:tab w:val="left" w:pos="2154"/>
        </w:tabs>
        <w:rPr>
          <w:b/>
          <w:bCs/>
          <w:lang w:val="it-IT"/>
        </w:rPr>
      </w:pPr>
    </w:p>
    <w:p w14:paraId="32E14D0B" w14:textId="0855776A" w:rsidR="00726BEB" w:rsidRPr="00991A58" w:rsidRDefault="00726BEB" w:rsidP="0041509E">
      <w:pPr>
        <w:tabs>
          <w:tab w:val="left" w:pos="2154"/>
        </w:tabs>
        <w:rPr>
          <w:b/>
          <w:bCs/>
          <w:lang w:val="it-IT"/>
        </w:rPr>
      </w:pPr>
    </w:p>
    <w:p w14:paraId="51D2DDDF" w14:textId="21968EFA" w:rsidR="00726BEB" w:rsidRPr="00991A58" w:rsidRDefault="00726BEB" w:rsidP="0041509E">
      <w:pPr>
        <w:tabs>
          <w:tab w:val="left" w:pos="2154"/>
        </w:tabs>
        <w:rPr>
          <w:b/>
          <w:bCs/>
          <w:lang w:val="it-IT"/>
        </w:rPr>
      </w:pPr>
    </w:p>
    <w:p w14:paraId="27F7D3EE" w14:textId="698A1365" w:rsidR="00726BEB" w:rsidRPr="00991A58" w:rsidRDefault="00726BEB" w:rsidP="0041509E">
      <w:pPr>
        <w:tabs>
          <w:tab w:val="left" w:pos="2154"/>
        </w:tabs>
        <w:rPr>
          <w:b/>
          <w:bCs/>
          <w:lang w:val="it-IT"/>
        </w:rPr>
      </w:pPr>
    </w:p>
    <w:p w14:paraId="13AF4DAD" w14:textId="77777777" w:rsidR="00726BEB" w:rsidRDefault="00726BEB" w:rsidP="00726BEB">
      <w:pPr>
        <w:tabs>
          <w:tab w:val="left" w:pos="2154"/>
        </w:tabs>
        <w:rPr>
          <w:b/>
          <w:bCs/>
          <w:lang w:val="it-IT"/>
        </w:rPr>
      </w:pPr>
    </w:p>
    <w:p w14:paraId="42835385" w14:textId="50A98DBC" w:rsidR="00726BEB" w:rsidRPr="00E4678A" w:rsidRDefault="00726BEB" w:rsidP="00726BEB">
      <w:pPr>
        <w:tabs>
          <w:tab w:val="left" w:pos="2154"/>
        </w:tabs>
        <w:rPr>
          <w:b/>
          <w:bCs/>
          <w:lang w:val="it-IT"/>
        </w:rPr>
      </w:pPr>
      <w:r w:rsidRPr="00E4678A">
        <w:rPr>
          <w:b/>
          <w:bCs/>
          <w:lang w:val="it-IT"/>
        </w:rPr>
        <w:t xml:space="preserve">Requisiti tecnici &amp; </w:t>
      </w:r>
      <w:r>
        <w:rPr>
          <w:b/>
          <w:bCs/>
          <w:lang w:val="it-IT"/>
        </w:rPr>
        <w:t>materiale richiesto</w:t>
      </w:r>
      <w:r w:rsidRPr="00E4678A">
        <w:rPr>
          <w:b/>
          <w:bCs/>
          <w:lang w:val="it-IT"/>
        </w:rPr>
        <w:t>:</w:t>
      </w:r>
      <w:r w:rsidRPr="00E4678A">
        <w:rPr>
          <w:lang w:val="it-IT"/>
        </w:rPr>
        <w:t xml:space="preserve"> PC, WIFI</w:t>
      </w:r>
    </w:p>
    <w:p w14:paraId="4327F407" w14:textId="77777777" w:rsidR="00726BEB" w:rsidRPr="00E4678A" w:rsidRDefault="00726BEB" w:rsidP="00726BEB">
      <w:pPr>
        <w:tabs>
          <w:tab w:val="left" w:pos="2154"/>
        </w:tabs>
        <w:rPr>
          <w:b/>
          <w:bCs/>
          <w:lang w:val="it-IT"/>
        </w:rPr>
      </w:pPr>
    </w:p>
    <w:p w14:paraId="6EC97ACB" w14:textId="77777777" w:rsidR="00726BEB" w:rsidRDefault="00726BEB" w:rsidP="00726BEB">
      <w:pPr>
        <w:tabs>
          <w:tab w:val="left" w:pos="2154"/>
        </w:tabs>
        <w:spacing w:after="0" w:line="240" w:lineRule="auto"/>
        <w:rPr>
          <w:lang w:val="it-IT"/>
        </w:rPr>
      </w:pPr>
      <w:r w:rsidRPr="00E4678A">
        <w:rPr>
          <w:b/>
          <w:bCs/>
          <w:lang w:val="it-IT"/>
        </w:rPr>
        <w:t>Ulte</w:t>
      </w:r>
      <w:r>
        <w:rPr>
          <w:b/>
          <w:bCs/>
          <w:lang w:val="it-IT"/>
        </w:rPr>
        <w:t>riori letture</w:t>
      </w:r>
      <w:r w:rsidRPr="00E4678A">
        <w:rPr>
          <w:b/>
          <w:bCs/>
          <w:lang w:val="it-IT"/>
        </w:rPr>
        <w:t>/material</w:t>
      </w:r>
      <w:r>
        <w:rPr>
          <w:b/>
          <w:bCs/>
          <w:lang w:val="it-IT"/>
        </w:rPr>
        <w:t>i</w:t>
      </w:r>
      <w:r w:rsidRPr="00E4678A">
        <w:rPr>
          <w:b/>
          <w:bCs/>
          <w:lang w:val="it-IT"/>
        </w:rPr>
        <w:t>:</w:t>
      </w:r>
      <w:r w:rsidRPr="00E4678A">
        <w:rPr>
          <w:lang w:val="it-IT"/>
        </w:rPr>
        <w:t xml:space="preserve"> </w:t>
      </w:r>
    </w:p>
    <w:p w14:paraId="4278BE2C" w14:textId="77777777" w:rsidR="00726BEB" w:rsidRPr="00E4678A" w:rsidRDefault="00726BEB" w:rsidP="00726BEB">
      <w:pPr>
        <w:tabs>
          <w:tab w:val="left" w:pos="2154"/>
        </w:tabs>
        <w:spacing w:after="0" w:line="240" w:lineRule="auto"/>
        <w:rPr>
          <w:lang w:val="it-IT"/>
        </w:rPr>
      </w:pPr>
      <w:r w:rsidRPr="00E4678A">
        <w:rPr>
          <w:lang w:val="it-IT"/>
        </w:rPr>
        <w:t>https://www.britannica.com/place/demilitarized-zone-Korean-peninsula</w:t>
      </w:r>
    </w:p>
    <w:p w14:paraId="711703E6" w14:textId="1AFD7236" w:rsidR="00726BEB" w:rsidRPr="00991A58" w:rsidRDefault="00726BEB" w:rsidP="0041509E">
      <w:pPr>
        <w:tabs>
          <w:tab w:val="left" w:pos="2154"/>
        </w:tabs>
        <w:rPr>
          <w:b/>
          <w:bCs/>
          <w:lang w:val="it-IT"/>
        </w:rPr>
      </w:pPr>
    </w:p>
    <w:p w14:paraId="08134B93" w14:textId="67470497" w:rsidR="00726BEB" w:rsidRPr="00991A58" w:rsidRDefault="00726BEB" w:rsidP="0041509E">
      <w:pPr>
        <w:tabs>
          <w:tab w:val="left" w:pos="2154"/>
        </w:tabs>
        <w:rPr>
          <w:b/>
          <w:bCs/>
          <w:lang w:val="it-IT"/>
        </w:rPr>
      </w:pPr>
    </w:p>
    <w:p w14:paraId="2A880BEB" w14:textId="403E01E6" w:rsidR="00726BEB" w:rsidRPr="00991A58" w:rsidRDefault="00726BEB" w:rsidP="0041509E">
      <w:pPr>
        <w:tabs>
          <w:tab w:val="left" w:pos="2154"/>
        </w:tabs>
        <w:rPr>
          <w:b/>
          <w:bCs/>
          <w:lang w:val="it-IT"/>
        </w:rPr>
      </w:pPr>
    </w:p>
    <w:p w14:paraId="25DBB1FE" w14:textId="77777777" w:rsidR="00726BEB" w:rsidRPr="00991A58" w:rsidRDefault="00726BEB" w:rsidP="0041509E">
      <w:pPr>
        <w:tabs>
          <w:tab w:val="left" w:pos="2154"/>
        </w:tabs>
        <w:rPr>
          <w:b/>
          <w:bCs/>
          <w:lang w:val="it-IT"/>
        </w:rPr>
      </w:pPr>
    </w:p>
    <w:p w14:paraId="0C9D8F63" w14:textId="77777777" w:rsidR="00726BEB" w:rsidRPr="00E4678A" w:rsidRDefault="00726BEB" w:rsidP="00726BEB">
      <w:pPr>
        <w:tabs>
          <w:tab w:val="left" w:pos="2154"/>
        </w:tabs>
        <w:rPr>
          <w:b/>
          <w:bCs/>
          <w:lang w:val="it-IT"/>
        </w:rPr>
      </w:pPr>
    </w:p>
    <w:p w14:paraId="77F5F31D" w14:textId="77777777" w:rsidR="00726BEB" w:rsidRPr="00E4678A" w:rsidRDefault="00726BEB" w:rsidP="00726BEB">
      <w:pPr>
        <w:tabs>
          <w:tab w:val="left" w:pos="2154"/>
        </w:tabs>
        <w:rPr>
          <w:b/>
          <w:bCs/>
          <w:lang w:val="it-IT"/>
        </w:rPr>
      </w:pPr>
    </w:p>
    <w:p w14:paraId="317C94F3" w14:textId="77777777" w:rsidR="00726BEB" w:rsidRPr="00E4678A" w:rsidRDefault="00726BEB" w:rsidP="00726BEB">
      <w:pPr>
        <w:tabs>
          <w:tab w:val="left" w:pos="2154"/>
        </w:tabs>
        <w:rPr>
          <w:b/>
          <w:bCs/>
          <w:lang w:val="it-IT"/>
        </w:rPr>
      </w:pPr>
    </w:p>
    <w:p w14:paraId="12D951CB" w14:textId="77777777" w:rsidR="00EE76C7" w:rsidRPr="00991A58" w:rsidRDefault="00EE76C7" w:rsidP="00D90E9E">
      <w:pPr>
        <w:tabs>
          <w:tab w:val="left" w:pos="2154"/>
        </w:tabs>
        <w:rPr>
          <w:b/>
          <w:bCs/>
          <w:lang w:val="it-IT"/>
        </w:rPr>
      </w:pPr>
    </w:p>
    <w:p w14:paraId="0D820FFA" w14:textId="77777777" w:rsidR="00EE76C7" w:rsidRPr="00991A58" w:rsidRDefault="00EE76C7" w:rsidP="00D90E9E">
      <w:pPr>
        <w:tabs>
          <w:tab w:val="left" w:pos="2154"/>
        </w:tabs>
        <w:rPr>
          <w:b/>
          <w:bCs/>
          <w:lang w:val="it-IT"/>
        </w:rPr>
      </w:pPr>
    </w:p>
    <w:p w14:paraId="103F76BA" w14:textId="77777777" w:rsidR="00003C2B" w:rsidRPr="00991A58" w:rsidRDefault="00003C2B" w:rsidP="00D90E9E">
      <w:pPr>
        <w:tabs>
          <w:tab w:val="left" w:pos="2154"/>
        </w:tabs>
        <w:rPr>
          <w:b/>
          <w:bCs/>
          <w:lang w:val="it-IT"/>
        </w:rPr>
      </w:pPr>
    </w:p>
    <w:p w14:paraId="2B9F9121" w14:textId="22FD8060" w:rsidR="000539B8" w:rsidRPr="00991A58" w:rsidRDefault="000539B8">
      <w:pPr>
        <w:tabs>
          <w:tab w:val="left" w:pos="2154"/>
        </w:tabs>
        <w:rPr>
          <w:lang w:val="it-IT"/>
        </w:rPr>
        <w:sectPr w:rsidR="000539B8" w:rsidRPr="00991A58" w:rsidSect="00D90E9E">
          <w:type w:val="continuous"/>
          <w:pgSz w:w="12240" w:h="15840"/>
          <w:pgMar w:top="1440" w:right="1440" w:bottom="1440" w:left="1440" w:header="720" w:footer="288" w:gutter="0"/>
          <w:cols w:num="2" w:space="720"/>
          <w:docGrid w:linePitch="360"/>
        </w:sectPr>
      </w:pPr>
    </w:p>
    <w:p w14:paraId="1683E6EF" w14:textId="77777777" w:rsidR="000539B8" w:rsidRPr="00991A58" w:rsidRDefault="000539B8">
      <w:pPr>
        <w:jc w:val="left"/>
        <w:rPr>
          <w:b/>
          <w:bCs/>
          <w:sz w:val="28"/>
          <w:szCs w:val="24"/>
          <w:lang w:val="it-IT"/>
        </w:rPr>
      </w:pPr>
      <w:r w:rsidRPr="00991A58">
        <w:rPr>
          <w:b/>
          <w:bCs/>
          <w:sz w:val="28"/>
          <w:szCs w:val="24"/>
          <w:lang w:val="it-IT"/>
        </w:rPr>
        <w:br w:type="page"/>
      </w:r>
    </w:p>
    <w:p w14:paraId="70B69679" w14:textId="77777777" w:rsidR="00726BEB" w:rsidRPr="00991A58" w:rsidRDefault="00726BEB" w:rsidP="0027419F">
      <w:pPr>
        <w:tabs>
          <w:tab w:val="left" w:pos="2154"/>
        </w:tabs>
        <w:rPr>
          <w:b/>
          <w:bCs/>
          <w:color w:val="01C172" w:themeColor="accent4" w:themeShade="BF"/>
          <w:sz w:val="28"/>
          <w:szCs w:val="24"/>
          <w:lang w:val="it-IT"/>
        </w:rPr>
      </w:pPr>
      <w:r w:rsidRPr="00991A58">
        <w:rPr>
          <w:b/>
          <w:color w:val="01C172" w:themeColor="accent4" w:themeShade="BF"/>
          <w:sz w:val="28"/>
          <w:szCs w:val="24"/>
          <w:lang w:val="it-IT"/>
        </w:rPr>
        <w:lastRenderedPageBreak/>
        <w:t>Fase di preparazione</w:t>
      </w:r>
    </w:p>
    <w:p w14:paraId="27B7A388" w14:textId="77777777" w:rsidR="00726BEB" w:rsidRPr="00F140E5" w:rsidRDefault="00726BEB" w:rsidP="002741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  <w:lang w:val="it-IT" w:eastAsia="it-IT"/>
        </w:rPr>
      </w:pPr>
      <w:r w:rsidRPr="00BC321F">
        <w:rPr>
          <w:rStyle w:val="Enfasigrassetto"/>
          <w:lang w:val="it-IT"/>
        </w:rPr>
        <w:t>Impostazione tecnica</w:t>
      </w:r>
      <w:r w:rsidRPr="00F140E5">
        <w:rPr>
          <w:rFonts w:ascii="Times New Roman" w:eastAsia="Times New Roman" w:hAnsi="Times New Roman" w:cs="Times New Roman"/>
          <w:color w:val="auto"/>
          <w:szCs w:val="24"/>
          <w:lang w:val="it-IT" w:eastAsia="it-IT"/>
        </w:rPr>
        <w:t xml:space="preserve">: </w:t>
      </w:r>
      <w:r w:rsidRPr="00F140E5">
        <w:rPr>
          <w:lang w:val="it-IT"/>
        </w:rPr>
        <w:t>Assicurarsi di avere una connessione Internet stabile e attrezzatura tecnologica adeguata (computer/tablet, tastiere e mouse). Le cuffie sono fortemente consigliate per aumentare l’immersione.</w:t>
      </w:r>
    </w:p>
    <w:p w14:paraId="4B0970BF" w14:textId="77777777" w:rsidR="00726BEB" w:rsidRPr="00F140E5" w:rsidRDefault="00726BEB" w:rsidP="0027419F">
      <w:pPr>
        <w:spacing w:before="100" w:beforeAutospacing="1" w:after="100" w:afterAutospacing="1" w:line="240" w:lineRule="auto"/>
        <w:rPr>
          <w:rFonts w:eastAsia="Times New Roman" w:cs="Times New Roman"/>
          <w:color w:val="auto"/>
          <w:szCs w:val="24"/>
          <w:lang w:val="it-IT" w:eastAsia="it-IT"/>
        </w:rPr>
      </w:pPr>
      <w:r w:rsidRPr="00F140E5">
        <w:rPr>
          <w:rStyle w:val="Enfasigrassetto"/>
          <w:bCs w:val="0"/>
          <w:lang w:val="it-IT"/>
        </w:rPr>
        <w:t>Familiarizzazione con il gioco</w:t>
      </w:r>
      <w:r w:rsidRPr="00F140E5">
        <w:rPr>
          <w:rStyle w:val="Enfasigrassetto"/>
          <w:lang w:val="it-IT"/>
        </w:rPr>
        <w:t>:</w:t>
      </w:r>
      <w:r w:rsidRPr="00F140E5">
        <w:rPr>
          <w:rFonts w:eastAsia="Times New Roman" w:cs="Times New Roman"/>
          <w:color w:val="auto"/>
          <w:szCs w:val="24"/>
          <w:lang w:val="it-IT" w:eastAsia="it-IT"/>
        </w:rPr>
        <w:t xml:space="preserve"> </w:t>
      </w:r>
      <w:r w:rsidRPr="00F140E5">
        <w:rPr>
          <w:lang w:val="it-IT"/>
        </w:rPr>
        <w:t>i/le docenti dovrebbero giocare a Freedom Bridge per comprenderne le dinamiche, gli obiettivi e i temi trattati. Il gioco esplora la divisione tra Corea del Nord e Corea del Sud, concentrandosi su storie personali, pensiero critico e processo decisionale.</w:t>
      </w:r>
    </w:p>
    <w:p w14:paraId="44372F25" w14:textId="77777777" w:rsidR="00726BEB" w:rsidRPr="00F140E5" w:rsidRDefault="00726BEB" w:rsidP="0027419F">
      <w:pPr>
        <w:spacing w:before="100" w:beforeAutospacing="1" w:after="100" w:afterAutospacing="1" w:line="240" w:lineRule="auto"/>
        <w:jc w:val="left"/>
        <w:rPr>
          <w:rFonts w:eastAsia="Times New Roman" w:cs="Times New Roman"/>
          <w:color w:val="03156C" w:themeColor="accent1" w:themeShade="80"/>
          <w:szCs w:val="24"/>
          <w:lang w:val="it-IT" w:eastAsia="it-IT"/>
        </w:rPr>
      </w:pPr>
      <w:r w:rsidRPr="002E6958">
        <w:rPr>
          <w:rFonts w:eastAsia="Times New Roman" w:cs="Times New Roman"/>
          <w:b/>
          <w:bCs/>
          <w:color w:val="03156C" w:themeColor="accent1" w:themeShade="80"/>
          <w:szCs w:val="24"/>
          <w:lang w:val="it-IT" w:eastAsia="it-IT"/>
        </w:rPr>
        <w:t>Collegamento con la realtà</w:t>
      </w:r>
      <w:r w:rsidRPr="00F140E5">
        <w:rPr>
          <w:rFonts w:eastAsia="Times New Roman" w:cs="Times New Roman"/>
          <w:color w:val="03156C" w:themeColor="accent1" w:themeShade="80"/>
          <w:szCs w:val="24"/>
          <w:lang w:val="it-IT" w:eastAsia="it-IT"/>
        </w:rPr>
        <w:t>: Per coinvolgere gli studenti</w:t>
      </w:r>
      <w:r w:rsidRPr="002E6958">
        <w:rPr>
          <w:rFonts w:eastAsia="Times New Roman" w:cs="Times New Roman"/>
          <w:color w:val="03156C" w:themeColor="accent1" w:themeShade="80"/>
          <w:szCs w:val="24"/>
          <w:lang w:val="it-IT" w:eastAsia="it-IT"/>
        </w:rPr>
        <w:t xml:space="preserve"> e le studentesse, i/le docenti</w:t>
      </w:r>
      <w:r w:rsidRPr="00F140E5">
        <w:rPr>
          <w:rFonts w:eastAsia="Times New Roman" w:cs="Times New Roman"/>
          <w:color w:val="03156C" w:themeColor="accent1" w:themeShade="80"/>
          <w:szCs w:val="24"/>
          <w:lang w:val="it-IT" w:eastAsia="it-IT"/>
        </w:rPr>
        <w:t xml:space="preserve"> </w:t>
      </w:r>
      <w:r w:rsidRPr="002E6958">
        <w:rPr>
          <w:rFonts w:eastAsia="Times New Roman" w:cs="Times New Roman"/>
          <w:color w:val="03156C" w:themeColor="accent1" w:themeShade="80"/>
          <w:szCs w:val="24"/>
          <w:lang w:val="it-IT" w:eastAsia="it-IT"/>
        </w:rPr>
        <w:t>possono</w:t>
      </w:r>
      <w:r w:rsidRPr="00F140E5">
        <w:rPr>
          <w:rFonts w:eastAsia="Times New Roman" w:cs="Times New Roman"/>
          <w:color w:val="03156C" w:themeColor="accent1" w:themeShade="80"/>
          <w:szCs w:val="24"/>
          <w:lang w:val="it-IT" w:eastAsia="it-IT"/>
        </w:rPr>
        <w:t xml:space="preserve"> presentare collegamenti con il mondo reale:</w:t>
      </w:r>
    </w:p>
    <w:p w14:paraId="14187D87" w14:textId="77777777" w:rsidR="00726BEB" w:rsidRPr="00F140E5" w:rsidRDefault="00726BEB" w:rsidP="00EA602B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color w:val="03156C" w:themeColor="accent1" w:themeShade="80"/>
          <w:szCs w:val="24"/>
          <w:lang w:val="it-IT" w:eastAsia="it-IT"/>
        </w:rPr>
      </w:pPr>
      <w:r w:rsidRPr="00F140E5">
        <w:rPr>
          <w:rFonts w:eastAsia="Times New Roman" w:cs="Times New Roman"/>
          <w:color w:val="03156C" w:themeColor="accent1" w:themeShade="80"/>
          <w:szCs w:val="24"/>
          <w:lang w:val="it-IT" w:eastAsia="it-IT"/>
        </w:rPr>
        <w:t>Discutere la Guerra di Corea e il suo impatto sulle famiglie.</w:t>
      </w:r>
    </w:p>
    <w:p w14:paraId="0A946AC7" w14:textId="77777777" w:rsidR="00726BEB" w:rsidRPr="00F140E5" w:rsidRDefault="00726BEB" w:rsidP="00EA602B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color w:val="03156C" w:themeColor="accent1" w:themeShade="80"/>
          <w:szCs w:val="24"/>
          <w:lang w:val="it-IT" w:eastAsia="it-IT"/>
        </w:rPr>
      </w:pPr>
      <w:r w:rsidRPr="00F140E5">
        <w:rPr>
          <w:rFonts w:eastAsia="Times New Roman" w:cs="Times New Roman"/>
          <w:color w:val="03156C" w:themeColor="accent1" w:themeShade="80"/>
          <w:szCs w:val="24"/>
          <w:lang w:val="it-IT" w:eastAsia="it-IT"/>
        </w:rPr>
        <w:t>Introdurre le attuali relazioni tra Corea del Nord e Corea del Sud.</w:t>
      </w:r>
    </w:p>
    <w:p w14:paraId="7AD119C0" w14:textId="77777777" w:rsidR="00726BEB" w:rsidRDefault="00726BEB" w:rsidP="0027419F">
      <w:pPr>
        <w:spacing w:before="100" w:beforeAutospacing="1" w:after="100" w:afterAutospacing="1" w:line="240" w:lineRule="auto"/>
        <w:jc w:val="left"/>
        <w:rPr>
          <w:rFonts w:eastAsia="Times New Roman" w:cs="Times New Roman"/>
          <w:color w:val="03156C" w:themeColor="accent1" w:themeShade="80"/>
          <w:szCs w:val="24"/>
          <w:lang w:val="it-IT" w:eastAsia="it-IT"/>
        </w:rPr>
      </w:pPr>
      <w:r w:rsidRPr="002E6958">
        <w:rPr>
          <w:rFonts w:eastAsia="Times New Roman" w:cs="Times New Roman"/>
          <w:b/>
          <w:bCs/>
          <w:color w:val="03156C" w:themeColor="accent1" w:themeShade="80"/>
          <w:szCs w:val="24"/>
          <w:lang w:val="it-IT" w:eastAsia="it-IT"/>
        </w:rPr>
        <w:t>Strategia di coinvolgimento</w:t>
      </w:r>
      <w:r w:rsidRPr="00F140E5">
        <w:rPr>
          <w:rFonts w:eastAsia="Times New Roman" w:cs="Times New Roman"/>
          <w:color w:val="03156C" w:themeColor="accent1" w:themeShade="80"/>
          <w:szCs w:val="24"/>
          <w:lang w:val="it-IT" w:eastAsia="it-IT"/>
        </w:rPr>
        <w:t xml:space="preserve">: </w:t>
      </w:r>
      <w:r w:rsidRPr="002E6958">
        <w:rPr>
          <w:rFonts w:eastAsia="Times New Roman" w:cs="Times New Roman"/>
          <w:color w:val="03156C" w:themeColor="accent1" w:themeShade="80"/>
          <w:szCs w:val="24"/>
          <w:lang w:val="it-IT" w:eastAsia="it-IT"/>
        </w:rPr>
        <w:t>i/le docenti</w:t>
      </w:r>
      <w:r w:rsidRPr="00F140E5">
        <w:rPr>
          <w:rFonts w:eastAsia="Times New Roman" w:cs="Times New Roman"/>
          <w:color w:val="03156C" w:themeColor="accent1" w:themeShade="80"/>
          <w:szCs w:val="24"/>
          <w:lang w:val="it-IT" w:eastAsia="it-IT"/>
        </w:rPr>
        <w:t xml:space="preserve"> possono utilizzare esempi reali di comunità divise o conflitti storici (es. Muro di Berlino, Guerra Civile Spagnola) per stabilire la rilevanza del tema.</w:t>
      </w:r>
    </w:p>
    <w:p w14:paraId="42D5C333" w14:textId="77777777" w:rsidR="00726BEB" w:rsidRPr="00991A58" w:rsidRDefault="00726BEB" w:rsidP="00726BEB">
      <w:pPr>
        <w:tabs>
          <w:tab w:val="left" w:pos="2154"/>
        </w:tabs>
        <w:rPr>
          <w:b/>
          <w:bCs/>
          <w:color w:val="02F090"/>
          <w:sz w:val="28"/>
          <w:szCs w:val="24"/>
        </w:rPr>
      </w:pPr>
      <w:r w:rsidRPr="00991A58">
        <w:rPr>
          <w:b/>
          <w:bCs/>
          <w:color w:val="02F090"/>
          <w:sz w:val="28"/>
          <w:szCs w:val="24"/>
        </w:rPr>
        <w:t xml:space="preserve">Fase di </w:t>
      </w:r>
      <w:proofErr w:type="spellStart"/>
      <w:r w:rsidRPr="00991A58">
        <w:rPr>
          <w:b/>
          <w:bCs/>
          <w:color w:val="02F090"/>
          <w:sz w:val="28"/>
          <w:szCs w:val="24"/>
        </w:rPr>
        <w:t>gioco</w:t>
      </w:r>
      <w:proofErr w:type="spellEnd"/>
    </w:p>
    <w:tbl>
      <w:tblPr>
        <w:tblStyle w:val="Grigliatabella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"/>
        <w:gridCol w:w="5812"/>
        <w:gridCol w:w="1183"/>
        <w:gridCol w:w="1528"/>
      </w:tblGrid>
      <w:tr w:rsidR="00726BEB" w:rsidRPr="008E4376" w14:paraId="14A5879A" w14:textId="77777777" w:rsidTr="00726BEB">
        <w:trPr>
          <w:jc w:val="center"/>
        </w:trPr>
        <w:tc>
          <w:tcPr>
            <w:tcW w:w="827" w:type="dxa"/>
            <w:shd w:val="clear" w:color="auto" w:fill="9BFED6" w:themeFill="accent4" w:themeFillTint="66"/>
            <w:vAlign w:val="center"/>
          </w:tcPr>
          <w:p w14:paraId="255A2735" w14:textId="4D7A3EEC" w:rsidR="00726BEB" w:rsidRPr="008E4376" w:rsidRDefault="00726BEB" w:rsidP="00726BEB">
            <w:pPr>
              <w:tabs>
                <w:tab w:val="left" w:pos="2154"/>
              </w:tabs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8E4376">
              <w:rPr>
                <w:b/>
                <w:bCs/>
                <w:sz w:val="18"/>
                <w:szCs w:val="18"/>
              </w:rPr>
              <w:t>Le</w:t>
            </w:r>
            <w:r>
              <w:rPr>
                <w:b/>
                <w:bCs/>
                <w:sz w:val="18"/>
                <w:szCs w:val="18"/>
              </w:rPr>
              <w:t>zione</w:t>
            </w:r>
            <w:proofErr w:type="spellEnd"/>
            <w:r w:rsidRPr="008E4376">
              <w:rPr>
                <w:b/>
                <w:bCs/>
                <w:sz w:val="18"/>
                <w:szCs w:val="18"/>
              </w:rPr>
              <w:t xml:space="preserve"> No.</w:t>
            </w:r>
          </w:p>
        </w:tc>
        <w:tc>
          <w:tcPr>
            <w:tcW w:w="5812" w:type="dxa"/>
            <w:shd w:val="clear" w:color="auto" w:fill="9BFED6" w:themeFill="accent4" w:themeFillTint="66"/>
            <w:vAlign w:val="center"/>
          </w:tcPr>
          <w:p w14:paraId="0E9EE95C" w14:textId="0EE106BF" w:rsidR="00726BEB" w:rsidRPr="008E4376" w:rsidRDefault="00726BEB" w:rsidP="00726BEB">
            <w:pPr>
              <w:tabs>
                <w:tab w:val="left" w:pos="2154"/>
              </w:tabs>
              <w:jc w:val="center"/>
              <w:rPr>
                <w:b/>
                <w:bCs/>
                <w:sz w:val="22"/>
                <w:szCs w:val="20"/>
              </w:rPr>
            </w:pPr>
            <w:proofErr w:type="spellStart"/>
            <w:r>
              <w:rPr>
                <w:b/>
                <w:bCs/>
                <w:sz w:val="22"/>
                <w:szCs w:val="20"/>
              </w:rPr>
              <w:t>Descrizione</w:t>
            </w:r>
            <w:proofErr w:type="spellEnd"/>
            <w:r>
              <w:rPr>
                <w:b/>
                <w:bCs/>
                <w:sz w:val="22"/>
                <w:szCs w:val="20"/>
              </w:rPr>
              <w:t xml:space="preserve"> step</w:t>
            </w:r>
          </w:p>
        </w:tc>
        <w:tc>
          <w:tcPr>
            <w:tcW w:w="1183" w:type="dxa"/>
            <w:shd w:val="clear" w:color="auto" w:fill="9BFED6" w:themeFill="accent4" w:themeFillTint="66"/>
            <w:vAlign w:val="center"/>
          </w:tcPr>
          <w:p w14:paraId="016B1E61" w14:textId="64C0783B" w:rsidR="00726BEB" w:rsidRPr="008E4376" w:rsidRDefault="00726BEB" w:rsidP="00726BEB">
            <w:pPr>
              <w:tabs>
                <w:tab w:val="left" w:pos="2154"/>
              </w:tabs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6"/>
                <w:lang w:val="en-US"/>
              </w:rPr>
              <w:t>Modalità</w:t>
            </w:r>
            <w:proofErr w:type="spellEnd"/>
            <w:r>
              <w:rPr>
                <w:b/>
                <w:bCs/>
                <w:sz w:val="18"/>
                <w:szCs w:val="16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6"/>
                <w:lang w:val="en-US"/>
              </w:rPr>
              <w:t>svolgimento</w:t>
            </w:r>
            <w:proofErr w:type="spellEnd"/>
          </w:p>
        </w:tc>
        <w:tc>
          <w:tcPr>
            <w:tcW w:w="1528" w:type="dxa"/>
            <w:shd w:val="clear" w:color="auto" w:fill="9BFED6" w:themeFill="accent4" w:themeFillTint="66"/>
            <w:vAlign w:val="center"/>
          </w:tcPr>
          <w:p w14:paraId="05792C4F" w14:textId="6AEB5AF0" w:rsidR="00726BEB" w:rsidRPr="008E4376" w:rsidRDefault="00726BEB" w:rsidP="00726BEB">
            <w:pPr>
              <w:tabs>
                <w:tab w:val="left" w:pos="2154"/>
              </w:tabs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Materiali</w:t>
            </w:r>
            <w:proofErr w:type="spellEnd"/>
            <w:r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utili</w:t>
            </w:r>
            <w:proofErr w:type="spellEnd"/>
          </w:p>
        </w:tc>
      </w:tr>
      <w:tr w:rsidR="00726BEB" w:rsidRPr="008E4376" w14:paraId="552264CB" w14:textId="77777777" w:rsidTr="00726BEB">
        <w:trPr>
          <w:jc w:val="center"/>
        </w:trPr>
        <w:tc>
          <w:tcPr>
            <w:tcW w:w="827" w:type="dxa"/>
          </w:tcPr>
          <w:p w14:paraId="2D4FE710" w14:textId="77777777" w:rsidR="00726BEB" w:rsidRPr="008E4376" w:rsidRDefault="00726BEB" w:rsidP="00726BEB">
            <w:pPr>
              <w:tabs>
                <w:tab w:val="left" w:pos="2154"/>
              </w:tabs>
              <w:jc w:val="center"/>
              <w:rPr>
                <w:sz w:val="18"/>
                <w:szCs w:val="18"/>
              </w:rPr>
            </w:pPr>
            <w:r w:rsidRPr="008E4376">
              <w:rPr>
                <w:sz w:val="18"/>
                <w:szCs w:val="18"/>
              </w:rPr>
              <w:t>1</w:t>
            </w:r>
          </w:p>
        </w:tc>
        <w:tc>
          <w:tcPr>
            <w:tcW w:w="5812" w:type="dxa"/>
          </w:tcPr>
          <w:p w14:paraId="66677C12" w14:textId="77777777" w:rsidR="00726BEB" w:rsidRPr="00CC3A76" w:rsidRDefault="00726BEB" w:rsidP="00726BEB">
            <w:pPr>
              <w:rPr>
                <w:rFonts w:eastAsia="Times New Roman" w:cs="Times New Roman"/>
                <w:b/>
                <w:bCs/>
                <w:color w:val="03156C" w:themeColor="accent1" w:themeShade="80"/>
                <w:sz w:val="22"/>
                <w:szCs w:val="24"/>
                <w:lang w:val="it-IT" w:eastAsia="it-IT"/>
              </w:rPr>
            </w:pPr>
            <w:r w:rsidRPr="00CC3A76">
              <w:rPr>
                <w:rFonts w:eastAsia="Times New Roman" w:cs="Times New Roman"/>
                <w:b/>
                <w:bCs/>
                <w:color w:val="03156C" w:themeColor="accent1" w:themeShade="80"/>
                <w:sz w:val="22"/>
                <w:szCs w:val="24"/>
                <w:lang w:val="it-IT" w:eastAsia="it-IT"/>
              </w:rPr>
              <w:t>Step 1: Brainstorming per immagini</w:t>
            </w:r>
          </w:p>
          <w:p w14:paraId="2B0F9F0C" w14:textId="77777777" w:rsidR="00726BEB" w:rsidRPr="006B615A" w:rsidRDefault="00726BEB" w:rsidP="00726BEB">
            <w:pPr>
              <w:rPr>
                <w:rFonts w:eastAsia="Times New Roman" w:cs="Times New Roman"/>
                <w:color w:val="03156C" w:themeColor="accent1" w:themeShade="80"/>
                <w:sz w:val="22"/>
                <w:szCs w:val="24"/>
                <w:lang w:val="it-IT" w:eastAsia="it-IT"/>
              </w:rPr>
            </w:pPr>
            <w:r w:rsidRPr="006B615A">
              <w:rPr>
                <w:rFonts w:eastAsia="Times New Roman" w:cs="Times New Roman"/>
                <w:color w:val="03156C" w:themeColor="accent1" w:themeShade="80"/>
                <w:sz w:val="22"/>
                <w:szCs w:val="24"/>
                <w:lang w:val="it-IT" w:eastAsia="it-IT"/>
              </w:rPr>
              <w:t>Mostra</w:t>
            </w:r>
            <w:r w:rsidRPr="00CC3A76">
              <w:rPr>
                <w:rFonts w:eastAsia="Times New Roman" w:cs="Times New Roman"/>
                <w:color w:val="03156C" w:themeColor="accent1" w:themeShade="80"/>
                <w:sz w:val="22"/>
                <w:szCs w:val="24"/>
                <w:lang w:val="it-IT" w:eastAsia="it-IT"/>
              </w:rPr>
              <w:t>re</w:t>
            </w:r>
            <w:r w:rsidRPr="006B615A">
              <w:rPr>
                <w:rFonts w:eastAsia="Times New Roman" w:cs="Times New Roman"/>
                <w:color w:val="03156C" w:themeColor="accent1" w:themeShade="80"/>
                <w:sz w:val="22"/>
                <w:szCs w:val="24"/>
                <w:lang w:val="it-IT" w:eastAsia="it-IT"/>
              </w:rPr>
              <w:t xml:space="preserve"> immagini o mappe della Corea, evidenziando la Zona Demilitarizzata (DMZ).</w:t>
            </w:r>
          </w:p>
          <w:p w14:paraId="11556767" w14:textId="77777777" w:rsidR="00726BEB" w:rsidRPr="006B615A" w:rsidRDefault="00726BEB" w:rsidP="00726BEB">
            <w:pPr>
              <w:rPr>
                <w:rFonts w:eastAsia="Times New Roman" w:cs="Times New Roman"/>
                <w:color w:val="03156C" w:themeColor="accent1" w:themeShade="80"/>
                <w:sz w:val="22"/>
                <w:szCs w:val="24"/>
                <w:lang w:val="it-IT" w:eastAsia="it-IT"/>
              </w:rPr>
            </w:pPr>
            <w:r w:rsidRPr="006B615A">
              <w:rPr>
                <w:rFonts w:eastAsia="Times New Roman" w:cs="Times New Roman"/>
                <w:color w:val="03156C" w:themeColor="accent1" w:themeShade="80"/>
                <w:sz w:val="22"/>
                <w:szCs w:val="24"/>
                <w:lang w:val="it-IT" w:eastAsia="it-IT"/>
              </w:rPr>
              <w:t>Po</w:t>
            </w:r>
            <w:r w:rsidRPr="00CC3A76">
              <w:rPr>
                <w:rFonts w:eastAsia="Times New Roman" w:cs="Times New Roman"/>
                <w:color w:val="03156C" w:themeColor="accent1" w:themeShade="80"/>
                <w:sz w:val="22"/>
                <w:szCs w:val="24"/>
                <w:lang w:val="it-IT" w:eastAsia="it-IT"/>
              </w:rPr>
              <w:t>rre</w:t>
            </w:r>
            <w:r w:rsidRPr="006B615A">
              <w:rPr>
                <w:rFonts w:eastAsia="Times New Roman" w:cs="Times New Roman"/>
                <w:color w:val="03156C" w:themeColor="accent1" w:themeShade="80"/>
                <w:sz w:val="22"/>
                <w:szCs w:val="24"/>
                <w:lang w:val="it-IT" w:eastAsia="it-IT"/>
              </w:rPr>
              <w:t xml:space="preserve"> le seguenti domande:</w:t>
            </w:r>
          </w:p>
          <w:p w14:paraId="146C9E4E" w14:textId="77777777" w:rsidR="00726BEB" w:rsidRPr="006B615A" w:rsidRDefault="00726BEB" w:rsidP="00EA602B">
            <w:pPr>
              <w:numPr>
                <w:ilvl w:val="0"/>
                <w:numId w:val="3"/>
              </w:numPr>
              <w:rPr>
                <w:rFonts w:eastAsia="Times New Roman" w:cs="Times New Roman"/>
                <w:color w:val="03156C" w:themeColor="accent1" w:themeShade="80"/>
                <w:sz w:val="22"/>
                <w:szCs w:val="24"/>
                <w:lang w:val="it-IT" w:eastAsia="it-IT"/>
              </w:rPr>
            </w:pPr>
            <w:r w:rsidRPr="00CC3A76">
              <w:rPr>
                <w:rFonts w:eastAsia="Times New Roman" w:cs="Times New Roman"/>
                <w:bCs/>
                <w:color w:val="03156C" w:themeColor="accent1" w:themeShade="80"/>
                <w:sz w:val="22"/>
                <w:szCs w:val="24"/>
                <w:lang w:val="it-IT" w:eastAsia="it-IT"/>
              </w:rPr>
              <w:t>Cosa osservate?</w:t>
            </w:r>
          </w:p>
          <w:p w14:paraId="2601DF8B" w14:textId="77777777" w:rsidR="00726BEB" w:rsidRPr="006B615A" w:rsidRDefault="00726BEB" w:rsidP="00EA602B">
            <w:pPr>
              <w:numPr>
                <w:ilvl w:val="0"/>
                <w:numId w:val="3"/>
              </w:numPr>
              <w:rPr>
                <w:rFonts w:eastAsia="Times New Roman" w:cs="Times New Roman"/>
                <w:color w:val="03156C" w:themeColor="accent1" w:themeShade="80"/>
                <w:sz w:val="22"/>
                <w:szCs w:val="24"/>
                <w:lang w:val="it-IT" w:eastAsia="it-IT"/>
              </w:rPr>
            </w:pPr>
            <w:r w:rsidRPr="00CC3A76">
              <w:rPr>
                <w:rFonts w:eastAsia="Times New Roman" w:cs="Times New Roman"/>
                <w:bCs/>
                <w:color w:val="03156C" w:themeColor="accent1" w:themeShade="80"/>
                <w:sz w:val="22"/>
                <w:szCs w:val="24"/>
                <w:lang w:val="it-IT" w:eastAsia="it-IT"/>
              </w:rPr>
              <w:t>Perché queste aree potrebbero essere significative?</w:t>
            </w:r>
          </w:p>
          <w:p w14:paraId="30E99CBB" w14:textId="77777777" w:rsidR="00726BEB" w:rsidRPr="006B615A" w:rsidRDefault="00726BEB" w:rsidP="00EA602B">
            <w:pPr>
              <w:numPr>
                <w:ilvl w:val="0"/>
                <w:numId w:val="3"/>
              </w:numPr>
              <w:rPr>
                <w:rFonts w:eastAsia="Times New Roman" w:cs="Times New Roman"/>
                <w:color w:val="03156C" w:themeColor="accent1" w:themeShade="80"/>
                <w:sz w:val="22"/>
                <w:szCs w:val="24"/>
                <w:lang w:val="it-IT" w:eastAsia="it-IT"/>
              </w:rPr>
            </w:pPr>
            <w:r w:rsidRPr="00CC3A76">
              <w:rPr>
                <w:rFonts w:eastAsia="Times New Roman" w:cs="Times New Roman"/>
                <w:bCs/>
                <w:color w:val="03156C" w:themeColor="accent1" w:themeShade="80"/>
                <w:sz w:val="22"/>
                <w:szCs w:val="24"/>
                <w:lang w:val="it-IT" w:eastAsia="it-IT"/>
              </w:rPr>
              <w:t>Avete mai sentito parlare della divisione della Corea?</w:t>
            </w:r>
          </w:p>
          <w:p w14:paraId="0D2E857B" w14:textId="77777777" w:rsidR="00726BEB" w:rsidRPr="006B615A" w:rsidRDefault="00726BEB" w:rsidP="00726BEB">
            <w:pPr>
              <w:rPr>
                <w:rFonts w:eastAsia="Times New Roman" w:cs="Times New Roman"/>
                <w:color w:val="03156C" w:themeColor="accent1" w:themeShade="80"/>
                <w:sz w:val="22"/>
                <w:szCs w:val="24"/>
                <w:lang w:val="it-IT" w:eastAsia="it-IT"/>
              </w:rPr>
            </w:pPr>
            <w:r w:rsidRPr="006B615A">
              <w:rPr>
                <w:rFonts w:eastAsia="Times New Roman" w:cs="Times New Roman"/>
                <w:color w:val="03156C" w:themeColor="accent1" w:themeShade="80"/>
                <w:sz w:val="22"/>
                <w:szCs w:val="24"/>
                <w:lang w:val="it-IT" w:eastAsia="it-IT"/>
              </w:rPr>
              <w:t>Guarda</w:t>
            </w:r>
            <w:r w:rsidRPr="00CC3A76">
              <w:rPr>
                <w:rFonts w:eastAsia="Times New Roman" w:cs="Times New Roman"/>
                <w:color w:val="03156C" w:themeColor="accent1" w:themeShade="80"/>
                <w:sz w:val="22"/>
                <w:szCs w:val="24"/>
                <w:lang w:val="it-IT" w:eastAsia="it-IT"/>
              </w:rPr>
              <w:t>re</w:t>
            </w:r>
            <w:r w:rsidRPr="006B615A">
              <w:rPr>
                <w:rFonts w:eastAsia="Times New Roman" w:cs="Times New Roman"/>
                <w:color w:val="03156C" w:themeColor="accent1" w:themeShade="80"/>
                <w:sz w:val="22"/>
                <w:szCs w:val="24"/>
                <w:lang w:val="it-IT" w:eastAsia="it-IT"/>
              </w:rPr>
              <w:t xml:space="preserve"> il video della CNN:</w:t>
            </w:r>
            <w:r w:rsidRPr="00CC3A76">
              <w:rPr>
                <w:color w:val="03156C" w:themeColor="accent1" w:themeShade="80"/>
                <w:sz w:val="22"/>
                <w:lang w:val="it-IT"/>
              </w:rPr>
              <w:t xml:space="preserve"> </w:t>
            </w:r>
            <w:r>
              <w:fldChar w:fldCharType="begin"/>
            </w:r>
            <w:r w:rsidRPr="00DE4ABE">
              <w:rPr>
                <w:lang w:val="it-IT"/>
              </w:rPr>
              <w:instrText>HYPERLINK "https://youtu.be/Y2KE2fNWs9k?si=qS_M7jnP0vcbYHsA"</w:instrText>
            </w:r>
            <w:r>
              <w:fldChar w:fldCharType="separate"/>
            </w:r>
            <w:r w:rsidRPr="00CC3A76">
              <w:rPr>
                <w:rStyle w:val="Collegamentoipertestuale"/>
                <w:color w:val="03156C" w:themeColor="accent1" w:themeShade="80"/>
                <w:sz w:val="20"/>
                <w:szCs w:val="20"/>
                <w:lang w:val="it-IT"/>
              </w:rPr>
              <w:t>https://youtu.be/Y2KE2fNWs9k?si=qS_M7jnP0vcbYHsA</w:t>
            </w:r>
            <w:r>
              <w:fldChar w:fldCharType="end"/>
            </w:r>
            <w:r w:rsidRPr="006B615A">
              <w:rPr>
                <w:rFonts w:eastAsia="Times New Roman" w:cs="Times New Roman"/>
                <w:color w:val="03156C" w:themeColor="accent1" w:themeShade="80"/>
                <w:sz w:val="22"/>
                <w:szCs w:val="24"/>
                <w:lang w:val="it-IT" w:eastAsia="it-IT"/>
              </w:rPr>
              <w:t xml:space="preserve"> </w:t>
            </w:r>
            <w:r w:rsidRPr="00CC3A76">
              <w:rPr>
                <w:rFonts w:eastAsia="Times New Roman" w:cs="Times New Roman"/>
                <w:color w:val="03156C" w:themeColor="accent1" w:themeShade="80"/>
                <w:sz w:val="22"/>
                <w:szCs w:val="24"/>
                <w:lang w:val="it-IT" w:eastAsia="it-IT"/>
              </w:rPr>
              <w:t xml:space="preserve">dove viene </w:t>
            </w:r>
            <w:r w:rsidRPr="00CC3A76">
              <w:rPr>
                <w:rFonts w:eastAsia="Times New Roman" w:cs="Times New Roman"/>
                <w:bCs/>
                <w:color w:val="03156C" w:themeColor="accent1" w:themeShade="80"/>
                <w:sz w:val="22"/>
                <w:szCs w:val="24"/>
                <w:lang w:val="it-IT" w:eastAsia="it-IT"/>
              </w:rPr>
              <w:t>spiegato cosa sia la DMZ</w:t>
            </w:r>
            <w:r>
              <w:rPr>
                <w:rFonts w:eastAsia="Times New Roman" w:cs="Times New Roman"/>
                <w:bCs/>
                <w:color w:val="03156C" w:themeColor="accent1" w:themeShade="80"/>
                <w:sz w:val="22"/>
                <w:szCs w:val="24"/>
                <w:lang w:val="it-IT" w:eastAsia="it-IT"/>
              </w:rPr>
              <w:t>.</w:t>
            </w:r>
          </w:p>
          <w:p w14:paraId="6D60094A" w14:textId="75DA15DB" w:rsidR="00726BEB" w:rsidRPr="00991A58" w:rsidRDefault="00726BEB" w:rsidP="00726BEB">
            <w:pPr>
              <w:tabs>
                <w:tab w:val="left" w:pos="2154"/>
              </w:tabs>
              <w:rPr>
                <w:sz w:val="22"/>
                <w:szCs w:val="20"/>
                <w:lang w:val="it-IT"/>
              </w:rPr>
            </w:pPr>
          </w:p>
        </w:tc>
        <w:tc>
          <w:tcPr>
            <w:tcW w:w="1183" w:type="dxa"/>
          </w:tcPr>
          <w:p w14:paraId="18513BF2" w14:textId="719CFBB3" w:rsidR="00726BEB" w:rsidRPr="00285E5E" w:rsidRDefault="00726BEB" w:rsidP="00726BEB">
            <w:pPr>
              <w:tabs>
                <w:tab w:val="left" w:pos="2154"/>
              </w:tabs>
              <w:jc w:val="left"/>
              <w:rPr>
                <w:sz w:val="18"/>
                <w:szCs w:val="18"/>
              </w:rPr>
            </w:pPr>
            <w:proofErr w:type="spellStart"/>
            <w:r w:rsidRPr="00285E5E">
              <w:rPr>
                <w:sz w:val="18"/>
              </w:rPr>
              <w:t>Plenaria</w:t>
            </w:r>
            <w:proofErr w:type="spellEnd"/>
          </w:p>
        </w:tc>
        <w:tc>
          <w:tcPr>
            <w:tcW w:w="1528" w:type="dxa"/>
          </w:tcPr>
          <w:p w14:paraId="2E71060D" w14:textId="77777777" w:rsidR="00726BEB" w:rsidRPr="00285E5E" w:rsidRDefault="00726BEB" w:rsidP="00726BEB">
            <w:pPr>
              <w:tabs>
                <w:tab w:val="left" w:pos="2154"/>
              </w:tabs>
              <w:jc w:val="left"/>
              <w:rPr>
                <w:sz w:val="18"/>
                <w:lang w:val="it-IT"/>
              </w:rPr>
            </w:pPr>
            <w:r w:rsidRPr="00285E5E">
              <w:rPr>
                <w:sz w:val="18"/>
                <w:lang w:val="it-IT"/>
              </w:rPr>
              <w:t>Mappe, foto storiche (Materiale 1). Videoproiettore</w:t>
            </w:r>
          </w:p>
          <w:p w14:paraId="4101FCA9" w14:textId="77777777" w:rsidR="00726BEB" w:rsidRPr="00285E5E" w:rsidRDefault="00726BEB" w:rsidP="00726BEB">
            <w:pPr>
              <w:tabs>
                <w:tab w:val="left" w:pos="2154"/>
              </w:tabs>
              <w:jc w:val="left"/>
              <w:rPr>
                <w:sz w:val="18"/>
                <w:lang w:val="it-IT"/>
              </w:rPr>
            </w:pPr>
          </w:p>
          <w:p w14:paraId="7F75614B" w14:textId="50453E27" w:rsidR="00726BEB" w:rsidRPr="00285E5E" w:rsidRDefault="00726BEB" w:rsidP="00726BEB">
            <w:pPr>
              <w:tabs>
                <w:tab w:val="left" w:pos="2154"/>
              </w:tabs>
              <w:jc w:val="left"/>
              <w:rPr>
                <w:sz w:val="18"/>
                <w:szCs w:val="18"/>
              </w:rPr>
            </w:pPr>
          </w:p>
        </w:tc>
      </w:tr>
      <w:tr w:rsidR="00891BF4" w:rsidRPr="008E4376" w14:paraId="2C4770F6" w14:textId="77777777" w:rsidTr="00726BEB">
        <w:trPr>
          <w:jc w:val="center"/>
        </w:trPr>
        <w:tc>
          <w:tcPr>
            <w:tcW w:w="827" w:type="dxa"/>
          </w:tcPr>
          <w:p w14:paraId="01515DE9" w14:textId="4BC54A19" w:rsidR="00891BF4" w:rsidRPr="008E4376" w:rsidRDefault="00891BF4" w:rsidP="000539B8">
            <w:pPr>
              <w:tabs>
                <w:tab w:val="left" w:pos="215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812" w:type="dxa"/>
          </w:tcPr>
          <w:p w14:paraId="3BDE31E1" w14:textId="1498BDED" w:rsidR="00891BF4" w:rsidRPr="00991A58" w:rsidRDefault="00891BF4" w:rsidP="006941A6">
            <w:pPr>
              <w:tabs>
                <w:tab w:val="left" w:pos="2154"/>
              </w:tabs>
              <w:rPr>
                <w:sz w:val="22"/>
                <w:szCs w:val="20"/>
                <w:lang w:val="it-IT"/>
              </w:rPr>
            </w:pPr>
            <w:r w:rsidRPr="00991A58">
              <w:rPr>
                <w:b/>
                <w:sz w:val="22"/>
                <w:szCs w:val="20"/>
                <w:lang w:val="it-IT"/>
              </w:rPr>
              <w:t>Step 2:</w:t>
            </w:r>
            <w:r w:rsidRPr="00991A58">
              <w:rPr>
                <w:sz w:val="22"/>
                <w:szCs w:val="20"/>
                <w:lang w:val="it-IT"/>
              </w:rPr>
              <w:t xml:space="preserve"> </w:t>
            </w:r>
            <w:r w:rsidR="003634C1" w:rsidRPr="00CC3A76">
              <w:rPr>
                <w:sz w:val="22"/>
                <w:lang w:val="it-IT"/>
              </w:rPr>
              <w:t xml:space="preserve">Lettura: "Zona demilitarizzata: penisola coreana" </w:t>
            </w:r>
            <w:r w:rsidR="006941A6" w:rsidRPr="00991A58">
              <w:rPr>
                <w:sz w:val="22"/>
                <w:szCs w:val="20"/>
                <w:lang w:val="it-IT"/>
              </w:rPr>
              <w:t>(</w:t>
            </w:r>
            <w:r w:rsidR="006941A6">
              <w:fldChar w:fldCharType="begin"/>
            </w:r>
            <w:r w:rsidR="006941A6" w:rsidRPr="00DE4ABE">
              <w:rPr>
                <w:lang w:val="it-IT"/>
              </w:rPr>
              <w:instrText>HYPERLINK "https://www.britannica.com/place/demilitarized-zone-Korean-peninsula"</w:instrText>
            </w:r>
            <w:r w:rsidR="006941A6">
              <w:fldChar w:fldCharType="separate"/>
            </w:r>
            <w:r w:rsidR="006941A6" w:rsidRPr="00991A58">
              <w:rPr>
                <w:rStyle w:val="Collegamentoipertestuale"/>
                <w:sz w:val="22"/>
                <w:szCs w:val="20"/>
                <w:lang w:val="it-IT"/>
              </w:rPr>
              <w:t>https://www.britannica.com/place/demilitarized-zone-Korean-peninsula</w:t>
            </w:r>
            <w:r w:rsidR="006941A6">
              <w:fldChar w:fldCharType="end"/>
            </w:r>
            <w:r w:rsidR="006941A6" w:rsidRPr="00991A58">
              <w:rPr>
                <w:sz w:val="22"/>
                <w:szCs w:val="20"/>
                <w:lang w:val="it-IT"/>
              </w:rPr>
              <w:t>)</w:t>
            </w:r>
          </w:p>
          <w:p w14:paraId="6B82473B" w14:textId="77777777" w:rsidR="003634C1" w:rsidRPr="00CC3A76" w:rsidRDefault="003634C1" w:rsidP="003634C1">
            <w:pPr>
              <w:jc w:val="left"/>
              <w:rPr>
                <w:sz w:val="22"/>
                <w:lang w:val="it-IT"/>
              </w:rPr>
            </w:pPr>
            <w:r w:rsidRPr="00CC3A76">
              <w:rPr>
                <w:sz w:val="22"/>
                <w:lang w:val="it-IT"/>
              </w:rPr>
              <w:t>A coppie, gli studenti</w:t>
            </w:r>
            <w:r>
              <w:rPr>
                <w:sz w:val="22"/>
                <w:lang w:val="it-IT"/>
              </w:rPr>
              <w:t xml:space="preserve"> e le studentesse</w:t>
            </w:r>
            <w:r w:rsidRPr="00CC3A76">
              <w:rPr>
                <w:sz w:val="22"/>
                <w:lang w:val="it-IT"/>
              </w:rPr>
              <w:t xml:space="preserve"> leggono questo breve testo sulla DMZ e rispondono alle seguenti domande:</w:t>
            </w:r>
          </w:p>
          <w:p w14:paraId="7FF38B2E" w14:textId="77777777" w:rsidR="003634C1" w:rsidRPr="00CC3A76" w:rsidRDefault="003634C1" w:rsidP="00EA602B">
            <w:pPr>
              <w:numPr>
                <w:ilvl w:val="0"/>
                <w:numId w:val="4"/>
              </w:numPr>
              <w:rPr>
                <w:sz w:val="22"/>
                <w:lang w:val="it-IT"/>
              </w:rPr>
            </w:pPr>
            <w:r w:rsidRPr="00CC3A76">
              <w:rPr>
                <w:sz w:val="22"/>
                <w:lang w:val="it-IT"/>
              </w:rPr>
              <w:t>Che cos’è la DMZ e perché è stata creata?</w:t>
            </w:r>
          </w:p>
          <w:p w14:paraId="3D2F6184" w14:textId="77777777" w:rsidR="003634C1" w:rsidRPr="00CC3A76" w:rsidRDefault="003634C1" w:rsidP="00EA602B">
            <w:pPr>
              <w:numPr>
                <w:ilvl w:val="0"/>
                <w:numId w:val="4"/>
              </w:numPr>
              <w:rPr>
                <w:sz w:val="22"/>
                <w:lang w:val="it-IT"/>
              </w:rPr>
            </w:pPr>
            <w:r w:rsidRPr="00CC3A76">
              <w:rPr>
                <w:sz w:val="22"/>
                <w:lang w:val="it-IT"/>
              </w:rPr>
              <w:t>Qual è il significato del 38° parallelo nel contesto della DMZ?</w:t>
            </w:r>
          </w:p>
          <w:p w14:paraId="5DBCDDE4" w14:textId="77777777" w:rsidR="003634C1" w:rsidRPr="00CC3A76" w:rsidRDefault="003634C1" w:rsidP="00EA602B">
            <w:pPr>
              <w:numPr>
                <w:ilvl w:val="0"/>
                <w:numId w:val="4"/>
              </w:numPr>
              <w:rPr>
                <w:sz w:val="22"/>
                <w:lang w:val="it-IT"/>
              </w:rPr>
            </w:pPr>
            <w:r w:rsidRPr="00CC3A76">
              <w:rPr>
                <w:sz w:val="22"/>
                <w:lang w:val="it-IT"/>
              </w:rPr>
              <w:t>Quale ruolo ha avuto il “villaggio della tregua” di Panmunjom durante la Guerra di Corea?</w:t>
            </w:r>
          </w:p>
          <w:p w14:paraId="319964F9" w14:textId="77777777" w:rsidR="003634C1" w:rsidRPr="00CC3A76" w:rsidRDefault="003634C1" w:rsidP="00EA602B">
            <w:pPr>
              <w:numPr>
                <w:ilvl w:val="0"/>
                <w:numId w:val="4"/>
              </w:numPr>
              <w:rPr>
                <w:sz w:val="22"/>
                <w:lang w:val="it-IT"/>
              </w:rPr>
            </w:pPr>
            <w:r w:rsidRPr="00CC3A76">
              <w:rPr>
                <w:sz w:val="22"/>
                <w:lang w:val="it-IT"/>
              </w:rPr>
              <w:lastRenderedPageBreak/>
              <w:t>Descrivi gli eventi degli "omicidi per la potatura dell’albero" e come hanno aumentato le tensioni lungo la DMZ.</w:t>
            </w:r>
          </w:p>
          <w:p w14:paraId="64C36292" w14:textId="77777777" w:rsidR="003634C1" w:rsidRPr="00CC3A76" w:rsidRDefault="003634C1" w:rsidP="00EA602B">
            <w:pPr>
              <w:numPr>
                <w:ilvl w:val="0"/>
                <w:numId w:val="4"/>
              </w:numPr>
              <w:rPr>
                <w:sz w:val="22"/>
                <w:lang w:val="it-IT"/>
              </w:rPr>
            </w:pPr>
            <w:r w:rsidRPr="00CC3A76">
              <w:rPr>
                <w:sz w:val="22"/>
                <w:lang w:val="it-IT"/>
              </w:rPr>
              <w:t>Quali caratteristiche naturali ed ecosistemi si trovano all'interno della DMZ e perché sono significativi?</w:t>
            </w:r>
          </w:p>
          <w:p w14:paraId="298C7210" w14:textId="36A96B22" w:rsidR="0083354D" w:rsidRPr="00991A58" w:rsidRDefault="003634C1" w:rsidP="00EA602B">
            <w:pPr>
              <w:pStyle w:val="Paragrafoelenco"/>
              <w:numPr>
                <w:ilvl w:val="0"/>
                <w:numId w:val="4"/>
              </w:numPr>
              <w:tabs>
                <w:tab w:val="left" w:pos="2154"/>
              </w:tabs>
              <w:rPr>
                <w:sz w:val="22"/>
                <w:szCs w:val="20"/>
                <w:lang w:val="it-IT"/>
              </w:rPr>
            </w:pPr>
            <w:r w:rsidRPr="003634C1">
              <w:rPr>
                <w:sz w:val="22"/>
                <w:lang w:val="it-IT"/>
              </w:rPr>
              <w:t>Quali sfide rappresentano le mine antiuomo e gli ordigni inesplosi per la fauna selvatica nella DMZ?</w:t>
            </w:r>
          </w:p>
        </w:tc>
        <w:tc>
          <w:tcPr>
            <w:tcW w:w="1183" w:type="dxa"/>
          </w:tcPr>
          <w:p w14:paraId="0C008F0F" w14:textId="13252544" w:rsidR="00891BF4" w:rsidRPr="008E4376" w:rsidRDefault="00285E5E" w:rsidP="00971055">
            <w:pPr>
              <w:tabs>
                <w:tab w:val="left" w:pos="2154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A </w:t>
            </w:r>
            <w:proofErr w:type="spellStart"/>
            <w:r>
              <w:rPr>
                <w:sz w:val="18"/>
                <w:szCs w:val="18"/>
              </w:rPr>
              <w:t>coppie</w:t>
            </w:r>
            <w:proofErr w:type="spellEnd"/>
          </w:p>
        </w:tc>
        <w:tc>
          <w:tcPr>
            <w:tcW w:w="1528" w:type="dxa"/>
          </w:tcPr>
          <w:p w14:paraId="0C7CD6C1" w14:textId="175EABE5" w:rsidR="00891BF4" w:rsidRPr="00E82A20" w:rsidRDefault="0041635E" w:rsidP="00971055">
            <w:pPr>
              <w:tabs>
                <w:tab w:val="left" w:pos="2154"/>
              </w:tabs>
              <w:jc w:val="left"/>
              <w:rPr>
                <w:sz w:val="22"/>
                <w:szCs w:val="20"/>
              </w:rPr>
            </w:pPr>
            <w:r w:rsidRPr="003634C1">
              <w:rPr>
                <w:sz w:val="18"/>
                <w:szCs w:val="20"/>
              </w:rPr>
              <w:t xml:space="preserve">PC </w:t>
            </w:r>
            <w:r w:rsidR="003634C1" w:rsidRPr="003634C1">
              <w:rPr>
                <w:sz w:val="18"/>
                <w:szCs w:val="20"/>
              </w:rPr>
              <w:t xml:space="preserve">e </w:t>
            </w:r>
            <w:proofErr w:type="spellStart"/>
            <w:r w:rsidR="003634C1" w:rsidRPr="003634C1">
              <w:rPr>
                <w:sz w:val="18"/>
                <w:szCs w:val="20"/>
              </w:rPr>
              <w:t>connessione</w:t>
            </w:r>
            <w:proofErr w:type="spellEnd"/>
            <w:r w:rsidR="003634C1" w:rsidRPr="003634C1">
              <w:rPr>
                <w:sz w:val="18"/>
                <w:szCs w:val="20"/>
              </w:rPr>
              <w:t xml:space="preserve"> internet</w:t>
            </w:r>
          </w:p>
        </w:tc>
      </w:tr>
      <w:tr w:rsidR="003634C1" w:rsidRPr="008E4376" w14:paraId="2BADC71C" w14:textId="77777777" w:rsidTr="00726BEB">
        <w:trPr>
          <w:jc w:val="center"/>
        </w:trPr>
        <w:tc>
          <w:tcPr>
            <w:tcW w:w="827" w:type="dxa"/>
          </w:tcPr>
          <w:p w14:paraId="51B1DAFA" w14:textId="26AFFE25" w:rsidR="003634C1" w:rsidRDefault="003634C1" w:rsidP="003634C1">
            <w:pPr>
              <w:tabs>
                <w:tab w:val="left" w:pos="215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812" w:type="dxa"/>
          </w:tcPr>
          <w:p w14:paraId="2F2A91E9" w14:textId="52CEA55F" w:rsidR="003634C1" w:rsidRPr="00991A58" w:rsidRDefault="003634C1" w:rsidP="003634C1">
            <w:pPr>
              <w:tabs>
                <w:tab w:val="left" w:pos="2154"/>
              </w:tabs>
              <w:rPr>
                <w:sz w:val="22"/>
                <w:szCs w:val="20"/>
                <w:lang w:val="it-IT"/>
              </w:rPr>
            </w:pPr>
            <w:r w:rsidRPr="00844B39">
              <w:rPr>
                <w:b/>
                <w:sz w:val="22"/>
                <w:szCs w:val="20"/>
                <w:lang w:val="it-IT"/>
              </w:rPr>
              <w:t>Step 3:</w:t>
            </w:r>
            <w:r w:rsidRPr="002E3B71">
              <w:rPr>
                <w:sz w:val="22"/>
                <w:szCs w:val="20"/>
                <w:lang w:val="it-IT"/>
              </w:rPr>
              <w:t xml:space="preserve"> Il/L</w:t>
            </w:r>
            <w:r>
              <w:rPr>
                <w:sz w:val="22"/>
                <w:szCs w:val="20"/>
                <w:lang w:val="it-IT"/>
              </w:rPr>
              <w:t>a</w:t>
            </w:r>
            <w:r w:rsidRPr="002E3B71">
              <w:rPr>
                <w:sz w:val="22"/>
                <w:szCs w:val="20"/>
                <w:lang w:val="it-IT"/>
              </w:rPr>
              <w:t xml:space="preserve"> docent</w:t>
            </w:r>
            <w:r>
              <w:rPr>
                <w:sz w:val="22"/>
                <w:szCs w:val="20"/>
                <w:lang w:val="it-IT"/>
              </w:rPr>
              <w:t>e</w:t>
            </w:r>
            <w:r w:rsidRPr="002E3B71">
              <w:rPr>
                <w:sz w:val="22"/>
                <w:lang w:val="it-IT"/>
              </w:rPr>
              <w:t xml:space="preserve"> rived</w:t>
            </w:r>
            <w:r w:rsidR="009554D8">
              <w:rPr>
                <w:sz w:val="22"/>
                <w:lang w:val="it-IT"/>
              </w:rPr>
              <w:t>e</w:t>
            </w:r>
            <w:r w:rsidRPr="002E3B71">
              <w:rPr>
                <w:sz w:val="22"/>
                <w:lang w:val="it-IT"/>
              </w:rPr>
              <w:t xml:space="preserve"> le risposte</w:t>
            </w:r>
            <w:r w:rsidR="009554D8">
              <w:rPr>
                <w:sz w:val="22"/>
                <w:lang w:val="it-IT"/>
              </w:rPr>
              <w:t xml:space="preserve"> con la classe</w:t>
            </w:r>
            <w:r w:rsidRPr="002E3B71">
              <w:rPr>
                <w:sz w:val="22"/>
                <w:lang w:val="it-IT"/>
              </w:rPr>
              <w:t>.</w:t>
            </w:r>
          </w:p>
        </w:tc>
        <w:tc>
          <w:tcPr>
            <w:tcW w:w="1183" w:type="dxa"/>
          </w:tcPr>
          <w:p w14:paraId="0F2C54CA" w14:textId="2AA9926C" w:rsidR="003634C1" w:rsidRPr="003634C1" w:rsidRDefault="003634C1" w:rsidP="003634C1">
            <w:pPr>
              <w:tabs>
                <w:tab w:val="left" w:pos="2154"/>
              </w:tabs>
              <w:jc w:val="left"/>
              <w:rPr>
                <w:sz w:val="18"/>
                <w:szCs w:val="18"/>
              </w:rPr>
            </w:pPr>
            <w:proofErr w:type="spellStart"/>
            <w:r w:rsidRPr="003634C1">
              <w:rPr>
                <w:sz w:val="18"/>
                <w:szCs w:val="18"/>
              </w:rPr>
              <w:t>Plenaria</w:t>
            </w:r>
            <w:proofErr w:type="spellEnd"/>
            <w:r w:rsidRPr="003634C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28" w:type="dxa"/>
          </w:tcPr>
          <w:p w14:paraId="32BD8540" w14:textId="5E86F81D" w:rsidR="003634C1" w:rsidRPr="003634C1" w:rsidRDefault="003634C1" w:rsidP="003634C1">
            <w:pPr>
              <w:tabs>
                <w:tab w:val="left" w:pos="2154"/>
              </w:tabs>
              <w:jc w:val="left"/>
              <w:rPr>
                <w:sz w:val="18"/>
                <w:szCs w:val="20"/>
              </w:rPr>
            </w:pPr>
            <w:proofErr w:type="spellStart"/>
            <w:r w:rsidRPr="003634C1">
              <w:rPr>
                <w:sz w:val="18"/>
                <w:szCs w:val="18"/>
              </w:rPr>
              <w:t>Lavagna</w:t>
            </w:r>
            <w:proofErr w:type="spellEnd"/>
            <w:r w:rsidRPr="003634C1">
              <w:rPr>
                <w:sz w:val="18"/>
                <w:szCs w:val="18"/>
              </w:rPr>
              <w:t xml:space="preserve"> per </w:t>
            </w:r>
            <w:proofErr w:type="spellStart"/>
            <w:r w:rsidRPr="003634C1">
              <w:rPr>
                <w:sz w:val="18"/>
                <w:szCs w:val="18"/>
              </w:rPr>
              <w:t>appunti</w:t>
            </w:r>
            <w:proofErr w:type="spellEnd"/>
          </w:p>
        </w:tc>
      </w:tr>
      <w:tr w:rsidR="003634C1" w:rsidRPr="00DE4ABE" w14:paraId="3F2DEC3F" w14:textId="77777777" w:rsidTr="00726BEB">
        <w:trPr>
          <w:jc w:val="center"/>
        </w:trPr>
        <w:tc>
          <w:tcPr>
            <w:tcW w:w="827" w:type="dxa"/>
          </w:tcPr>
          <w:p w14:paraId="2381A4FA" w14:textId="77777777" w:rsidR="003634C1" w:rsidRPr="008E4376" w:rsidRDefault="003634C1" w:rsidP="003634C1">
            <w:pPr>
              <w:tabs>
                <w:tab w:val="left" w:pos="2154"/>
              </w:tabs>
              <w:jc w:val="center"/>
              <w:rPr>
                <w:sz w:val="18"/>
                <w:szCs w:val="18"/>
              </w:rPr>
            </w:pPr>
            <w:r w:rsidRPr="008E4376">
              <w:rPr>
                <w:sz w:val="18"/>
                <w:szCs w:val="18"/>
              </w:rPr>
              <w:t>1</w:t>
            </w:r>
          </w:p>
        </w:tc>
        <w:tc>
          <w:tcPr>
            <w:tcW w:w="5812" w:type="dxa"/>
          </w:tcPr>
          <w:p w14:paraId="1DE8B83B" w14:textId="6E319BC5" w:rsidR="003634C1" w:rsidRPr="002E3B71" w:rsidRDefault="003634C1" w:rsidP="003634C1">
            <w:pPr>
              <w:tabs>
                <w:tab w:val="left" w:pos="2154"/>
              </w:tabs>
              <w:rPr>
                <w:sz w:val="22"/>
                <w:szCs w:val="20"/>
                <w:lang w:val="it-IT"/>
              </w:rPr>
            </w:pPr>
            <w:r w:rsidRPr="00991A58">
              <w:rPr>
                <w:b/>
                <w:sz w:val="22"/>
                <w:szCs w:val="20"/>
                <w:lang w:val="it-IT"/>
              </w:rPr>
              <w:t>Step 4:</w:t>
            </w:r>
            <w:r w:rsidRPr="00991A58">
              <w:rPr>
                <w:sz w:val="22"/>
                <w:szCs w:val="20"/>
                <w:lang w:val="it-IT"/>
              </w:rPr>
              <w:t xml:space="preserve"> </w:t>
            </w:r>
            <w:r w:rsidRPr="002E3B71">
              <w:rPr>
                <w:sz w:val="22"/>
                <w:szCs w:val="20"/>
                <w:lang w:val="it-IT"/>
              </w:rPr>
              <w:t>Gli studenti e s</w:t>
            </w:r>
            <w:r>
              <w:rPr>
                <w:sz w:val="22"/>
                <w:szCs w:val="20"/>
                <w:lang w:val="it-IT"/>
              </w:rPr>
              <w:t xml:space="preserve">tudentesse </w:t>
            </w:r>
            <w:r w:rsidRPr="002E3B71">
              <w:rPr>
                <w:sz w:val="22"/>
                <w:szCs w:val="20"/>
                <w:lang w:val="it-IT"/>
              </w:rPr>
              <w:t xml:space="preserve">giocano individualmente, concentrandosi sulle scelte e le conseguenze nelle vite dei personaggi che tentano di attraversare la DMZ. </w:t>
            </w:r>
            <w:r>
              <w:rPr>
                <w:sz w:val="22"/>
                <w:szCs w:val="20"/>
                <w:lang w:val="it-IT"/>
              </w:rPr>
              <w:t xml:space="preserve">Il/La docente </w:t>
            </w:r>
            <w:r w:rsidRPr="002E3B71">
              <w:rPr>
                <w:sz w:val="22"/>
                <w:szCs w:val="20"/>
                <w:lang w:val="it-IT"/>
              </w:rPr>
              <w:t>si muove tra i banchi ponendo domande come:</w:t>
            </w:r>
          </w:p>
          <w:p w14:paraId="03F0683C" w14:textId="77777777" w:rsidR="003634C1" w:rsidRPr="00041A3A" w:rsidRDefault="003634C1" w:rsidP="00EA602B">
            <w:pPr>
              <w:numPr>
                <w:ilvl w:val="0"/>
                <w:numId w:val="5"/>
              </w:numPr>
              <w:rPr>
                <w:sz w:val="22"/>
                <w:szCs w:val="20"/>
                <w:lang w:val="it-IT"/>
              </w:rPr>
            </w:pPr>
            <w:r w:rsidRPr="00041A3A">
              <w:rPr>
                <w:sz w:val="22"/>
                <w:szCs w:val="20"/>
                <w:lang w:val="it-IT"/>
              </w:rPr>
              <w:t>Cosa ha motivato le tue decisioni?</w:t>
            </w:r>
          </w:p>
          <w:p w14:paraId="38DB6D23" w14:textId="77777777" w:rsidR="003634C1" w:rsidRPr="00041A3A" w:rsidRDefault="003634C1" w:rsidP="00EA602B">
            <w:pPr>
              <w:numPr>
                <w:ilvl w:val="0"/>
                <w:numId w:val="5"/>
              </w:numPr>
              <w:rPr>
                <w:sz w:val="22"/>
                <w:szCs w:val="20"/>
                <w:lang w:val="it-IT"/>
              </w:rPr>
            </w:pPr>
            <w:r w:rsidRPr="00041A3A">
              <w:rPr>
                <w:sz w:val="22"/>
                <w:szCs w:val="20"/>
                <w:lang w:val="it-IT"/>
              </w:rPr>
              <w:t>Come hai stabilito le priorità nelle tue azioni?</w:t>
            </w:r>
          </w:p>
          <w:p w14:paraId="3FA2CD82" w14:textId="54F6990D" w:rsidR="003634C1" w:rsidRPr="00991A58" w:rsidRDefault="003634C1" w:rsidP="00EA602B">
            <w:pPr>
              <w:pStyle w:val="Paragrafoelenco"/>
              <w:numPr>
                <w:ilvl w:val="0"/>
                <w:numId w:val="5"/>
              </w:numPr>
              <w:tabs>
                <w:tab w:val="left" w:pos="2154"/>
              </w:tabs>
              <w:rPr>
                <w:sz w:val="22"/>
                <w:szCs w:val="20"/>
                <w:lang w:val="it-IT"/>
              </w:rPr>
            </w:pPr>
            <w:r w:rsidRPr="003634C1">
              <w:rPr>
                <w:sz w:val="22"/>
                <w:szCs w:val="20"/>
                <w:lang w:val="it-IT"/>
              </w:rPr>
              <w:t>Quali rischi hai preso in considerazione?</w:t>
            </w:r>
          </w:p>
        </w:tc>
        <w:tc>
          <w:tcPr>
            <w:tcW w:w="1183" w:type="dxa"/>
          </w:tcPr>
          <w:p w14:paraId="63B2C107" w14:textId="4663A4D5" w:rsidR="003634C1" w:rsidRPr="003634C1" w:rsidRDefault="003634C1" w:rsidP="003634C1">
            <w:pPr>
              <w:tabs>
                <w:tab w:val="left" w:pos="2154"/>
              </w:tabs>
              <w:jc w:val="left"/>
              <w:rPr>
                <w:sz w:val="18"/>
                <w:szCs w:val="18"/>
              </w:rPr>
            </w:pPr>
            <w:r w:rsidRPr="003634C1">
              <w:rPr>
                <w:sz w:val="18"/>
                <w:szCs w:val="18"/>
              </w:rPr>
              <w:t xml:space="preserve">Lavoro a </w:t>
            </w:r>
            <w:proofErr w:type="spellStart"/>
            <w:r w:rsidRPr="003634C1">
              <w:rPr>
                <w:sz w:val="18"/>
                <w:szCs w:val="18"/>
              </w:rPr>
              <w:t>coppie</w:t>
            </w:r>
            <w:proofErr w:type="spellEnd"/>
          </w:p>
        </w:tc>
        <w:tc>
          <w:tcPr>
            <w:tcW w:w="1528" w:type="dxa"/>
          </w:tcPr>
          <w:p w14:paraId="5BA40A59" w14:textId="4F6DD072" w:rsidR="003634C1" w:rsidRPr="00991A58" w:rsidRDefault="003634C1" w:rsidP="003634C1">
            <w:pPr>
              <w:tabs>
                <w:tab w:val="left" w:pos="2154"/>
              </w:tabs>
              <w:jc w:val="left"/>
              <w:rPr>
                <w:sz w:val="18"/>
                <w:szCs w:val="18"/>
                <w:lang w:val="it-IT"/>
              </w:rPr>
            </w:pPr>
            <w:r w:rsidRPr="003634C1">
              <w:rPr>
                <w:sz w:val="18"/>
                <w:szCs w:val="20"/>
                <w:lang w:val="it-IT"/>
              </w:rPr>
              <w:t>Computer, e accesso al gioco</w:t>
            </w:r>
          </w:p>
        </w:tc>
      </w:tr>
    </w:tbl>
    <w:p w14:paraId="7B99108E" w14:textId="6D532E18" w:rsidR="000539B8" w:rsidRPr="00991A58" w:rsidRDefault="000539B8">
      <w:pPr>
        <w:tabs>
          <w:tab w:val="left" w:pos="2154"/>
        </w:tabs>
        <w:rPr>
          <w:b/>
          <w:bCs/>
          <w:color w:val="01C172" w:themeColor="accent4" w:themeShade="BF"/>
          <w:sz w:val="28"/>
          <w:szCs w:val="24"/>
          <w:lang w:val="it-IT"/>
        </w:rPr>
      </w:pPr>
    </w:p>
    <w:tbl>
      <w:tblPr>
        <w:tblStyle w:val="Grigliatabella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6"/>
        <w:gridCol w:w="5741"/>
        <w:gridCol w:w="1183"/>
        <w:gridCol w:w="1600"/>
      </w:tblGrid>
      <w:tr w:rsidR="003634C1" w:rsidRPr="008E4376" w14:paraId="384B1B5E" w14:textId="77777777" w:rsidTr="003634C1">
        <w:trPr>
          <w:jc w:val="center"/>
        </w:trPr>
        <w:tc>
          <w:tcPr>
            <w:tcW w:w="826" w:type="dxa"/>
            <w:shd w:val="clear" w:color="auto" w:fill="9BFED6" w:themeFill="accent4" w:themeFillTint="66"/>
            <w:vAlign w:val="center"/>
          </w:tcPr>
          <w:p w14:paraId="762A6A1E" w14:textId="4FB48447" w:rsidR="003634C1" w:rsidRPr="008E4376" w:rsidRDefault="003634C1" w:rsidP="003634C1">
            <w:pPr>
              <w:tabs>
                <w:tab w:val="left" w:pos="2154"/>
              </w:tabs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8E4376">
              <w:rPr>
                <w:b/>
                <w:bCs/>
                <w:sz w:val="18"/>
                <w:szCs w:val="18"/>
              </w:rPr>
              <w:t>Le</w:t>
            </w:r>
            <w:r>
              <w:rPr>
                <w:b/>
                <w:bCs/>
                <w:sz w:val="18"/>
                <w:szCs w:val="18"/>
              </w:rPr>
              <w:t>zione</w:t>
            </w:r>
            <w:proofErr w:type="spellEnd"/>
            <w:r w:rsidRPr="008E4376">
              <w:rPr>
                <w:b/>
                <w:bCs/>
                <w:sz w:val="18"/>
                <w:szCs w:val="18"/>
              </w:rPr>
              <w:t xml:space="preserve"> No.</w:t>
            </w:r>
          </w:p>
        </w:tc>
        <w:tc>
          <w:tcPr>
            <w:tcW w:w="5741" w:type="dxa"/>
            <w:shd w:val="clear" w:color="auto" w:fill="9BFED6" w:themeFill="accent4" w:themeFillTint="66"/>
            <w:vAlign w:val="center"/>
          </w:tcPr>
          <w:p w14:paraId="5435F569" w14:textId="029963FE" w:rsidR="003634C1" w:rsidRPr="008E4376" w:rsidRDefault="003634C1" w:rsidP="003634C1">
            <w:pPr>
              <w:tabs>
                <w:tab w:val="left" w:pos="2154"/>
              </w:tabs>
              <w:jc w:val="center"/>
              <w:rPr>
                <w:b/>
                <w:bCs/>
                <w:sz w:val="22"/>
                <w:szCs w:val="20"/>
              </w:rPr>
            </w:pPr>
            <w:proofErr w:type="spellStart"/>
            <w:r w:rsidRPr="008E4376">
              <w:rPr>
                <w:b/>
                <w:bCs/>
                <w:sz w:val="22"/>
                <w:szCs w:val="20"/>
              </w:rPr>
              <w:t>Descri</w:t>
            </w:r>
            <w:r>
              <w:rPr>
                <w:b/>
                <w:bCs/>
                <w:sz w:val="22"/>
                <w:szCs w:val="20"/>
              </w:rPr>
              <w:t>zione</w:t>
            </w:r>
            <w:proofErr w:type="spellEnd"/>
            <w:r>
              <w:rPr>
                <w:b/>
                <w:bCs/>
                <w:sz w:val="22"/>
                <w:szCs w:val="20"/>
              </w:rPr>
              <w:t xml:space="preserve"> step</w:t>
            </w:r>
          </w:p>
        </w:tc>
        <w:tc>
          <w:tcPr>
            <w:tcW w:w="1183" w:type="dxa"/>
            <w:shd w:val="clear" w:color="auto" w:fill="9BFED6" w:themeFill="accent4" w:themeFillTint="66"/>
            <w:vAlign w:val="center"/>
          </w:tcPr>
          <w:p w14:paraId="3514A85E" w14:textId="2B73E507" w:rsidR="003634C1" w:rsidRPr="008E4376" w:rsidRDefault="003634C1" w:rsidP="003634C1">
            <w:pPr>
              <w:tabs>
                <w:tab w:val="left" w:pos="2154"/>
              </w:tabs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6"/>
                <w:lang w:val="en-US"/>
              </w:rPr>
              <w:t>Modalità</w:t>
            </w:r>
            <w:proofErr w:type="spellEnd"/>
            <w:r>
              <w:rPr>
                <w:b/>
                <w:bCs/>
                <w:sz w:val="18"/>
                <w:szCs w:val="16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6"/>
                <w:lang w:val="en-US"/>
              </w:rPr>
              <w:t>svolgimento</w:t>
            </w:r>
            <w:proofErr w:type="spellEnd"/>
          </w:p>
        </w:tc>
        <w:tc>
          <w:tcPr>
            <w:tcW w:w="1600" w:type="dxa"/>
            <w:shd w:val="clear" w:color="auto" w:fill="9BFED6" w:themeFill="accent4" w:themeFillTint="66"/>
            <w:vAlign w:val="center"/>
          </w:tcPr>
          <w:p w14:paraId="748BF536" w14:textId="07FD008B" w:rsidR="003634C1" w:rsidRPr="008E4376" w:rsidRDefault="003634C1" w:rsidP="003634C1">
            <w:pPr>
              <w:tabs>
                <w:tab w:val="left" w:pos="2154"/>
              </w:tabs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Materiali</w:t>
            </w:r>
            <w:proofErr w:type="spellEnd"/>
            <w:r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utili</w:t>
            </w:r>
            <w:proofErr w:type="spellEnd"/>
          </w:p>
        </w:tc>
      </w:tr>
      <w:tr w:rsidR="003634C1" w:rsidRPr="008E4376" w14:paraId="760DE19B" w14:textId="77777777" w:rsidTr="003634C1">
        <w:trPr>
          <w:jc w:val="center"/>
        </w:trPr>
        <w:tc>
          <w:tcPr>
            <w:tcW w:w="826" w:type="dxa"/>
          </w:tcPr>
          <w:p w14:paraId="3465BDA4" w14:textId="54CEA52B" w:rsidR="003634C1" w:rsidRPr="008E4376" w:rsidRDefault="003634C1" w:rsidP="003634C1">
            <w:pPr>
              <w:tabs>
                <w:tab w:val="left" w:pos="215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741" w:type="dxa"/>
          </w:tcPr>
          <w:p w14:paraId="583BDB0A" w14:textId="028431FD" w:rsidR="003634C1" w:rsidRPr="000A188D" w:rsidRDefault="003634C1" w:rsidP="003634C1">
            <w:pPr>
              <w:tabs>
                <w:tab w:val="left" w:pos="2154"/>
              </w:tabs>
              <w:rPr>
                <w:rFonts w:eastAsia="Times New Roman" w:cs="Times New Roman"/>
                <w:b/>
                <w:color w:val="03156C" w:themeColor="accent1" w:themeShade="80"/>
                <w:sz w:val="22"/>
                <w:lang w:val="it-IT" w:eastAsia="it-IT"/>
              </w:rPr>
            </w:pPr>
            <w:r w:rsidRPr="00991A58">
              <w:rPr>
                <w:b/>
                <w:sz w:val="22"/>
                <w:szCs w:val="20"/>
                <w:lang w:val="it-IT"/>
              </w:rPr>
              <w:t>Step 5:</w:t>
            </w:r>
            <w:r w:rsidRPr="00991A58">
              <w:rPr>
                <w:sz w:val="22"/>
                <w:szCs w:val="20"/>
                <w:lang w:val="it-IT"/>
              </w:rPr>
              <w:t xml:space="preserve"> </w:t>
            </w:r>
            <w:r w:rsidRPr="000A188D">
              <w:rPr>
                <w:rFonts w:eastAsia="Times New Roman" w:cs="Times New Roman"/>
                <w:b/>
                <w:bCs/>
                <w:color w:val="03156C" w:themeColor="accent1" w:themeShade="80"/>
                <w:sz w:val="22"/>
                <w:lang w:val="it-IT" w:eastAsia="it-IT"/>
              </w:rPr>
              <w:t xml:space="preserve">Riflessione sul </w:t>
            </w:r>
            <w:r>
              <w:rPr>
                <w:rFonts w:eastAsia="Times New Roman" w:cs="Times New Roman"/>
                <w:b/>
                <w:bCs/>
                <w:color w:val="03156C" w:themeColor="accent1" w:themeShade="80"/>
                <w:sz w:val="22"/>
                <w:lang w:val="it-IT" w:eastAsia="it-IT"/>
              </w:rPr>
              <w:t>videogioco</w:t>
            </w:r>
          </w:p>
          <w:p w14:paraId="0B4EEFF8" w14:textId="77777777" w:rsidR="003634C1" w:rsidRPr="002E3B71" w:rsidRDefault="003634C1" w:rsidP="003634C1">
            <w:pPr>
              <w:rPr>
                <w:rFonts w:eastAsia="Times New Roman" w:cs="Times New Roman"/>
                <w:color w:val="03156C" w:themeColor="accent1" w:themeShade="80"/>
                <w:sz w:val="22"/>
                <w:lang w:val="it-IT" w:eastAsia="it-IT"/>
              </w:rPr>
            </w:pPr>
            <w:r w:rsidRPr="002E3B71">
              <w:rPr>
                <w:rFonts w:eastAsia="Times New Roman" w:cs="Times New Roman"/>
                <w:color w:val="03156C" w:themeColor="accent1" w:themeShade="80"/>
                <w:sz w:val="22"/>
                <w:lang w:val="it-IT" w:eastAsia="it-IT"/>
              </w:rPr>
              <w:t>Discut</w:t>
            </w:r>
            <w:r w:rsidRPr="000A188D">
              <w:rPr>
                <w:rFonts w:eastAsia="Times New Roman" w:cs="Times New Roman"/>
                <w:color w:val="03156C" w:themeColor="accent1" w:themeShade="80"/>
                <w:sz w:val="22"/>
                <w:lang w:val="it-IT" w:eastAsia="it-IT"/>
              </w:rPr>
              <w:t>ere</w:t>
            </w:r>
            <w:r w:rsidRPr="002E3B71">
              <w:rPr>
                <w:rFonts w:eastAsia="Times New Roman" w:cs="Times New Roman"/>
                <w:color w:val="03156C" w:themeColor="accent1" w:themeShade="80"/>
                <w:sz w:val="22"/>
                <w:lang w:val="it-IT" w:eastAsia="it-IT"/>
              </w:rPr>
              <w:t xml:space="preserve"> con studenti </w:t>
            </w:r>
            <w:r w:rsidRPr="000A188D">
              <w:rPr>
                <w:rFonts w:eastAsia="Times New Roman" w:cs="Times New Roman"/>
                <w:color w:val="03156C" w:themeColor="accent1" w:themeShade="80"/>
                <w:sz w:val="22"/>
                <w:lang w:val="it-IT" w:eastAsia="it-IT"/>
              </w:rPr>
              <w:t xml:space="preserve">e studentesse </w:t>
            </w:r>
            <w:r w:rsidRPr="002E3B71">
              <w:rPr>
                <w:rFonts w:eastAsia="Times New Roman" w:cs="Times New Roman"/>
                <w:color w:val="03156C" w:themeColor="accent1" w:themeShade="80"/>
                <w:sz w:val="22"/>
                <w:lang w:val="it-IT" w:eastAsia="it-IT"/>
              </w:rPr>
              <w:t>le loro esperienze con il gioco:</w:t>
            </w:r>
          </w:p>
          <w:p w14:paraId="6E58AEB2" w14:textId="77777777" w:rsidR="003634C1" w:rsidRPr="002E3B71" w:rsidRDefault="003634C1" w:rsidP="00EA602B">
            <w:pPr>
              <w:numPr>
                <w:ilvl w:val="0"/>
                <w:numId w:val="6"/>
              </w:numPr>
              <w:rPr>
                <w:rFonts w:eastAsia="Times New Roman" w:cs="Times New Roman"/>
                <w:color w:val="03156C" w:themeColor="accent1" w:themeShade="80"/>
                <w:sz w:val="22"/>
                <w:lang w:val="it-IT" w:eastAsia="it-IT"/>
              </w:rPr>
            </w:pPr>
            <w:r w:rsidRPr="000A188D">
              <w:rPr>
                <w:rFonts w:eastAsia="Times New Roman" w:cs="Times New Roman"/>
                <w:bCs/>
                <w:color w:val="03156C" w:themeColor="accent1" w:themeShade="80"/>
                <w:sz w:val="22"/>
                <w:lang w:val="it-IT" w:eastAsia="it-IT"/>
              </w:rPr>
              <w:t>Quali difficoltà hai incontrato?</w:t>
            </w:r>
          </w:p>
          <w:p w14:paraId="5B32C5F1" w14:textId="77777777" w:rsidR="003634C1" w:rsidRPr="002E3B71" w:rsidRDefault="003634C1" w:rsidP="00EA602B">
            <w:pPr>
              <w:numPr>
                <w:ilvl w:val="0"/>
                <w:numId w:val="6"/>
              </w:numPr>
              <w:rPr>
                <w:rFonts w:eastAsia="Times New Roman" w:cs="Times New Roman"/>
                <w:color w:val="03156C" w:themeColor="accent1" w:themeShade="80"/>
                <w:sz w:val="22"/>
                <w:lang w:val="it-IT" w:eastAsia="it-IT"/>
              </w:rPr>
            </w:pPr>
            <w:r w:rsidRPr="000A188D">
              <w:rPr>
                <w:rFonts w:eastAsia="Times New Roman" w:cs="Times New Roman"/>
                <w:bCs/>
                <w:color w:val="03156C" w:themeColor="accent1" w:themeShade="80"/>
                <w:sz w:val="22"/>
                <w:lang w:val="it-IT" w:eastAsia="it-IT"/>
              </w:rPr>
              <w:t>Le tue decisioni hanno avuto conseguenze inaspettate?</w:t>
            </w:r>
          </w:p>
          <w:p w14:paraId="3E2903E9" w14:textId="2276361D" w:rsidR="003634C1" w:rsidRPr="00991A58" w:rsidRDefault="003634C1" w:rsidP="00EA602B">
            <w:pPr>
              <w:pStyle w:val="Paragrafoelenco"/>
              <w:numPr>
                <w:ilvl w:val="0"/>
                <w:numId w:val="6"/>
              </w:numPr>
              <w:tabs>
                <w:tab w:val="left" w:pos="2154"/>
              </w:tabs>
              <w:rPr>
                <w:sz w:val="22"/>
                <w:szCs w:val="20"/>
                <w:lang w:val="it-IT"/>
              </w:rPr>
            </w:pPr>
            <w:r w:rsidRPr="003634C1">
              <w:rPr>
                <w:rFonts w:eastAsia="Times New Roman" w:cs="Times New Roman"/>
                <w:bCs/>
                <w:color w:val="03156C" w:themeColor="accent1" w:themeShade="80"/>
                <w:sz w:val="22"/>
                <w:lang w:val="it-IT" w:eastAsia="it-IT"/>
              </w:rPr>
              <w:t>Come ti sei sentito</w:t>
            </w:r>
            <w:r>
              <w:rPr>
                <w:rFonts w:eastAsia="Times New Roman" w:cs="Times New Roman"/>
                <w:bCs/>
                <w:color w:val="03156C" w:themeColor="accent1" w:themeShade="80"/>
                <w:sz w:val="22"/>
                <w:lang w:val="it-IT" w:eastAsia="it-IT"/>
              </w:rPr>
              <w:t>/a</w:t>
            </w:r>
            <w:r w:rsidRPr="003634C1">
              <w:rPr>
                <w:rFonts w:eastAsia="Times New Roman" w:cs="Times New Roman"/>
                <w:bCs/>
                <w:color w:val="03156C" w:themeColor="accent1" w:themeShade="80"/>
                <w:sz w:val="22"/>
                <w:lang w:val="it-IT" w:eastAsia="it-IT"/>
              </w:rPr>
              <w:t xml:space="preserve"> riguardo ai risultati finali?</w:t>
            </w:r>
          </w:p>
        </w:tc>
        <w:tc>
          <w:tcPr>
            <w:tcW w:w="1183" w:type="dxa"/>
          </w:tcPr>
          <w:p w14:paraId="4687D87D" w14:textId="509F244B" w:rsidR="003634C1" w:rsidRPr="003634C1" w:rsidRDefault="003634C1" w:rsidP="003634C1">
            <w:pPr>
              <w:tabs>
                <w:tab w:val="left" w:pos="2154"/>
              </w:tabs>
              <w:jc w:val="left"/>
              <w:rPr>
                <w:sz w:val="18"/>
                <w:szCs w:val="18"/>
              </w:rPr>
            </w:pPr>
            <w:proofErr w:type="spellStart"/>
            <w:r w:rsidRPr="003634C1">
              <w:rPr>
                <w:sz w:val="18"/>
                <w:szCs w:val="18"/>
              </w:rPr>
              <w:t>Plenaria</w:t>
            </w:r>
            <w:proofErr w:type="spellEnd"/>
          </w:p>
        </w:tc>
        <w:tc>
          <w:tcPr>
            <w:tcW w:w="1600" w:type="dxa"/>
          </w:tcPr>
          <w:p w14:paraId="6488FAE4" w14:textId="2F31809A" w:rsidR="003634C1" w:rsidRPr="003634C1" w:rsidRDefault="003634C1" w:rsidP="003634C1">
            <w:pPr>
              <w:tabs>
                <w:tab w:val="left" w:pos="2154"/>
              </w:tabs>
              <w:jc w:val="left"/>
              <w:rPr>
                <w:sz w:val="18"/>
                <w:szCs w:val="18"/>
              </w:rPr>
            </w:pPr>
            <w:proofErr w:type="spellStart"/>
            <w:r w:rsidRPr="003634C1">
              <w:rPr>
                <w:sz w:val="18"/>
                <w:szCs w:val="18"/>
              </w:rPr>
              <w:t>Lavagna</w:t>
            </w:r>
            <w:proofErr w:type="spellEnd"/>
            <w:r w:rsidRPr="003634C1">
              <w:rPr>
                <w:sz w:val="18"/>
                <w:szCs w:val="18"/>
              </w:rPr>
              <w:t xml:space="preserve"> per </w:t>
            </w:r>
            <w:proofErr w:type="spellStart"/>
            <w:r w:rsidRPr="003634C1">
              <w:rPr>
                <w:sz w:val="18"/>
                <w:szCs w:val="18"/>
              </w:rPr>
              <w:t>appunti</w:t>
            </w:r>
            <w:proofErr w:type="spellEnd"/>
          </w:p>
        </w:tc>
      </w:tr>
      <w:tr w:rsidR="003634C1" w:rsidRPr="008E4376" w14:paraId="6F5D6DA7" w14:textId="77777777" w:rsidTr="003634C1">
        <w:trPr>
          <w:jc w:val="center"/>
        </w:trPr>
        <w:tc>
          <w:tcPr>
            <w:tcW w:w="826" w:type="dxa"/>
          </w:tcPr>
          <w:p w14:paraId="0D94DCEA" w14:textId="6A10AFE2" w:rsidR="003634C1" w:rsidRPr="008E4376" w:rsidRDefault="003634C1" w:rsidP="003634C1">
            <w:pPr>
              <w:tabs>
                <w:tab w:val="left" w:pos="2154"/>
              </w:tabs>
              <w:jc w:val="center"/>
              <w:rPr>
                <w:sz w:val="18"/>
                <w:szCs w:val="18"/>
              </w:rPr>
            </w:pPr>
            <w:r w:rsidRPr="008E4376">
              <w:rPr>
                <w:sz w:val="18"/>
                <w:szCs w:val="18"/>
              </w:rPr>
              <w:t>2</w:t>
            </w:r>
          </w:p>
        </w:tc>
        <w:tc>
          <w:tcPr>
            <w:tcW w:w="5741" w:type="dxa"/>
          </w:tcPr>
          <w:p w14:paraId="209D96C9" w14:textId="20B234BF" w:rsidR="003634C1" w:rsidRPr="002E3B71" w:rsidRDefault="003634C1" w:rsidP="003634C1">
            <w:pPr>
              <w:tabs>
                <w:tab w:val="left" w:pos="2154"/>
              </w:tabs>
              <w:rPr>
                <w:rFonts w:eastAsia="Times New Roman" w:cs="Times New Roman"/>
                <w:color w:val="03156C" w:themeColor="accent1" w:themeShade="80"/>
                <w:sz w:val="22"/>
                <w:lang w:val="it-IT" w:eastAsia="it-IT"/>
              </w:rPr>
            </w:pPr>
            <w:r w:rsidRPr="00991A58">
              <w:rPr>
                <w:b/>
                <w:sz w:val="22"/>
                <w:szCs w:val="20"/>
                <w:lang w:val="it-IT"/>
              </w:rPr>
              <w:t>Step 6:</w:t>
            </w:r>
            <w:r w:rsidRPr="00991A58">
              <w:rPr>
                <w:sz w:val="22"/>
                <w:szCs w:val="20"/>
                <w:lang w:val="it-IT"/>
              </w:rPr>
              <w:t xml:space="preserve"> </w:t>
            </w:r>
            <w:r w:rsidRPr="000A188D">
              <w:rPr>
                <w:rFonts w:eastAsia="Times New Roman" w:cs="Times New Roman"/>
                <w:b/>
                <w:bCs/>
                <w:color w:val="03156C" w:themeColor="accent1" w:themeShade="80"/>
                <w:sz w:val="22"/>
                <w:lang w:val="it-IT" w:eastAsia="it-IT"/>
              </w:rPr>
              <w:t>Preparazione del gioco di ruolo</w:t>
            </w:r>
          </w:p>
          <w:p w14:paraId="22EBBC2D" w14:textId="58AE65B3" w:rsidR="003634C1" w:rsidRPr="00991A58" w:rsidRDefault="003634C1" w:rsidP="003634C1">
            <w:pPr>
              <w:tabs>
                <w:tab w:val="left" w:pos="2154"/>
              </w:tabs>
              <w:rPr>
                <w:sz w:val="22"/>
                <w:szCs w:val="20"/>
                <w:lang w:val="it-IT"/>
              </w:rPr>
            </w:pPr>
            <w:r w:rsidRPr="002E3B71">
              <w:rPr>
                <w:rFonts w:eastAsia="Times New Roman" w:cs="Times New Roman"/>
                <w:color w:val="03156C" w:themeColor="accent1" w:themeShade="80"/>
                <w:sz w:val="22"/>
                <w:lang w:val="it-IT" w:eastAsia="it-IT"/>
              </w:rPr>
              <w:t xml:space="preserve">Gli studenti </w:t>
            </w:r>
            <w:r w:rsidRPr="000A188D">
              <w:rPr>
                <w:rFonts w:eastAsia="Times New Roman" w:cs="Times New Roman"/>
                <w:color w:val="03156C" w:themeColor="accent1" w:themeShade="80"/>
                <w:sz w:val="22"/>
                <w:lang w:val="it-IT" w:eastAsia="it-IT"/>
              </w:rPr>
              <w:t xml:space="preserve">e le studentesse </w:t>
            </w:r>
            <w:r w:rsidRPr="002E3B71">
              <w:rPr>
                <w:rFonts w:eastAsia="Times New Roman" w:cs="Times New Roman"/>
                <w:color w:val="03156C" w:themeColor="accent1" w:themeShade="80"/>
                <w:sz w:val="22"/>
                <w:lang w:val="it-IT" w:eastAsia="it-IT"/>
              </w:rPr>
              <w:t>vengono divisi in gruppi. A ciascun gruppo viene assegnat</w:t>
            </w:r>
            <w:r>
              <w:rPr>
                <w:rFonts w:eastAsia="Times New Roman" w:cs="Times New Roman"/>
                <w:color w:val="03156C" w:themeColor="accent1" w:themeShade="80"/>
                <w:sz w:val="22"/>
                <w:lang w:val="it-IT" w:eastAsia="it-IT"/>
              </w:rPr>
              <w:t>a</w:t>
            </w:r>
            <w:r w:rsidRPr="002E3B71">
              <w:rPr>
                <w:rFonts w:eastAsia="Times New Roman" w:cs="Times New Roman"/>
                <w:color w:val="03156C" w:themeColor="accent1" w:themeShade="80"/>
                <w:sz w:val="22"/>
                <w:lang w:val="it-IT" w:eastAsia="it-IT"/>
              </w:rPr>
              <w:t xml:space="preserve"> </w:t>
            </w:r>
            <w:r>
              <w:rPr>
                <w:rFonts w:eastAsia="Times New Roman" w:cs="Times New Roman"/>
                <w:color w:val="03156C" w:themeColor="accent1" w:themeShade="80"/>
                <w:sz w:val="22"/>
                <w:lang w:val="it-IT" w:eastAsia="it-IT"/>
              </w:rPr>
              <w:t>una situazione</w:t>
            </w:r>
            <w:r w:rsidRPr="002E3B71">
              <w:rPr>
                <w:rFonts w:eastAsia="Times New Roman" w:cs="Times New Roman"/>
                <w:color w:val="03156C" w:themeColor="accent1" w:themeShade="80"/>
                <w:sz w:val="22"/>
                <w:lang w:val="it-IT" w:eastAsia="it-IT"/>
              </w:rPr>
              <w:t xml:space="preserve"> </w:t>
            </w:r>
            <w:r w:rsidRPr="000A188D">
              <w:rPr>
                <w:rFonts w:eastAsia="Times New Roman" w:cs="Times New Roman"/>
                <w:color w:val="03156C" w:themeColor="accent1" w:themeShade="80"/>
                <w:sz w:val="22"/>
                <w:lang w:val="it-IT" w:eastAsia="it-IT"/>
              </w:rPr>
              <w:t>del gioco di ruolo</w:t>
            </w:r>
            <w:r w:rsidRPr="002E3B71">
              <w:rPr>
                <w:rFonts w:eastAsia="Times New Roman" w:cs="Times New Roman"/>
                <w:color w:val="03156C" w:themeColor="accent1" w:themeShade="80"/>
                <w:sz w:val="22"/>
                <w:lang w:val="it-IT" w:eastAsia="it-IT"/>
              </w:rPr>
              <w:t xml:space="preserve"> basato su una famiglia che tenta di attraversare la DMZ (</w:t>
            </w:r>
            <w:r>
              <w:rPr>
                <w:rFonts w:eastAsia="Times New Roman" w:cs="Times New Roman"/>
                <w:color w:val="03156C" w:themeColor="accent1" w:themeShade="80"/>
                <w:sz w:val="22"/>
                <w:lang w:val="it-IT" w:eastAsia="it-IT"/>
              </w:rPr>
              <w:t>M</w:t>
            </w:r>
            <w:r w:rsidRPr="00041A3A">
              <w:rPr>
                <w:rFonts w:eastAsia="Times New Roman" w:cs="Times New Roman"/>
                <w:color w:val="03156C" w:themeColor="accent1" w:themeShade="80"/>
                <w:sz w:val="22"/>
                <w:lang w:val="it-IT" w:eastAsia="it-IT"/>
              </w:rPr>
              <w:t>ateriale</w:t>
            </w:r>
            <w:r w:rsidRPr="002E3B71">
              <w:rPr>
                <w:rFonts w:eastAsia="Times New Roman" w:cs="Times New Roman"/>
                <w:color w:val="03156C" w:themeColor="accent1" w:themeShade="80"/>
                <w:sz w:val="22"/>
                <w:lang w:val="it-IT" w:eastAsia="it-IT"/>
              </w:rPr>
              <w:t xml:space="preserve"> 2). I gruppi elaborano un piano per affrontare le sfide del proprio personaggio.</w:t>
            </w:r>
          </w:p>
        </w:tc>
        <w:tc>
          <w:tcPr>
            <w:tcW w:w="1183" w:type="dxa"/>
          </w:tcPr>
          <w:p w14:paraId="489EC28B" w14:textId="63E93F07" w:rsidR="003634C1" w:rsidRPr="00991A58" w:rsidRDefault="003634C1" w:rsidP="003634C1">
            <w:pPr>
              <w:tabs>
                <w:tab w:val="left" w:pos="2154"/>
              </w:tabs>
              <w:jc w:val="left"/>
              <w:rPr>
                <w:sz w:val="18"/>
                <w:szCs w:val="18"/>
                <w:lang w:val="it-IT"/>
              </w:rPr>
            </w:pPr>
            <w:r w:rsidRPr="003634C1">
              <w:rPr>
                <w:sz w:val="18"/>
                <w:lang w:val="it-IT"/>
              </w:rPr>
              <w:t>Lavoro in gruppi da 4-5 persone</w:t>
            </w:r>
          </w:p>
        </w:tc>
        <w:tc>
          <w:tcPr>
            <w:tcW w:w="1600" w:type="dxa"/>
          </w:tcPr>
          <w:p w14:paraId="0D9A312E" w14:textId="2A0AB712" w:rsidR="003634C1" w:rsidRPr="003634C1" w:rsidRDefault="003634C1" w:rsidP="003634C1">
            <w:pPr>
              <w:tabs>
                <w:tab w:val="left" w:pos="2154"/>
              </w:tabs>
              <w:jc w:val="left"/>
              <w:rPr>
                <w:sz w:val="18"/>
                <w:szCs w:val="18"/>
              </w:rPr>
            </w:pPr>
            <w:r w:rsidRPr="003634C1">
              <w:rPr>
                <w:sz w:val="18"/>
                <w:lang w:val="it-IT"/>
              </w:rPr>
              <w:t>Schede per il gioco di ruolo e screenshot del gioco. M</w:t>
            </w:r>
            <w:proofErr w:type="spellStart"/>
            <w:r w:rsidRPr="003634C1">
              <w:rPr>
                <w:sz w:val="18"/>
              </w:rPr>
              <w:t>ateriale</w:t>
            </w:r>
            <w:proofErr w:type="spellEnd"/>
            <w:r w:rsidRPr="003634C1">
              <w:rPr>
                <w:sz w:val="18"/>
                <w:lang w:val="it-IT"/>
              </w:rPr>
              <w:t xml:space="preserve"> 2.</w:t>
            </w:r>
          </w:p>
        </w:tc>
      </w:tr>
      <w:tr w:rsidR="003634C1" w:rsidRPr="00DE4ABE" w14:paraId="6A7824F6" w14:textId="77777777" w:rsidTr="003634C1">
        <w:trPr>
          <w:jc w:val="center"/>
        </w:trPr>
        <w:tc>
          <w:tcPr>
            <w:tcW w:w="826" w:type="dxa"/>
          </w:tcPr>
          <w:p w14:paraId="6E44857E" w14:textId="3540171A" w:rsidR="003634C1" w:rsidRPr="008E4376" w:rsidRDefault="003634C1" w:rsidP="003634C1">
            <w:pPr>
              <w:tabs>
                <w:tab w:val="left" w:pos="2154"/>
              </w:tabs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5741" w:type="dxa"/>
          </w:tcPr>
          <w:p w14:paraId="136F9515" w14:textId="77777777" w:rsidR="003634C1" w:rsidRPr="00E97A40" w:rsidRDefault="003634C1" w:rsidP="003634C1">
            <w:pPr>
              <w:tabs>
                <w:tab w:val="left" w:pos="2154"/>
              </w:tabs>
              <w:rPr>
                <w:rStyle w:val="Enfasigrassetto"/>
                <w:sz w:val="22"/>
                <w:lang w:val="it-IT"/>
              </w:rPr>
            </w:pPr>
            <w:r w:rsidRPr="00991A58">
              <w:rPr>
                <w:b/>
                <w:sz w:val="22"/>
                <w:szCs w:val="20"/>
                <w:lang w:val="it-IT"/>
              </w:rPr>
              <w:t>Step 7:</w:t>
            </w:r>
            <w:r w:rsidRPr="00991A58">
              <w:rPr>
                <w:sz w:val="22"/>
                <w:szCs w:val="20"/>
                <w:lang w:val="it-IT"/>
              </w:rPr>
              <w:t xml:space="preserve"> </w:t>
            </w:r>
            <w:r>
              <w:rPr>
                <w:rStyle w:val="Enfasigrassetto"/>
                <w:sz w:val="22"/>
                <w:lang w:val="it-IT"/>
              </w:rPr>
              <w:t>G</w:t>
            </w:r>
            <w:r w:rsidRPr="00E97A40">
              <w:rPr>
                <w:rStyle w:val="Enfasigrassetto"/>
                <w:sz w:val="22"/>
                <w:lang w:val="it-IT"/>
              </w:rPr>
              <w:t>ioco di ruolo</w:t>
            </w:r>
          </w:p>
          <w:p w14:paraId="55C22D48" w14:textId="749A775E" w:rsidR="003634C1" w:rsidRPr="00991A58" w:rsidRDefault="003634C1" w:rsidP="003634C1">
            <w:pPr>
              <w:tabs>
                <w:tab w:val="left" w:pos="2154"/>
              </w:tabs>
              <w:rPr>
                <w:sz w:val="22"/>
                <w:szCs w:val="20"/>
                <w:lang w:val="it-IT"/>
              </w:rPr>
            </w:pPr>
            <w:r w:rsidRPr="00E97A40">
              <w:rPr>
                <w:sz w:val="22"/>
                <w:lang w:val="it-IT"/>
              </w:rPr>
              <w:t>Gli studenti e le studentesse</w:t>
            </w:r>
            <w:r>
              <w:rPr>
                <w:sz w:val="22"/>
                <w:lang w:val="it-IT"/>
              </w:rPr>
              <w:t xml:space="preserve"> </w:t>
            </w:r>
            <w:r w:rsidRPr="00E97A40">
              <w:rPr>
                <w:sz w:val="22"/>
                <w:lang w:val="it-IT"/>
              </w:rPr>
              <w:t xml:space="preserve">mettono in scena </w:t>
            </w:r>
            <w:r>
              <w:rPr>
                <w:sz w:val="22"/>
                <w:lang w:val="it-IT"/>
              </w:rPr>
              <w:t>le situazioni a loro assegnate</w:t>
            </w:r>
            <w:r w:rsidRPr="00E97A40">
              <w:rPr>
                <w:sz w:val="22"/>
                <w:lang w:val="it-IT"/>
              </w:rPr>
              <w:t>, utilizzando strategie come l'empatia e la negoziazione per risolvere i conflitti. I</w:t>
            </w:r>
            <w:r w:rsidR="00C06FB0">
              <w:rPr>
                <w:sz w:val="22"/>
                <w:lang w:val="it-IT"/>
              </w:rPr>
              <w:t>l</w:t>
            </w:r>
            <w:r w:rsidRPr="00E97A40">
              <w:rPr>
                <w:sz w:val="22"/>
                <w:lang w:val="it-IT"/>
              </w:rPr>
              <w:t>/L</w:t>
            </w:r>
            <w:r w:rsidR="00C06FB0">
              <w:rPr>
                <w:sz w:val="22"/>
                <w:lang w:val="it-IT"/>
              </w:rPr>
              <w:t>a</w:t>
            </w:r>
            <w:r w:rsidRPr="00E97A40">
              <w:rPr>
                <w:sz w:val="22"/>
                <w:lang w:val="it-IT"/>
              </w:rPr>
              <w:t xml:space="preserve"> docent</w:t>
            </w:r>
            <w:r w:rsidR="00C06FB0">
              <w:rPr>
                <w:sz w:val="22"/>
                <w:lang w:val="it-IT"/>
              </w:rPr>
              <w:t>e</w:t>
            </w:r>
            <w:r w:rsidRPr="00E97A40">
              <w:rPr>
                <w:sz w:val="22"/>
                <w:lang w:val="it-IT"/>
              </w:rPr>
              <w:t xml:space="preserve"> è importante che incoraggi l’ascolto attivo e soluzioni creative</w:t>
            </w:r>
            <w:r w:rsidRPr="000A188D">
              <w:rPr>
                <w:lang w:val="it-IT"/>
              </w:rPr>
              <w:t>.</w:t>
            </w:r>
          </w:p>
        </w:tc>
        <w:tc>
          <w:tcPr>
            <w:tcW w:w="1183" w:type="dxa"/>
          </w:tcPr>
          <w:p w14:paraId="154FFC66" w14:textId="31C91486" w:rsidR="003634C1" w:rsidRPr="003634C1" w:rsidRDefault="003634C1" w:rsidP="003634C1">
            <w:pPr>
              <w:tabs>
                <w:tab w:val="left" w:pos="2154"/>
              </w:tabs>
              <w:jc w:val="left"/>
              <w:rPr>
                <w:i/>
                <w:iCs/>
                <w:sz w:val="18"/>
                <w:szCs w:val="18"/>
              </w:rPr>
            </w:pPr>
            <w:r w:rsidRPr="003634C1">
              <w:rPr>
                <w:sz w:val="18"/>
                <w:lang w:val="it-IT"/>
              </w:rPr>
              <w:t>Lavoro in gruppi</w:t>
            </w:r>
          </w:p>
        </w:tc>
        <w:tc>
          <w:tcPr>
            <w:tcW w:w="1600" w:type="dxa"/>
          </w:tcPr>
          <w:p w14:paraId="38929558" w14:textId="50CDA174" w:rsidR="003634C1" w:rsidRPr="00991A58" w:rsidRDefault="003634C1" w:rsidP="003634C1">
            <w:pPr>
              <w:tabs>
                <w:tab w:val="left" w:pos="2154"/>
              </w:tabs>
              <w:jc w:val="left"/>
              <w:rPr>
                <w:i/>
                <w:iCs/>
                <w:sz w:val="18"/>
                <w:szCs w:val="18"/>
                <w:lang w:val="it-IT"/>
              </w:rPr>
            </w:pPr>
            <w:r w:rsidRPr="003634C1">
              <w:rPr>
                <w:sz w:val="18"/>
                <w:szCs w:val="20"/>
                <w:lang w:val="it-IT"/>
              </w:rPr>
              <w:t>Situazioni scelte e oggetti di scena (facoltativi).</w:t>
            </w:r>
          </w:p>
        </w:tc>
      </w:tr>
    </w:tbl>
    <w:p w14:paraId="2A117A8A" w14:textId="72ADB765" w:rsidR="008C050C" w:rsidRPr="00991A58" w:rsidRDefault="008C050C">
      <w:pPr>
        <w:tabs>
          <w:tab w:val="left" w:pos="2154"/>
        </w:tabs>
        <w:rPr>
          <w:lang w:val="it-IT"/>
        </w:rPr>
      </w:pPr>
    </w:p>
    <w:p w14:paraId="0D61889E" w14:textId="71C2D0AA" w:rsidR="00C06FB0" w:rsidRPr="00991A58" w:rsidRDefault="00C06FB0">
      <w:pPr>
        <w:tabs>
          <w:tab w:val="left" w:pos="2154"/>
        </w:tabs>
        <w:rPr>
          <w:lang w:val="it-IT"/>
        </w:rPr>
      </w:pPr>
    </w:p>
    <w:p w14:paraId="59CBFD99" w14:textId="01CCA988" w:rsidR="00C06FB0" w:rsidRPr="00991A58" w:rsidRDefault="00C06FB0">
      <w:pPr>
        <w:tabs>
          <w:tab w:val="left" w:pos="2154"/>
        </w:tabs>
        <w:rPr>
          <w:lang w:val="it-IT"/>
        </w:rPr>
      </w:pPr>
    </w:p>
    <w:p w14:paraId="23907CCE" w14:textId="7910BFBB" w:rsidR="00C06FB0" w:rsidRPr="00991A58" w:rsidRDefault="00C06FB0">
      <w:pPr>
        <w:tabs>
          <w:tab w:val="left" w:pos="2154"/>
        </w:tabs>
        <w:rPr>
          <w:lang w:val="it-IT"/>
        </w:rPr>
      </w:pPr>
    </w:p>
    <w:p w14:paraId="12985210" w14:textId="7890DD4A" w:rsidR="00C06FB0" w:rsidRPr="00991A58" w:rsidRDefault="00C06FB0">
      <w:pPr>
        <w:tabs>
          <w:tab w:val="left" w:pos="2154"/>
        </w:tabs>
        <w:rPr>
          <w:lang w:val="it-IT"/>
        </w:rPr>
      </w:pPr>
    </w:p>
    <w:p w14:paraId="759DA29D" w14:textId="77777777" w:rsidR="00C06FB0" w:rsidRPr="00E97A40" w:rsidRDefault="00C06FB0" w:rsidP="00C06FB0">
      <w:pPr>
        <w:tabs>
          <w:tab w:val="left" w:pos="2154"/>
        </w:tabs>
        <w:rPr>
          <w:b/>
          <w:bCs/>
          <w:color w:val="01C172"/>
          <w:sz w:val="28"/>
          <w:szCs w:val="24"/>
        </w:rPr>
      </w:pPr>
      <w:r w:rsidRPr="00E97A40">
        <w:rPr>
          <w:b/>
          <w:bCs/>
          <w:color w:val="01C172"/>
          <w:sz w:val="28"/>
          <w:szCs w:val="24"/>
        </w:rPr>
        <w:lastRenderedPageBreak/>
        <w:t xml:space="preserve">Fase di </w:t>
      </w:r>
      <w:proofErr w:type="spellStart"/>
      <w:r>
        <w:rPr>
          <w:b/>
          <w:bCs/>
          <w:color w:val="01C172"/>
          <w:sz w:val="28"/>
          <w:szCs w:val="24"/>
        </w:rPr>
        <w:t>r</w:t>
      </w:r>
      <w:r w:rsidRPr="00E97A40">
        <w:rPr>
          <w:b/>
          <w:bCs/>
          <w:color w:val="01C172"/>
          <w:sz w:val="28"/>
          <w:szCs w:val="24"/>
        </w:rPr>
        <w:t>iflessione</w:t>
      </w:r>
      <w:proofErr w:type="spellEnd"/>
    </w:p>
    <w:tbl>
      <w:tblPr>
        <w:tblStyle w:val="Grigliatabella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6"/>
        <w:gridCol w:w="5741"/>
        <w:gridCol w:w="1183"/>
        <w:gridCol w:w="1600"/>
      </w:tblGrid>
      <w:tr w:rsidR="00C06FB0" w:rsidRPr="008E4376" w14:paraId="4A3BC97E" w14:textId="77777777" w:rsidTr="0027419F">
        <w:trPr>
          <w:jc w:val="center"/>
        </w:trPr>
        <w:tc>
          <w:tcPr>
            <w:tcW w:w="826" w:type="dxa"/>
            <w:shd w:val="clear" w:color="auto" w:fill="9BFED6" w:themeFill="accent4" w:themeFillTint="66"/>
            <w:vAlign w:val="center"/>
          </w:tcPr>
          <w:p w14:paraId="45A922B0" w14:textId="77777777" w:rsidR="00C06FB0" w:rsidRPr="008E4376" w:rsidRDefault="00C06FB0" w:rsidP="0027419F">
            <w:pPr>
              <w:tabs>
                <w:tab w:val="left" w:pos="2154"/>
              </w:tabs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8E4376">
              <w:rPr>
                <w:b/>
                <w:bCs/>
                <w:sz w:val="18"/>
                <w:szCs w:val="18"/>
              </w:rPr>
              <w:t>Le</w:t>
            </w:r>
            <w:r>
              <w:rPr>
                <w:b/>
                <w:bCs/>
                <w:sz w:val="18"/>
                <w:szCs w:val="18"/>
              </w:rPr>
              <w:t>zione</w:t>
            </w:r>
            <w:proofErr w:type="spellEnd"/>
            <w:r w:rsidRPr="008E4376">
              <w:rPr>
                <w:b/>
                <w:bCs/>
                <w:sz w:val="18"/>
                <w:szCs w:val="18"/>
              </w:rPr>
              <w:t xml:space="preserve"> No.</w:t>
            </w:r>
          </w:p>
        </w:tc>
        <w:tc>
          <w:tcPr>
            <w:tcW w:w="5741" w:type="dxa"/>
            <w:shd w:val="clear" w:color="auto" w:fill="9BFED6" w:themeFill="accent4" w:themeFillTint="66"/>
            <w:vAlign w:val="center"/>
          </w:tcPr>
          <w:p w14:paraId="04A48911" w14:textId="77777777" w:rsidR="00C06FB0" w:rsidRPr="008E4376" w:rsidRDefault="00C06FB0" w:rsidP="0027419F">
            <w:pPr>
              <w:tabs>
                <w:tab w:val="left" w:pos="2154"/>
              </w:tabs>
              <w:jc w:val="center"/>
              <w:rPr>
                <w:b/>
                <w:bCs/>
                <w:sz w:val="22"/>
                <w:szCs w:val="20"/>
              </w:rPr>
            </w:pPr>
            <w:proofErr w:type="spellStart"/>
            <w:r w:rsidRPr="008E4376">
              <w:rPr>
                <w:b/>
                <w:bCs/>
                <w:sz w:val="22"/>
                <w:szCs w:val="20"/>
              </w:rPr>
              <w:t>Descri</w:t>
            </w:r>
            <w:r>
              <w:rPr>
                <w:b/>
                <w:bCs/>
                <w:sz w:val="22"/>
                <w:szCs w:val="20"/>
              </w:rPr>
              <w:t>zione</w:t>
            </w:r>
            <w:proofErr w:type="spellEnd"/>
            <w:r>
              <w:rPr>
                <w:b/>
                <w:bCs/>
                <w:sz w:val="22"/>
                <w:szCs w:val="20"/>
              </w:rPr>
              <w:t xml:space="preserve"> step</w:t>
            </w:r>
          </w:p>
        </w:tc>
        <w:tc>
          <w:tcPr>
            <w:tcW w:w="1183" w:type="dxa"/>
            <w:shd w:val="clear" w:color="auto" w:fill="9BFED6" w:themeFill="accent4" w:themeFillTint="66"/>
            <w:vAlign w:val="center"/>
          </w:tcPr>
          <w:p w14:paraId="372AFD76" w14:textId="77777777" w:rsidR="00C06FB0" w:rsidRPr="008E4376" w:rsidRDefault="00C06FB0" w:rsidP="0027419F">
            <w:pPr>
              <w:tabs>
                <w:tab w:val="left" w:pos="2154"/>
              </w:tabs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6"/>
                <w:lang w:val="en-US"/>
              </w:rPr>
              <w:t>Modalità</w:t>
            </w:r>
            <w:proofErr w:type="spellEnd"/>
            <w:r>
              <w:rPr>
                <w:b/>
                <w:bCs/>
                <w:sz w:val="18"/>
                <w:szCs w:val="16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6"/>
                <w:lang w:val="en-US"/>
              </w:rPr>
              <w:t>svolgimento</w:t>
            </w:r>
            <w:proofErr w:type="spellEnd"/>
          </w:p>
        </w:tc>
        <w:tc>
          <w:tcPr>
            <w:tcW w:w="1600" w:type="dxa"/>
            <w:shd w:val="clear" w:color="auto" w:fill="9BFED6" w:themeFill="accent4" w:themeFillTint="66"/>
            <w:vAlign w:val="center"/>
          </w:tcPr>
          <w:p w14:paraId="074A58C2" w14:textId="77777777" w:rsidR="00C06FB0" w:rsidRPr="008E4376" w:rsidRDefault="00C06FB0" w:rsidP="0027419F">
            <w:pPr>
              <w:tabs>
                <w:tab w:val="left" w:pos="2154"/>
              </w:tabs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Materiali</w:t>
            </w:r>
            <w:proofErr w:type="spellEnd"/>
            <w:r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utili</w:t>
            </w:r>
            <w:proofErr w:type="spellEnd"/>
          </w:p>
        </w:tc>
      </w:tr>
    </w:tbl>
    <w:tbl>
      <w:tblPr>
        <w:tblW w:w="935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8"/>
        <w:gridCol w:w="5706"/>
        <w:gridCol w:w="1264"/>
        <w:gridCol w:w="1622"/>
      </w:tblGrid>
      <w:tr w:rsidR="00844B39" w:rsidRPr="00DE4ABE" w14:paraId="468033CD" w14:textId="77777777" w:rsidTr="00C06FB0">
        <w:trPr>
          <w:trHeight w:val="3893"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3CB29" w14:textId="77777777" w:rsidR="00844B39" w:rsidRDefault="00844B39" w:rsidP="00844B39">
            <w:pPr>
              <w:tabs>
                <w:tab w:val="left" w:pos="2154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575B6" w14:textId="507EB530" w:rsidR="00844B39" w:rsidRPr="00844B39" w:rsidRDefault="00844B39" w:rsidP="00844B39">
            <w:pPr>
              <w:tabs>
                <w:tab w:val="left" w:pos="2154"/>
              </w:tabs>
              <w:spacing w:after="0" w:line="240" w:lineRule="auto"/>
              <w:rPr>
                <w:b/>
                <w:sz w:val="22"/>
                <w:szCs w:val="20"/>
                <w:lang w:val="it-IT"/>
              </w:rPr>
            </w:pPr>
            <w:r w:rsidRPr="00991A58">
              <w:rPr>
                <w:sz w:val="22"/>
                <w:szCs w:val="20"/>
                <w:lang w:val="it-IT"/>
              </w:rPr>
              <w:t xml:space="preserve">Step 8: </w:t>
            </w:r>
            <w:r w:rsidRPr="00844B39">
              <w:rPr>
                <w:b/>
                <w:sz w:val="22"/>
                <w:lang w:val="it-IT"/>
              </w:rPr>
              <w:t xml:space="preserve">Preparazione all'analisi attraverso </w:t>
            </w:r>
            <w:r w:rsidR="009554D8">
              <w:rPr>
                <w:b/>
                <w:sz w:val="22"/>
                <w:lang w:val="it-IT"/>
              </w:rPr>
              <w:t>l’</w:t>
            </w:r>
            <w:r w:rsidRPr="00844B39">
              <w:rPr>
                <w:b/>
                <w:sz w:val="22"/>
                <w:lang w:val="it-IT"/>
              </w:rPr>
              <w:t>Intelligenza Artificiale</w:t>
            </w:r>
          </w:p>
          <w:p w14:paraId="0CC74859" w14:textId="77777777" w:rsidR="00844B39" w:rsidRPr="00844B39" w:rsidRDefault="00844B39" w:rsidP="00844B39">
            <w:pPr>
              <w:spacing w:after="0" w:line="240" w:lineRule="auto"/>
              <w:rPr>
                <w:sz w:val="22"/>
                <w:szCs w:val="20"/>
                <w:lang w:val="it-IT"/>
              </w:rPr>
            </w:pPr>
            <w:r w:rsidRPr="00844B39">
              <w:rPr>
                <w:sz w:val="22"/>
                <w:szCs w:val="20"/>
                <w:lang w:val="it-IT"/>
              </w:rPr>
              <w:t>Gli studenti e le studentesse utilizzano uno strumento di intelligenza artificiale (ad es. ChatGPT o simili) per analizzare scenari reali legati a divisioni nella società, come la penisola coreana o altri conflitti storici.</w:t>
            </w:r>
          </w:p>
          <w:p w14:paraId="542F36E7" w14:textId="77777777" w:rsidR="00844B39" w:rsidRPr="00844B39" w:rsidRDefault="00844B39" w:rsidP="00844B39">
            <w:pPr>
              <w:spacing w:after="0" w:line="240" w:lineRule="auto"/>
              <w:rPr>
                <w:sz w:val="22"/>
                <w:szCs w:val="20"/>
                <w:lang w:val="it-IT"/>
              </w:rPr>
            </w:pPr>
          </w:p>
          <w:p w14:paraId="325A1B14" w14:textId="77777777" w:rsidR="00844B39" w:rsidRPr="00844B39" w:rsidRDefault="00844B39" w:rsidP="00844B39">
            <w:pPr>
              <w:spacing w:after="0" w:line="240" w:lineRule="auto"/>
              <w:rPr>
                <w:sz w:val="22"/>
                <w:szCs w:val="20"/>
                <w:lang w:val="it-IT"/>
              </w:rPr>
            </w:pPr>
            <w:r w:rsidRPr="00844B39">
              <w:rPr>
                <w:sz w:val="22"/>
                <w:szCs w:val="20"/>
                <w:lang w:val="it-IT"/>
              </w:rPr>
              <w:t>Organizzazione:</w:t>
            </w:r>
          </w:p>
          <w:p w14:paraId="45CD9BF7" w14:textId="77777777" w:rsidR="00844B39" w:rsidRPr="00844B39" w:rsidRDefault="00844B39" w:rsidP="00844B39">
            <w:pPr>
              <w:spacing w:after="0" w:line="240" w:lineRule="auto"/>
              <w:rPr>
                <w:sz w:val="22"/>
                <w:szCs w:val="20"/>
                <w:lang w:val="it-IT"/>
              </w:rPr>
            </w:pPr>
            <w:r w:rsidRPr="00844B39">
              <w:rPr>
                <w:sz w:val="22"/>
                <w:szCs w:val="20"/>
                <w:lang w:val="it-IT"/>
              </w:rPr>
              <w:t>A ciascun gruppo di studenti e studentesse viene assegnato uno scenario storico o contemporaneo diverso che coinvolge una divisione sociale (es. Guerra civile spagnola, Muro di Berlino, segregazione negli Stati Uniti, Brexit).</w:t>
            </w:r>
          </w:p>
          <w:p w14:paraId="3B0BDD2A" w14:textId="06DA94D2" w:rsidR="00844B39" w:rsidRPr="00991A58" w:rsidRDefault="00844B39" w:rsidP="00844B39">
            <w:pPr>
              <w:spacing w:after="0" w:line="240" w:lineRule="auto"/>
              <w:rPr>
                <w:lang w:val="it-IT"/>
              </w:rPr>
            </w:pPr>
            <w:r w:rsidRPr="00844B39">
              <w:rPr>
                <w:sz w:val="22"/>
                <w:szCs w:val="20"/>
                <w:lang w:val="it-IT"/>
              </w:rPr>
              <w:t>Il/La docente fornisce uno strumento di IA preselezionato che la classe può utilizzare per interagire con lo scenario e analizzarlo.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06BC6" w14:textId="0FF414B1" w:rsidR="00844B39" w:rsidRPr="00844B39" w:rsidRDefault="00844B39" w:rsidP="00844B39">
            <w:pPr>
              <w:tabs>
                <w:tab w:val="left" w:pos="2154"/>
              </w:tabs>
              <w:spacing w:after="0" w:line="240" w:lineRule="auto"/>
              <w:jc w:val="left"/>
              <w:rPr>
                <w:sz w:val="18"/>
                <w:szCs w:val="18"/>
              </w:rPr>
            </w:pPr>
            <w:proofErr w:type="spellStart"/>
            <w:r w:rsidRPr="00844B39">
              <w:rPr>
                <w:sz w:val="18"/>
                <w:szCs w:val="20"/>
              </w:rPr>
              <w:t>Plenaria</w:t>
            </w:r>
            <w:proofErr w:type="spellEnd"/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3A0E5" w14:textId="21CA8D83" w:rsidR="00844B39" w:rsidRPr="00991A58" w:rsidRDefault="00844B39" w:rsidP="00844B39">
            <w:pPr>
              <w:tabs>
                <w:tab w:val="left" w:pos="2154"/>
              </w:tabs>
              <w:spacing w:after="0" w:line="240" w:lineRule="auto"/>
              <w:jc w:val="left"/>
              <w:rPr>
                <w:sz w:val="18"/>
                <w:lang w:val="it-IT"/>
              </w:rPr>
            </w:pPr>
            <w:r w:rsidRPr="00844B39">
              <w:rPr>
                <w:sz w:val="18"/>
                <w:szCs w:val="20"/>
                <w:lang w:val="it-IT"/>
              </w:rPr>
              <w:t>Lavagna, computer, tastiere, cuffie (facoltative) e connessione Internet</w:t>
            </w:r>
          </w:p>
        </w:tc>
      </w:tr>
      <w:tr w:rsidR="00844B39" w:rsidRPr="00DE4ABE" w14:paraId="06BCBA89" w14:textId="77777777" w:rsidTr="00C06FB0">
        <w:trPr>
          <w:trHeight w:val="2265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08333" w14:textId="4423CC76" w:rsidR="00844B39" w:rsidRDefault="00844B39" w:rsidP="00844B39">
            <w:pPr>
              <w:tabs>
                <w:tab w:val="left" w:pos="2154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18A07" w14:textId="60BF29C4" w:rsidR="00844B39" w:rsidRPr="00844B39" w:rsidRDefault="00844B39" w:rsidP="00844B39">
            <w:pPr>
              <w:tabs>
                <w:tab w:val="left" w:pos="2154"/>
              </w:tabs>
              <w:spacing w:after="0" w:line="240" w:lineRule="auto"/>
              <w:rPr>
                <w:b/>
                <w:sz w:val="22"/>
                <w:szCs w:val="20"/>
                <w:lang w:val="it-IT"/>
              </w:rPr>
            </w:pPr>
            <w:r w:rsidRPr="00991A58">
              <w:rPr>
                <w:sz w:val="22"/>
                <w:szCs w:val="20"/>
                <w:lang w:val="it-IT"/>
              </w:rPr>
              <w:t xml:space="preserve">Step 9: </w:t>
            </w:r>
            <w:r w:rsidRPr="00844B39">
              <w:rPr>
                <w:b/>
                <w:sz w:val="22"/>
                <w:szCs w:val="20"/>
                <w:lang w:val="it-IT"/>
              </w:rPr>
              <w:t>Analisi con l’Intelligenza Artificiale</w:t>
            </w:r>
          </w:p>
          <w:p w14:paraId="6E48DEA5" w14:textId="77777777" w:rsidR="00844B39" w:rsidRPr="00844B39" w:rsidRDefault="00844B39" w:rsidP="00844B39">
            <w:pPr>
              <w:spacing w:after="0" w:line="240" w:lineRule="auto"/>
              <w:rPr>
                <w:sz w:val="22"/>
                <w:szCs w:val="20"/>
                <w:lang w:val="it-IT"/>
              </w:rPr>
            </w:pPr>
            <w:r w:rsidRPr="00844B39">
              <w:rPr>
                <w:sz w:val="22"/>
                <w:szCs w:val="20"/>
                <w:lang w:val="it-IT"/>
              </w:rPr>
              <w:t>Gli studenti e le studentesse descrivono lo scenario allo strumento di IA e pongono domande come:</w:t>
            </w:r>
          </w:p>
          <w:p w14:paraId="7C92514E" w14:textId="77777777" w:rsidR="00844B39" w:rsidRPr="00844B39" w:rsidRDefault="00844B39" w:rsidP="00EA602B">
            <w:pPr>
              <w:numPr>
                <w:ilvl w:val="0"/>
                <w:numId w:val="7"/>
              </w:numPr>
              <w:spacing w:after="0" w:line="240" w:lineRule="auto"/>
              <w:rPr>
                <w:sz w:val="22"/>
                <w:szCs w:val="20"/>
                <w:lang w:val="it-IT"/>
              </w:rPr>
            </w:pPr>
            <w:r w:rsidRPr="00844B39">
              <w:rPr>
                <w:sz w:val="22"/>
                <w:szCs w:val="20"/>
                <w:lang w:val="it-IT"/>
              </w:rPr>
              <w:t>Quali sono le cause principali di questa divisione?</w:t>
            </w:r>
          </w:p>
          <w:p w14:paraId="144616CC" w14:textId="77777777" w:rsidR="00844B39" w:rsidRPr="00844B39" w:rsidRDefault="00844B39" w:rsidP="00EA602B">
            <w:pPr>
              <w:numPr>
                <w:ilvl w:val="0"/>
                <w:numId w:val="7"/>
              </w:numPr>
              <w:spacing w:after="0" w:line="240" w:lineRule="auto"/>
              <w:rPr>
                <w:sz w:val="22"/>
                <w:szCs w:val="20"/>
                <w:lang w:val="it-IT"/>
              </w:rPr>
            </w:pPr>
            <w:r w:rsidRPr="00844B39">
              <w:rPr>
                <w:sz w:val="22"/>
                <w:szCs w:val="20"/>
                <w:lang w:val="it-IT"/>
              </w:rPr>
              <w:t>Quali sfide possono emergere nel tentativo di riconciliazione?</w:t>
            </w:r>
          </w:p>
          <w:p w14:paraId="5FE55484" w14:textId="77777777" w:rsidR="00844B39" w:rsidRPr="00844B39" w:rsidRDefault="00844B39" w:rsidP="00EA602B">
            <w:pPr>
              <w:numPr>
                <w:ilvl w:val="0"/>
                <w:numId w:val="7"/>
              </w:numPr>
              <w:spacing w:after="0" w:line="240" w:lineRule="auto"/>
              <w:rPr>
                <w:sz w:val="22"/>
                <w:szCs w:val="20"/>
                <w:lang w:val="it-IT"/>
              </w:rPr>
            </w:pPr>
            <w:r w:rsidRPr="00844B39">
              <w:rPr>
                <w:sz w:val="22"/>
                <w:szCs w:val="20"/>
                <w:lang w:val="it-IT"/>
              </w:rPr>
              <w:t>Quali strategie si sono dimostrate efficaci in altre società divise?</w:t>
            </w:r>
          </w:p>
          <w:p w14:paraId="7BE845EF" w14:textId="77777777" w:rsidR="00844B39" w:rsidRPr="00844B39" w:rsidRDefault="00844B39" w:rsidP="00844B39">
            <w:pPr>
              <w:spacing w:after="0" w:line="240" w:lineRule="auto"/>
              <w:rPr>
                <w:sz w:val="22"/>
                <w:szCs w:val="20"/>
                <w:lang w:val="it-IT"/>
              </w:rPr>
            </w:pPr>
            <w:r w:rsidRPr="00844B39">
              <w:rPr>
                <w:sz w:val="22"/>
                <w:szCs w:val="20"/>
                <w:lang w:val="it-IT"/>
              </w:rPr>
              <w:t>Alternativa:</w:t>
            </w:r>
          </w:p>
          <w:p w14:paraId="18CFD6F1" w14:textId="77777777" w:rsidR="00844B39" w:rsidRPr="00844B39" w:rsidRDefault="00844B39" w:rsidP="00844B39">
            <w:pPr>
              <w:spacing w:after="0" w:line="240" w:lineRule="auto"/>
              <w:rPr>
                <w:sz w:val="22"/>
                <w:szCs w:val="20"/>
                <w:lang w:val="it-IT"/>
              </w:rPr>
            </w:pPr>
            <w:r w:rsidRPr="00844B39">
              <w:rPr>
                <w:sz w:val="22"/>
                <w:szCs w:val="20"/>
                <w:lang w:val="it-IT"/>
              </w:rPr>
              <w:t>Possono anche simulare un processo decisionale chiedendo all’IA di fornire possibili esiti di azioni legate alla riconciliazione.</w:t>
            </w:r>
          </w:p>
          <w:p w14:paraId="49A638F5" w14:textId="7B6195E5" w:rsidR="00844B39" w:rsidRPr="00991A58" w:rsidRDefault="00844B39" w:rsidP="00844B39">
            <w:pPr>
              <w:tabs>
                <w:tab w:val="left" w:pos="2154"/>
              </w:tabs>
              <w:spacing w:after="0" w:line="240" w:lineRule="auto"/>
              <w:rPr>
                <w:sz w:val="22"/>
                <w:szCs w:val="20"/>
                <w:lang w:val="it-IT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3EB8B" w14:textId="0CE9162A" w:rsidR="00844B39" w:rsidRPr="00991A58" w:rsidRDefault="00844B39" w:rsidP="00844B39">
            <w:pPr>
              <w:tabs>
                <w:tab w:val="left" w:pos="2154"/>
              </w:tabs>
              <w:spacing w:after="0" w:line="240" w:lineRule="auto"/>
              <w:jc w:val="left"/>
              <w:rPr>
                <w:sz w:val="18"/>
                <w:szCs w:val="18"/>
                <w:lang w:val="it-IT"/>
              </w:rPr>
            </w:pPr>
            <w:r w:rsidRPr="00844B39">
              <w:rPr>
                <w:sz w:val="18"/>
                <w:szCs w:val="20"/>
                <w:lang w:val="it-IT"/>
              </w:rPr>
              <w:t>Lavoro in gruppi da 4-5 persone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FF37D" w14:textId="6503F324" w:rsidR="00844B39" w:rsidRPr="00991A58" w:rsidRDefault="00844B39" w:rsidP="00844B39">
            <w:pPr>
              <w:tabs>
                <w:tab w:val="left" w:pos="2154"/>
              </w:tabs>
              <w:spacing w:after="0" w:line="240" w:lineRule="auto"/>
              <w:jc w:val="left"/>
              <w:rPr>
                <w:sz w:val="18"/>
                <w:szCs w:val="18"/>
                <w:lang w:val="it-IT"/>
              </w:rPr>
            </w:pPr>
            <w:r w:rsidRPr="00844B39">
              <w:rPr>
                <w:sz w:val="18"/>
                <w:szCs w:val="20"/>
                <w:lang w:val="it-IT"/>
              </w:rPr>
              <w:t xml:space="preserve">Lavagna, computer, tastiere, cuffie (facoltative) e connessione Internet </w:t>
            </w:r>
          </w:p>
        </w:tc>
      </w:tr>
      <w:tr w:rsidR="00844B39" w14:paraId="02B7BB34" w14:textId="77777777" w:rsidTr="00C06FB0">
        <w:trPr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02BAB" w14:textId="77777777" w:rsidR="00844B39" w:rsidRDefault="00844B39" w:rsidP="00844B39">
            <w:pPr>
              <w:tabs>
                <w:tab w:val="left" w:pos="2154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FB503" w14:textId="7F784B12" w:rsidR="00844B39" w:rsidRPr="00844B39" w:rsidRDefault="00844B39" w:rsidP="00844B39">
            <w:pPr>
              <w:tabs>
                <w:tab w:val="left" w:pos="2154"/>
              </w:tabs>
              <w:spacing w:after="0" w:line="240" w:lineRule="auto"/>
              <w:rPr>
                <w:rStyle w:val="Enfasigrassetto"/>
                <w:sz w:val="22"/>
                <w:lang w:val="it-IT"/>
              </w:rPr>
            </w:pPr>
            <w:r w:rsidRPr="00991A58">
              <w:rPr>
                <w:b/>
                <w:sz w:val="22"/>
                <w:lang w:val="it-IT"/>
              </w:rPr>
              <w:t xml:space="preserve">Step 10: </w:t>
            </w:r>
            <w:r w:rsidRPr="00844B39">
              <w:rPr>
                <w:rStyle w:val="Enfasigrassetto"/>
                <w:sz w:val="22"/>
                <w:lang w:val="it-IT"/>
              </w:rPr>
              <w:t>Risultato dell’analisi con l’IA</w:t>
            </w:r>
          </w:p>
          <w:p w14:paraId="34D651EB" w14:textId="44E4E441" w:rsidR="00844B39" w:rsidRPr="00991A58" w:rsidRDefault="00844B39" w:rsidP="00844B39">
            <w:pPr>
              <w:tabs>
                <w:tab w:val="left" w:pos="2154"/>
              </w:tabs>
              <w:spacing w:after="0" w:line="240" w:lineRule="auto"/>
              <w:rPr>
                <w:lang w:val="it-IT"/>
              </w:rPr>
            </w:pPr>
            <w:r w:rsidRPr="00844B39">
              <w:rPr>
                <w:sz w:val="22"/>
                <w:lang w:val="it-IT"/>
              </w:rPr>
              <w:t xml:space="preserve">Gli studenti e le studentesse riassumono le risposte fornite dall’intelligenza artificiale, valutano criticamente i suggerimenti ricevuti e riflettono sulla loro applicabilità al contesto del </w:t>
            </w:r>
            <w:r w:rsidRPr="00844B39">
              <w:rPr>
                <w:rStyle w:val="Enfasigrassetto"/>
                <w:b w:val="0"/>
                <w:sz w:val="22"/>
                <w:lang w:val="it-IT"/>
              </w:rPr>
              <w:t>Ponte della Libertà</w:t>
            </w:r>
            <w:r w:rsidRPr="00844B39">
              <w:rPr>
                <w:sz w:val="22"/>
                <w:szCs w:val="20"/>
                <w:lang w:val="it-IT"/>
              </w:rPr>
              <w:t>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16855" w14:textId="63C6A398" w:rsidR="00844B39" w:rsidRPr="00991A58" w:rsidRDefault="00844B39" w:rsidP="00844B39">
            <w:pPr>
              <w:tabs>
                <w:tab w:val="left" w:pos="2154"/>
              </w:tabs>
              <w:spacing w:after="0" w:line="240" w:lineRule="auto"/>
              <w:jc w:val="left"/>
              <w:rPr>
                <w:sz w:val="18"/>
                <w:szCs w:val="18"/>
                <w:lang w:val="it-IT"/>
              </w:rPr>
            </w:pPr>
            <w:r w:rsidRPr="00844B39">
              <w:rPr>
                <w:sz w:val="18"/>
                <w:szCs w:val="18"/>
                <w:lang w:val="it-IT"/>
              </w:rPr>
              <w:t>Lavoro in gruppi da 4-5 persone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C550D" w14:textId="5F275B99" w:rsidR="00844B39" w:rsidRPr="00844B39" w:rsidRDefault="00844B39" w:rsidP="00844B39">
            <w:pPr>
              <w:tabs>
                <w:tab w:val="left" w:pos="2154"/>
              </w:tabs>
              <w:spacing w:after="0" w:line="240" w:lineRule="auto"/>
              <w:jc w:val="left"/>
              <w:rPr>
                <w:sz w:val="18"/>
                <w:szCs w:val="18"/>
              </w:rPr>
            </w:pPr>
            <w:r w:rsidRPr="00844B39">
              <w:rPr>
                <w:sz w:val="18"/>
                <w:szCs w:val="18"/>
              </w:rPr>
              <w:t>PC</w:t>
            </w:r>
          </w:p>
        </w:tc>
      </w:tr>
      <w:tr w:rsidR="00844B39" w14:paraId="0C2C9783" w14:textId="77777777" w:rsidTr="00C06FB0">
        <w:trPr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56772" w14:textId="77777777" w:rsidR="00844B39" w:rsidRDefault="00844B39" w:rsidP="00844B39">
            <w:pPr>
              <w:tabs>
                <w:tab w:val="left" w:pos="2154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8B80A" w14:textId="02FB7922" w:rsidR="00844B39" w:rsidRPr="00844B39" w:rsidRDefault="00844B39" w:rsidP="00844B39">
            <w:pPr>
              <w:tabs>
                <w:tab w:val="left" w:pos="2154"/>
              </w:tabs>
              <w:spacing w:after="0" w:line="240" w:lineRule="auto"/>
              <w:rPr>
                <w:b/>
                <w:sz w:val="22"/>
                <w:lang w:val="it-IT"/>
              </w:rPr>
            </w:pPr>
            <w:r w:rsidRPr="00991A58">
              <w:rPr>
                <w:b/>
                <w:sz w:val="22"/>
                <w:lang w:val="it-IT"/>
              </w:rPr>
              <w:t xml:space="preserve">Step 11: </w:t>
            </w:r>
            <w:r w:rsidRPr="00844B39">
              <w:rPr>
                <w:b/>
                <w:sz w:val="22"/>
                <w:lang w:val="it-IT"/>
              </w:rPr>
              <w:t>Discussione sull’analisi con l’IA</w:t>
            </w:r>
          </w:p>
          <w:p w14:paraId="1AAFDFB2" w14:textId="21D93CDD" w:rsidR="00844B39" w:rsidRPr="00991A58" w:rsidRDefault="00844B39" w:rsidP="00844B39">
            <w:pPr>
              <w:tabs>
                <w:tab w:val="left" w:pos="2154"/>
              </w:tabs>
              <w:spacing w:after="0" w:line="240" w:lineRule="auto"/>
              <w:rPr>
                <w:sz w:val="22"/>
                <w:lang w:val="it-IT"/>
              </w:rPr>
            </w:pPr>
            <w:r w:rsidRPr="00844B39">
              <w:rPr>
                <w:sz w:val="22"/>
                <w:lang w:val="it-IT"/>
              </w:rPr>
              <w:t>Ogni gruppo presenta le proprie conclusioni, confrontando le intuizioni fornite dall’intelligenza artificiale con le proprie riflessioni sulla divisione sociale e sulla riconciliazione.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572A6" w14:textId="70BE7344" w:rsidR="00844B39" w:rsidRPr="00844B39" w:rsidRDefault="00844B39" w:rsidP="00844B39">
            <w:pPr>
              <w:tabs>
                <w:tab w:val="left" w:pos="2154"/>
              </w:tabs>
              <w:spacing w:after="0" w:line="240" w:lineRule="auto"/>
              <w:jc w:val="left"/>
              <w:rPr>
                <w:sz w:val="18"/>
                <w:szCs w:val="18"/>
              </w:rPr>
            </w:pPr>
            <w:proofErr w:type="spellStart"/>
            <w:r w:rsidRPr="00844B39">
              <w:rPr>
                <w:sz w:val="18"/>
                <w:szCs w:val="18"/>
              </w:rPr>
              <w:t>Plenaria</w:t>
            </w:r>
            <w:proofErr w:type="spellEnd"/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C32FA" w14:textId="4D42FE08" w:rsidR="00844B39" w:rsidRPr="00844B39" w:rsidRDefault="00844B39" w:rsidP="00844B39">
            <w:pPr>
              <w:tabs>
                <w:tab w:val="left" w:pos="2154"/>
              </w:tabs>
              <w:spacing w:after="0" w:line="240" w:lineRule="auto"/>
              <w:jc w:val="left"/>
              <w:rPr>
                <w:sz w:val="18"/>
                <w:szCs w:val="18"/>
              </w:rPr>
            </w:pPr>
            <w:proofErr w:type="spellStart"/>
            <w:r w:rsidRPr="00844B39">
              <w:rPr>
                <w:sz w:val="18"/>
                <w:szCs w:val="18"/>
              </w:rPr>
              <w:t>Lavagna</w:t>
            </w:r>
            <w:proofErr w:type="spellEnd"/>
            <w:r w:rsidRPr="00844B39">
              <w:rPr>
                <w:sz w:val="18"/>
                <w:szCs w:val="18"/>
              </w:rPr>
              <w:t xml:space="preserve"> per </w:t>
            </w:r>
            <w:proofErr w:type="spellStart"/>
            <w:r w:rsidRPr="00844B39">
              <w:rPr>
                <w:sz w:val="18"/>
                <w:szCs w:val="18"/>
              </w:rPr>
              <w:t>prendere</w:t>
            </w:r>
            <w:proofErr w:type="spellEnd"/>
            <w:r w:rsidRPr="00844B39">
              <w:rPr>
                <w:sz w:val="18"/>
                <w:szCs w:val="18"/>
              </w:rPr>
              <w:t xml:space="preserve"> </w:t>
            </w:r>
            <w:proofErr w:type="spellStart"/>
            <w:r w:rsidRPr="00844B39">
              <w:rPr>
                <w:sz w:val="18"/>
                <w:szCs w:val="18"/>
              </w:rPr>
              <w:t>appunti</w:t>
            </w:r>
            <w:proofErr w:type="spellEnd"/>
            <w:r w:rsidRPr="00844B39">
              <w:rPr>
                <w:sz w:val="18"/>
                <w:szCs w:val="18"/>
              </w:rPr>
              <w:t>.</w:t>
            </w:r>
          </w:p>
        </w:tc>
      </w:tr>
      <w:tr w:rsidR="00844B39" w:rsidRPr="00DE4ABE" w14:paraId="4CD1AE31" w14:textId="77777777" w:rsidTr="00C06FB0">
        <w:trPr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D2547" w14:textId="77777777" w:rsidR="00844B39" w:rsidRDefault="00844B39" w:rsidP="00844B39">
            <w:pPr>
              <w:tabs>
                <w:tab w:val="left" w:pos="2154"/>
              </w:tabs>
              <w:spacing w:after="0" w:line="240" w:lineRule="auto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D4622" w14:textId="77777777" w:rsidR="00844B39" w:rsidRPr="00844B39" w:rsidRDefault="00844B39" w:rsidP="00844B39">
            <w:pPr>
              <w:pStyle w:val="NormaleWeb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iCs/>
                <w:sz w:val="22"/>
                <w:szCs w:val="20"/>
                <w:lang w:val="it-IT"/>
              </w:rPr>
            </w:pPr>
            <w:r w:rsidRPr="00844B39">
              <w:rPr>
                <w:rFonts w:asciiTheme="minorHAnsi" w:eastAsiaTheme="minorHAnsi" w:hAnsiTheme="minorHAnsi" w:cstheme="minorBidi"/>
                <w:b/>
                <w:bCs/>
                <w:iCs/>
                <w:sz w:val="22"/>
                <w:szCs w:val="20"/>
                <w:lang w:val="it-IT"/>
              </w:rPr>
              <w:t>Attività Extra: "Costruire Ponti nella Nostra Comunità"</w:t>
            </w:r>
          </w:p>
          <w:p w14:paraId="7C5DF181" w14:textId="77777777" w:rsidR="00844B39" w:rsidRPr="00844B39" w:rsidRDefault="00844B39" w:rsidP="00844B39">
            <w:pPr>
              <w:pStyle w:val="NormaleWeb"/>
              <w:spacing w:before="0" w:beforeAutospacing="0" w:after="0" w:afterAutospacing="0"/>
              <w:rPr>
                <w:rFonts w:asciiTheme="minorHAnsi" w:eastAsiaTheme="minorHAnsi" w:hAnsiTheme="minorHAnsi" w:cstheme="minorBidi"/>
                <w:iCs/>
                <w:sz w:val="22"/>
                <w:szCs w:val="20"/>
                <w:lang w:val="it-IT"/>
              </w:rPr>
            </w:pPr>
            <w:r w:rsidRPr="00844B39">
              <w:rPr>
                <w:rFonts w:asciiTheme="minorHAnsi" w:eastAsiaTheme="minorHAnsi" w:hAnsiTheme="minorHAnsi" w:cstheme="minorBidi"/>
                <w:bCs/>
                <w:iCs/>
                <w:sz w:val="22"/>
                <w:szCs w:val="20"/>
                <w:lang w:val="it-IT"/>
              </w:rPr>
              <w:t xml:space="preserve">Obiettivo: </w:t>
            </w:r>
            <w:r w:rsidRPr="00844B39">
              <w:rPr>
                <w:rFonts w:asciiTheme="minorHAnsi" w:eastAsiaTheme="minorHAnsi" w:hAnsiTheme="minorHAnsi" w:cstheme="minorBidi"/>
                <w:iCs/>
                <w:sz w:val="22"/>
                <w:szCs w:val="20"/>
                <w:lang w:val="it-IT"/>
              </w:rPr>
              <w:t>Gli studenti e le studentesse esplorano modi per affrontare e risolvere divisioni nel contesto locale o europeo, traendo parallelismi con la divisione coreana.</w:t>
            </w:r>
            <w:r w:rsidRPr="00844B39">
              <w:rPr>
                <w:rFonts w:asciiTheme="minorHAnsi" w:eastAsiaTheme="minorHAnsi" w:hAnsiTheme="minorHAnsi" w:cstheme="minorBidi"/>
                <w:iCs/>
                <w:sz w:val="22"/>
                <w:szCs w:val="20"/>
                <w:lang w:val="it-IT"/>
              </w:rPr>
              <w:br/>
              <w:t xml:space="preserve">Lo scopo dell’attività è aiutare gli studenti e le studentesse a collegare il concetto di superamento delle divisioni alla loro </w:t>
            </w:r>
            <w:r w:rsidRPr="00844B39">
              <w:rPr>
                <w:rFonts w:asciiTheme="minorHAnsi" w:eastAsiaTheme="minorHAnsi" w:hAnsiTheme="minorHAnsi" w:cstheme="minorBidi"/>
                <w:iCs/>
                <w:sz w:val="22"/>
                <w:szCs w:val="20"/>
                <w:lang w:val="it-IT"/>
              </w:rPr>
              <w:lastRenderedPageBreak/>
              <w:t>vita quotidiana, sviluppando empatia e capacità di risoluzione dei problemi.</w:t>
            </w:r>
          </w:p>
          <w:p w14:paraId="1B9B1716" w14:textId="3CA1EF72" w:rsidR="00844B39" w:rsidRPr="00991A58" w:rsidRDefault="00844B39" w:rsidP="00844B39">
            <w:pPr>
              <w:tabs>
                <w:tab w:val="left" w:pos="2154"/>
              </w:tabs>
              <w:spacing w:after="0" w:line="240" w:lineRule="auto"/>
              <w:rPr>
                <w:iCs/>
                <w:sz w:val="22"/>
                <w:lang w:val="it-IT"/>
              </w:rPr>
            </w:pPr>
          </w:p>
          <w:p w14:paraId="1F47E4E3" w14:textId="77777777" w:rsidR="00233030" w:rsidRPr="00233030" w:rsidRDefault="00233030" w:rsidP="00233030">
            <w:pPr>
              <w:tabs>
                <w:tab w:val="left" w:pos="2154"/>
              </w:tabs>
              <w:spacing w:after="0" w:line="240" w:lineRule="auto"/>
              <w:rPr>
                <w:iCs/>
                <w:sz w:val="22"/>
                <w:lang w:val="it-IT"/>
              </w:rPr>
            </w:pPr>
            <w:r w:rsidRPr="00233030">
              <w:rPr>
                <w:iCs/>
                <w:sz w:val="22"/>
                <w:lang w:val="it-IT"/>
              </w:rPr>
              <w:t>Descrizione Step</w:t>
            </w:r>
          </w:p>
          <w:p w14:paraId="2424ACE9" w14:textId="77777777" w:rsidR="00233030" w:rsidRPr="00233030" w:rsidRDefault="00233030" w:rsidP="00233030">
            <w:pPr>
              <w:tabs>
                <w:tab w:val="left" w:pos="2154"/>
              </w:tabs>
              <w:spacing w:after="0" w:line="240" w:lineRule="auto"/>
              <w:rPr>
                <w:iCs/>
                <w:sz w:val="22"/>
                <w:lang w:val="it-IT"/>
              </w:rPr>
            </w:pPr>
          </w:p>
          <w:p w14:paraId="2E0A3552" w14:textId="77777777" w:rsidR="00233030" w:rsidRPr="00233030" w:rsidRDefault="00233030" w:rsidP="00233030">
            <w:pPr>
              <w:tabs>
                <w:tab w:val="left" w:pos="2154"/>
              </w:tabs>
              <w:spacing w:after="0" w:line="240" w:lineRule="auto"/>
              <w:rPr>
                <w:iCs/>
                <w:sz w:val="22"/>
                <w:lang w:val="it-IT"/>
              </w:rPr>
            </w:pPr>
            <w:r w:rsidRPr="00233030">
              <w:rPr>
                <w:iCs/>
                <w:sz w:val="22"/>
                <w:lang w:val="it-IT"/>
              </w:rPr>
              <w:t>Step 1: Introduzione</w:t>
            </w:r>
          </w:p>
          <w:p w14:paraId="58AC59FD" w14:textId="77777777" w:rsidR="00233030" w:rsidRPr="00233030" w:rsidRDefault="00233030" w:rsidP="00233030">
            <w:pPr>
              <w:pStyle w:val="NormaleWeb"/>
              <w:spacing w:before="0" w:beforeAutospacing="0" w:after="0" w:afterAutospacing="0"/>
              <w:rPr>
                <w:rFonts w:asciiTheme="minorHAnsi" w:eastAsiaTheme="minorHAnsi" w:hAnsiTheme="minorHAnsi" w:cstheme="minorBidi"/>
                <w:iCs/>
                <w:sz w:val="22"/>
                <w:szCs w:val="22"/>
                <w:lang w:val="it-IT"/>
              </w:rPr>
            </w:pPr>
            <w:r w:rsidRPr="00233030">
              <w:rPr>
                <w:rFonts w:asciiTheme="minorHAnsi" w:eastAsiaTheme="minorHAnsi" w:hAnsiTheme="minorHAnsi" w:cstheme="minorBidi"/>
                <w:iCs/>
                <w:sz w:val="22"/>
                <w:szCs w:val="22"/>
                <w:lang w:val="it-IT"/>
              </w:rPr>
              <w:t>Il/La docente introduce il concetto di “divisioni” discutendo esempi più vicini alla realtà degli studenti, come:</w:t>
            </w:r>
          </w:p>
          <w:p w14:paraId="67051886" w14:textId="77777777" w:rsidR="00233030" w:rsidRPr="00233030" w:rsidRDefault="00233030" w:rsidP="00EA602B">
            <w:pPr>
              <w:pStyle w:val="NormaleWeb"/>
              <w:numPr>
                <w:ilvl w:val="0"/>
                <w:numId w:val="8"/>
              </w:numPr>
              <w:spacing w:before="0" w:beforeAutospacing="0" w:after="0" w:afterAutospacing="0"/>
              <w:rPr>
                <w:rFonts w:asciiTheme="minorHAnsi" w:eastAsiaTheme="minorHAnsi" w:hAnsiTheme="minorHAnsi" w:cstheme="minorBidi"/>
                <w:iCs/>
                <w:sz w:val="22"/>
                <w:szCs w:val="22"/>
                <w:lang w:val="it-IT"/>
              </w:rPr>
            </w:pPr>
            <w:r w:rsidRPr="00233030">
              <w:rPr>
                <w:rFonts w:asciiTheme="minorHAnsi" w:eastAsiaTheme="minorHAnsi" w:hAnsiTheme="minorHAnsi" w:cstheme="minorBidi"/>
                <w:iCs/>
                <w:sz w:val="22"/>
                <w:szCs w:val="22"/>
                <w:lang w:val="it-IT"/>
              </w:rPr>
              <w:t>Disaccordi nella comunità locale (es. regole scolastiche, problemi nel quartiere)</w:t>
            </w:r>
          </w:p>
          <w:p w14:paraId="498AAFCF" w14:textId="77777777" w:rsidR="00233030" w:rsidRPr="00233030" w:rsidRDefault="00233030" w:rsidP="00EA602B">
            <w:pPr>
              <w:pStyle w:val="NormaleWeb"/>
              <w:numPr>
                <w:ilvl w:val="0"/>
                <w:numId w:val="8"/>
              </w:numPr>
              <w:spacing w:before="0" w:beforeAutospacing="0" w:after="0" w:afterAutospacing="0"/>
              <w:rPr>
                <w:rFonts w:asciiTheme="minorHAnsi" w:eastAsiaTheme="minorHAnsi" w:hAnsiTheme="minorHAnsi" w:cstheme="minorBidi"/>
                <w:iCs/>
                <w:sz w:val="22"/>
                <w:szCs w:val="22"/>
                <w:lang w:val="it-IT"/>
              </w:rPr>
            </w:pPr>
            <w:r w:rsidRPr="00233030">
              <w:rPr>
                <w:rFonts w:asciiTheme="minorHAnsi" w:eastAsiaTheme="minorHAnsi" w:hAnsiTheme="minorHAnsi" w:cstheme="minorBidi"/>
                <w:iCs/>
                <w:sz w:val="22"/>
                <w:szCs w:val="22"/>
                <w:lang w:val="it-IT"/>
              </w:rPr>
              <w:t>Sfide europee come l’integrazione culturale o le differenze politiche tra gli Stati membri dell’UE</w:t>
            </w:r>
          </w:p>
          <w:p w14:paraId="68877DF3" w14:textId="77777777" w:rsidR="00233030" w:rsidRPr="00233030" w:rsidRDefault="00233030" w:rsidP="00233030">
            <w:pPr>
              <w:pStyle w:val="NormaleWeb"/>
              <w:spacing w:before="0" w:beforeAutospacing="0" w:after="0" w:afterAutospacing="0"/>
              <w:rPr>
                <w:rFonts w:asciiTheme="minorHAnsi" w:eastAsiaTheme="minorHAnsi" w:hAnsiTheme="minorHAnsi" w:cstheme="minorBidi"/>
                <w:iCs/>
                <w:sz w:val="22"/>
                <w:szCs w:val="22"/>
                <w:lang w:val="it-IT"/>
              </w:rPr>
            </w:pPr>
            <w:r w:rsidRPr="00233030">
              <w:rPr>
                <w:rFonts w:asciiTheme="minorHAnsi" w:eastAsiaTheme="minorHAnsi" w:hAnsiTheme="minorHAnsi" w:cstheme="minorBidi"/>
                <w:iCs/>
                <w:sz w:val="22"/>
                <w:szCs w:val="22"/>
                <w:lang w:val="it-IT"/>
              </w:rPr>
              <w:t>Gli studenti e le studentesse possono anche suggerire altri esempi di “divisioni” che conoscono.</w:t>
            </w:r>
          </w:p>
          <w:p w14:paraId="30F7C6BE" w14:textId="77777777" w:rsidR="00233030" w:rsidRPr="00233030" w:rsidRDefault="00233030" w:rsidP="00233030">
            <w:pPr>
              <w:pStyle w:val="NormaleWeb"/>
              <w:spacing w:before="0" w:beforeAutospacing="0" w:after="0" w:afterAutospacing="0"/>
              <w:rPr>
                <w:rFonts w:asciiTheme="minorHAnsi" w:eastAsiaTheme="minorHAnsi" w:hAnsiTheme="minorHAnsi" w:cstheme="minorBidi"/>
                <w:iCs/>
                <w:sz w:val="22"/>
                <w:szCs w:val="22"/>
                <w:lang w:val="it-IT"/>
              </w:rPr>
            </w:pPr>
            <w:r w:rsidRPr="00233030">
              <w:rPr>
                <w:rFonts w:asciiTheme="minorHAnsi" w:eastAsiaTheme="minorHAnsi" w:hAnsiTheme="minorHAnsi" w:cstheme="minorBidi"/>
                <w:iCs/>
                <w:sz w:val="22"/>
                <w:szCs w:val="22"/>
                <w:lang w:val="it-IT"/>
              </w:rPr>
              <w:t>Contestualizzare l’attività aiuta gli studenti e le studentesse a comprendere meglio e ad applicare le lezioni di riconciliazione e costruzione di ponti.</w:t>
            </w:r>
          </w:p>
          <w:p w14:paraId="2C903D58" w14:textId="77777777" w:rsidR="00233030" w:rsidRPr="00233030" w:rsidRDefault="00233030" w:rsidP="00233030">
            <w:pPr>
              <w:tabs>
                <w:tab w:val="left" w:pos="2154"/>
              </w:tabs>
              <w:spacing w:after="0" w:line="240" w:lineRule="auto"/>
              <w:rPr>
                <w:iCs/>
                <w:sz w:val="22"/>
                <w:lang w:val="it-IT"/>
              </w:rPr>
            </w:pPr>
          </w:p>
          <w:p w14:paraId="348E1609" w14:textId="77777777" w:rsidR="00233030" w:rsidRPr="00233030" w:rsidRDefault="00233030" w:rsidP="00233030">
            <w:pPr>
              <w:tabs>
                <w:tab w:val="left" w:pos="2154"/>
              </w:tabs>
              <w:spacing w:after="0" w:line="240" w:lineRule="auto"/>
              <w:rPr>
                <w:iCs/>
                <w:sz w:val="22"/>
                <w:lang w:val="it-IT"/>
              </w:rPr>
            </w:pPr>
            <w:r w:rsidRPr="00233030">
              <w:rPr>
                <w:iCs/>
                <w:sz w:val="22"/>
                <w:lang w:val="it-IT"/>
              </w:rPr>
              <w:t xml:space="preserve">Step 2: </w:t>
            </w:r>
            <w:r w:rsidRPr="00233030">
              <w:rPr>
                <w:bCs/>
                <w:iCs/>
                <w:sz w:val="22"/>
                <w:lang w:val="it-IT"/>
              </w:rPr>
              <w:t>Lavoro di gruppo</w:t>
            </w:r>
          </w:p>
          <w:p w14:paraId="49F03288" w14:textId="77777777" w:rsidR="00233030" w:rsidRPr="00233030" w:rsidRDefault="00233030" w:rsidP="00233030">
            <w:pPr>
              <w:pStyle w:val="NormaleWeb"/>
              <w:spacing w:before="0" w:beforeAutospacing="0" w:after="0" w:afterAutospacing="0"/>
              <w:rPr>
                <w:rFonts w:asciiTheme="minorHAnsi" w:eastAsiaTheme="minorHAnsi" w:hAnsiTheme="minorHAnsi" w:cstheme="minorBidi"/>
                <w:iCs/>
                <w:sz w:val="22"/>
                <w:szCs w:val="22"/>
              </w:rPr>
            </w:pPr>
            <w:r w:rsidRPr="00233030">
              <w:rPr>
                <w:rFonts w:asciiTheme="minorHAnsi" w:eastAsiaTheme="minorHAnsi" w:hAnsiTheme="minorHAnsi" w:cstheme="minorBidi"/>
                <w:iCs/>
                <w:sz w:val="22"/>
                <w:szCs w:val="22"/>
                <w:lang w:val="it-IT"/>
              </w:rPr>
              <w:t xml:space="preserve">Gli studenti e le studentesse vengono divisi in piccoli gruppi e ricevono una sfida specifica, locale o europea, da affrontare. </w:t>
            </w:r>
            <w:proofErr w:type="spellStart"/>
            <w:r w:rsidRPr="00233030">
              <w:rPr>
                <w:rFonts w:asciiTheme="minorHAnsi" w:eastAsiaTheme="minorHAnsi" w:hAnsiTheme="minorHAnsi" w:cstheme="minorBidi"/>
                <w:iCs/>
                <w:sz w:val="22"/>
                <w:szCs w:val="22"/>
              </w:rPr>
              <w:t>Esempi</w:t>
            </w:r>
            <w:proofErr w:type="spellEnd"/>
            <w:r w:rsidRPr="00233030">
              <w:rPr>
                <w:rFonts w:asciiTheme="minorHAnsi" w:eastAsiaTheme="minorHAnsi" w:hAnsiTheme="minorHAnsi" w:cstheme="minorBidi"/>
                <w:iCs/>
                <w:sz w:val="22"/>
                <w:szCs w:val="22"/>
              </w:rPr>
              <w:t>:</w:t>
            </w:r>
          </w:p>
          <w:p w14:paraId="1ECF6E64" w14:textId="77777777" w:rsidR="00233030" w:rsidRPr="00233030" w:rsidRDefault="00233030" w:rsidP="00EA602B">
            <w:pPr>
              <w:pStyle w:val="NormaleWeb"/>
              <w:numPr>
                <w:ilvl w:val="0"/>
                <w:numId w:val="9"/>
              </w:numPr>
              <w:spacing w:before="0" w:beforeAutospacing="0" w:after="0" w:afterAutospacing="0"/>
              <w:rPr>
                <w:rFonts w:asciiTheme="minorHAnsi" w:eastAsiaTheme="minorHAnsi" w:hAnsiTheme="minorHAnsi" w:cstheme="minorBidi"/>
                <w:iCs/>
                <w:sz w:val="22"/>
                <w:szCs w:val="22"/>
                <w:lang w:val="it-IT"/>
              </w:rPr>
            </w:pPr>
            <w:r w:rsidRPr="00233030">
              <w:rPr>
                <w:rFonts w:asciiTheme="minorHAnsi" w:eastAsiaTheme="minorHAnsi" w:hAnsiTheme="minorHAnsi" w:cstheme="minorBidi"/>
                <w:iCs/>
                <w:sz w:val="22"/>
                <w:szCs w:val="22"/>
                <w:lang w:val="it-IT"/>
              </w:rPr>
              <w:t>Integrare i nuovi arrivati nella scuola</w:t>
            </w:r>
          </w:p>
          <w:p w14:paraId="16CAA3C9" w14:textId="77777777" w:rsidR="00233030" w:rsidRPr="00233030" w:rsidRDefault="00233030" w:rsidP="00EA602B">
            <w:pPr>
              <w:pStyle w:val="NormaleWeb"/>
              <w:numPr>
                <w:ilvl w:val="0"/>
                <w:numId w:val="9"/>
              </w:numPr>
              <w:spacing w:before="0" w:beforeAutospacing="0" w:after="0" w:afterAutospacing="0"/>
              <w:rPr>
                <w:rFonts w:asciiTheme="minorHAnsi" w:eastAsiaTheme="minorHAnsi" w:hAnsiTheme="minorHAnsi" w:cstheme="minorBidi"/>
                <w:iCs/>
                <w:sz w:val="22"/>
                <w:szCs w:val="22"/>
                <w:lang w:val="it-IT"/>
              </w:rPr>
            </w:pPr>
            <w:r w:rsidRPr="00233030">
              <w:rPr>
                <w:rFonts w:asciiTheme="minorHAnsi" w:eastAsiaTheme="minorHAnsi" w:hAnsiTheme="minorHAnsi" w:cstheme="minorBidi"/>
                <w:iCs/>
                <w:sz w:val="22"/>
                <w:szCs w:val="22"/>
                <w:lang w:val="it-IT"/>
              </w:rPr>
              <w:t>Trovare soluzioni a disaccordi tra compagni di classe o tra squadre</w:t>
            </w:r>
          </w:p>
          <w:p w14:paraId="76FA04FF" w14:textId="77777777" w:rsidR="00233030" w:rsidRPr="00233030" w:rsidRDefault="00233030" w:rsidP="00EA602B">
            <w:pPr>
              <w:pStyle w:val="NormaleWeb"/>
              <w:numPr>
                <w:ilvl w:val="0"/>
                <w:numId w:val="9"/>
              </w:numPr>
              <w:spacing w:before="0" w:beforeAutospacing="0" w:after="0" w:afterAutospacing="0"/>
              <w:rPr>
                <w:rFonts w:asciiTheme="minorHAnsi" w:eastAsiaTheme="minorHAnsi" w:hAnsiTheme="minorHAnsi" w:cstheme="minorBidi"/>
                <w:iCs/>
                <w:sz w:val="22"/>
                <w:szCs w:val="22"/>
                <w:lang w:val="it-IT"/>
              </w:rPr>
            </w:pPr>
            <w:r w:rsidRPr="00233030">
              <w:rPr>
                <w:rFonts w:asciiTheme="minorHAnsi" w:eastAsiaTheme="minorHAnsi" w:hAnsiTheme="minorHAnsi" w:cstheme="minorBidi"/>
                <w:iCs/>
                <w:sz w:val="22"/>
                <w:szCs w:val="22"/>
                <w:lang w:val="it-IT"/>
              </w:rPr>
              <w:t>Proporre modi per celebrare la diversità culturale nella comunità</w:t>
            </w:r>
          </w:p>
          <w:p w14:paraId="709EA691" w14:textId="028561E6" w:rsidR="00233030" w:rsidRPr="00233030" w:rsidRDefault="00233030" w:rsidP="00233030">
            <w:pPr>
              <w:pStyle w:val="NormaleWeb"/>
              <w:spacing w:before="0" w:beforeAutospacing="0" w:after="0" w:afterAutospacing="0"/>
              <w:rPr>
                <w:rFonts w:asciiTheme="minorHAnsi" w:eastAsiaTheme="minorHAnsi" w:hAnsiTheme="minorHAnsi" w:cstheme="minorBidi"/>
                <w:iCs/>
                <w:sz w:val="22"/>
                <w:szCs w:val="22"/>
                <w:lang w:val="it-IT"/>
              </w:rPr>
            </w:pPr>
            <w:r w:rsidRPr="00233030">
              <w:rPr>
                <w:rFonts w:asciiTheme="minorHAnsi" w:eastAsiaTheme="minorHAnsi" w:hAnsiTheme="minorHAnsi" w:cstheme="minorBidi"/>
                <w:iCs/>
                <w:sz w:val="22"/>
                <w:szCs w:val="22"/>
                <w:lang w:val="it-IT"/>
              </w:rPr>
              <w:t>Ogni gruppo fa un brainstorming di idee per "costruire ponti" e risolvere la sfida assegnata.</w:t>
            </w:r>
          </w:p>
          <w:p w14:paraId="2B6BB0DF" w14:textId="5D6D274A" w:rsidR="00233030" w:rsidRPr="00991A58" w:rsidRDefault="00233030" w:rsidP="00844B39">
            <w:pPr>
              <w:tabs>
                <w:tab w:val="left" w:pos="2154"/>
              </w:tabs>
              <w:spacing w:after="0" w:line="240" w:lineRule="auto"/>
              <w:rPr>
                <w:iCs/>
                <w:sz w:val="22"/>
                <w:lang w:val="it-IT"/>
              </w:rPr>
            </w:pPr>
          </w:p>
          <w:p w14:paraId="4F7323B1" w14:textId="77777777" w:rsidR="00233030" w:rsidRPr="00233030" w:rsidRDefault="00233030" w:rsidP="00233030">
            <w:pPr>
              <w:tabs>
                <w:tab w:val="left" w:pos="2154"/>
              </w:tabs>
              <w:spacing w:after="0" w:line="240" w:lineRule="auto"/>
              <w:rPr>
                <w:iCs/>
                <w:sz w:val="22"/>
                <w:lang w:val="it-IT"/>
              </w:rPr>
            </w:pPr>
            <w:r w:rsidRPr="00233030">
              <w:rPr>
                <w:iCs/>
                <w:sz w:val="22"/>
                <w:lang w:val="it-IT"/>
              </w:rPr>
              <w:t>Step 3: Presentazione</w:t>
            </w:r>
          </w:p>
          <w:p w14:paraId="0F2D1D10" w14:textId="77777777" w:rsidR="00233030" w:rsidRPr="00233030" w:rsidRDefault="00233030" w:rsidP="00233030">
            <w:pPr>
              <w:pStyle w:val="NormaleWeb"/>
              <w:spacing w:before="0" w:beforeAutospacing="0" w:after="0" w:afterAutospacing="0"/>
              <w:rPr>
                <w:rFonts w:asciiTheme="minorHAnsi" w:eastAsiaTheme="minorHAnsi" w:hAnsiTheme="minorHAnsi" w:cstheme="minorBidi"/>
                <w:iCs/>
                <w:sz w:val="22"/>
                <w:szCs w:val="22"/>
                <w:lang w:val="it-IT"/>
              </w:rPr>
            </w:pPr>
            <w:r w:rsidRPr="00233030">
              <w:rPr>
                <w:rFonts w:asciiTheme="minorHAnsi" w:eastAsiaTheme="minorHAnsi" w:hAnsiTheme="minorHAnsi" w:cstheme="minorBidi"/>
                <w:iCs/>
                <w:sz w:val="22"/>
                <w:szCs w:val="22"/>
                <w:lang w:val="it-IT"/>
              </w:rPr>
              <w:t>I gruppi presentano brevemente le proprie idee alla classe. Il/La docente facilita una discussione sulle somiglianze tra la risoluzione di questi problemi locali e i conflitti su larga scala, come la divisione coreana.</w:t>
            </w:r>
          </w:p>
          <w:p w14:paraId="50C0A788" w14:textId="77777777" w:rsidR="00233030" w:rsidRPr="00233030" w:rsidRDefault="00233030" w:rsidP="00233030">
            <w:pPr>
              <w:tabs>
                <w:tab w:val="left" w:pos="2154"/>
              </w:tabs>
              <w:spacing w:after="0" w:line="240" w:lineRule="auto"/>
              <w:rPr>
                <w:iCs/>
                <w:sz w:val="22"/>
                <w:lang w:val="it-IT"/>
              </w:rPr>
            </w:pPr>
          </w:p>
          <w:p w14:paraId="09E7F981" w14:textId="77777777" w:rsidR="00233030" w:rsidRPr="00233030" w:rsidRDefault="00233030" w:rsidP="00233030">
            <w:pPr>
              <w:tabs>
                <w:tab w:val="left" w:pos="2154"/>
              </w:tabs>
              <w:spacing w:after="0" w:line="240" w:lineRule="auto"/>
              <w:rPr>
                <w:iCs/>
                <w:sz w:val="22"/>
                <w:lang w:val="it-IT"/>
              </w:rPr>
            </w:pPr>
            <w:r w:rsidRPr="00233030">
              <w:rPr>
                <w:iCs/>
                <w:sz w:val="22"/>
                <w:lang w:val="it-IT"/>
              </w:rPr>
              <w:t>Step 4: Riflessione</w:t>
            </w:r>
          </w:p>
          <w:p w14:paraId="235B8F53" w14:textId="77777777" w:rsidR="00233030" w:rsidRPr="00233030" w:rsidRDefault="00233030" w:rsidP="00233030">
            <w:pPr>
              <w:pStyle w:val="NormaleWeb"/>
              <w:spacing w:before="0" w:beforeAutospacing="0" w:after="0" w:afterAutospacing="0"/>
              <w:rPr>
                <w:rFonts w:asciiTheme="minorHAnsi" w:eastAsiaTheme="minorHAnsi" w:hAnsiTheme="minorHAnsi" w:cstheme="minorBidi"/>
                <w:iCs/>
                <w:sz w:val="22"/>
                <w:szCs w:val="22"/>
                <w:lang w:val="it-IT"/>
              </w:rPr>
            </w:pPr>
            <w:r w:rsidRPr="00233030">
              <w:rPr>
                <w:rFonts w:asciiTheme="minorHAnsi" w:eastAsiaTheme="minorHAnsi" w:hAnsiTheme="minorHAnsi" w:cstheme="minorBidi"/>
                <w:iCs/>
                <w:sz w:val="22"/>
                <w:szCs w:val="22"/>
                <w:lang w:val="it-IT"/>
              </w:rPr>
              <w:t>Gli studenti e le studentesse riflettono sull'importanza della comprensione, dell'empatia e della comunicazione nella risoluzione dei problemi, sia a livello locale che globale.</w:t>
            </w:r>
          </w:p>
          <w:p w14:paraId="0A96253E" w14:textId="77777777" w:rsidR="00233030" w:rsidRPr="00233030" w:rsidRDefault="00233030" w:rsidP="00233030">
            <w:pPr>
              <w:pStyle w:val="NormaleWeb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bCs/>
                <w:iCs/>
                <w:sz w:val="22"/>
                <w:szCs w:val="22"/>
                <w:lang w:val="it-IT"/>
              </w:rPr>
            </w:pPr>
          </w:p>
          <w:p w14:paraId="3D1F76F1" w14:textId="77777777" w:rsidR="00233030" w:rsidRPr="00233030" w:rsidRDefault="00233030" w:rsidP="00233030">
            <w:pPr>
              <w:pStyle w:val="NormaleWeb"/>
              <w:spacing w:before="0" w:beforeAutospacing="0" w:after="0" w:afterAutospacing="0"/>
              <w:rPr>
                <w:rFonts w:ascii="Comic Sans MS" w:hAnsi="Comic Sans MS"/>
                <w:b/>
                <w:i/>
                <w:sz w:val="22"/>
                <w:szCs w:val="22"/>
                <w:lang w:val="it-IT"/>
              </w:rPr>
            </w:pPr>
            <w:r w:rsidRPr="00233030">
              <w:rPr>
                <w:rFonts w:asciiTheme="minorHAnsi" w:eastAsiaTheme="minorHAnsi" w:hAnsiTheme="minorHAnsi" w:cstheme="minorBidi"/>
                <w:b/>
                <w:bCs/>
                <w:iCs/>
                <w:sz w:val="22"/>
                <w:szCs w:val="22"/>
                <w:lang w:val="it-IT"/>
              </w:rPr>
              <w:t>Opzionale:</w:t>
            </w:r>
            <w:r w:rsidRPr="00233030">
              <w:rPr>
                <w:rFonts w:asciiTheme="minorHAnsi" w:eastAsiaTheme="minorHAnsi" w:hAnsiTheme="minorHAnsi" w:cstheme="minorBidi"/>
                <w:iCs/>
                <w:sz w:val="22"/>
                <w:szCs w:val="22"/>
                <w:lang w:val="it-IT"/>
              </w:rPr>
              <w:t xml:space="preserve"> scrivono una breve testo personale</w:t>
            </w:r>
            <w:r w:rsidRPr="00097C72">
              <w:rPr>
                <w:rFonts w:asciiTheme="minorHAnsi" w:eastAsiaTheme="minorHAnsi" w:hAnsiTheme="minorHAnsi" w:cstheme="minorBidi"/>
                <w:iCs/>
                <w:sz w:val="22"/>
                <w:szCs w:val="22"/>
                <w:lang w:val="it-IT"/>
              </w:rPr>
              <w:t>:</w:t>
            </w:r>
            <w:r w:rsidRPr="00097C72">
              <w:rPr>
                <w:rFonts w:asciiTheme="minorHAnsi" w:hAnsiTheme="minorHAnsi"/>
                <w:sz w:val="22"/>
                <w:szCs w:val="22"/>
                <w:lang w:val="it-IT"/>
              </w:rPr>
              <w:t xml:space="preserve"> </w:t>
            </w:r>
            <w:r w:rsidRPr="00097C72">
              <w:rPr>
                <w:rStyle w:val="Enfasigrassetto"/>
                <w:rFonts w:asciiTheme="minorHAnsi" w:eastAsia="Arial" w:hAnsiTheme="minorHAnsi"/>
                <w:b w:val="0"/>
                <w:i/>
                <w:sz w:val="22"/>
                <w:szCs w:val="22"/>
                <w:lang w:val="it-IT"/>
              </w:rPr>
              <w:t>"Un modo in cui posso costruire un ponte nella mia comunità è..."</w:t>
            </w:r>
          </w:p>
          <w:p w14:paraId="7FD64E49" w14:textId="3CE3D7C2" w:rsidR="00844B39" w:rsidRPr="00991A58" w:rsidRDefault="00844B39" w:rsidP="00844B39">
            <w:pPr>
              <w:tabs>
                <w:tab w:val="left" w:pos="2154"/>
              </w:tabs>
              <w:spacing w:after="0" w:line="240" w:lineRule="auto"/>
              <w:rPr>
                <w:iCs/>
                <w:szCs w:val="20"/>
                <w:lang w:val="it-IT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6539C" w14:textId="2958B676" w:rsidR="00844B39" w:rsidRPr="00991A58" w:rsidRDefault="00844B39" w:rsidP="00844B39">
            <w:pPr>
              <w:tabs>
                <w:tab w:val="left" w:pos="2154"/>
              </w:tabs>
              <w:spacing w:after="0" w:line="240" w:lineRule="auto"/>
              <w:jc w:val="left"/>
              <w:rPr>
                <w:iCs/>
                <w:sz w:val="18"/>
                <w:szCs w:val="18"/>
                <w:lang w:val="it-IT"/>
              </w:rPr>
            </w:pPr>
            <w:r w:rsidRPr="00844B39">
              <w:rPr>
                <w:sz w:val="18"/>
                <w:szCs w:val="18"/>
                <w:lang w:val="it-IT"/>
              </w:rPr>
              <w:lastRenderedPageBreak/>
              <w:t>Lavoro di gruppo e discussione in classe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262B6" w14:textId="3A15BAB7" w:rsidR="00844B39" w:rsidRPr="00991A58" w:rsidRDefault="00844B39" w:rsidP="00844B39">
            <w:pPr>
              <w:tabs>
                <w:tab w:val="left" w:pos="2154"/>
              </w:tabs>
              <w:spacing w:after="0" w:line="240" w:lineRule="auto"/>
              <w:jc w:val="left"/>
              <w:rPr>
                <w:iCs/>
                <w:sz w:val="18"/>
                <w:szCs w:val="18"/>
                <w:lang w:val="it-IT"/>
              </w:rPr>
            </w:pPr>
            <w:r w:rsidRPr="00844B39">
              <w:rPr>
                <w:sz w:val="18"/>
                <w:szCs w:val="18"/>
                <w:lang w:val="it-IT"/>
              </w:rPr>
              <w:t>Strumenti cartacei o digitali per il brainstorming e la presentazione delle idee.</w:t>
            </w:r>
          </w:p>
        </w:tc>
      </w:tr>
    </w:tbl>
    <w:p w14:paraId="3EB98717" w14:textId="1782A056" w:rsidR="0039435D" w:rsidRDefault="0039435D">
      <w:pPr>
        <w:tabs>
          <w:tab w:val="left" w:pos="2154"/>
        </w:tabs>
        <w:rPr>
          <w:lang w:val="it-IT"/>
        </w:rPr>
      </w:pPr>
      <w:r>
        <w:rPr>
          <w:lang w:val="it-IT"/>
        </w:rPr>
        <w:br w:type="page"/>
      </w:r>
    </w:p>
    <w:p w14:paraId="094DBBF7" w14:textId="77777777" w:rsidR="000539B8" w:rsidRPr="0039435D" w:rsidRDefault="000539B8">
      <w:pPr>
        <w:tabs>
          <w:tab w:val="left" w:pos="2154"/>
        </w:tabs>
        <w:rPr>
          <w:color w:val="02DC84"/>
          <w:sz w:val="28"/>
          <w:szCs w:val="28"/>
          <w:lang w:val="it-IT"/>
        </w:rPr>
      </w:pPr>
    </w:p>
    <w:p w14:paraId="746517D1" w14:textId="7C70B242" w:rsidR="001F5EE2" w:rsidRPr="0039435D" w:rsidRDefault="00233030" w:rsidP="001F5EE2">
      <w:pPr>
        <w:tabs>
          <w:tab w:val="left" w:pos="2154"/>
        </w:tabs>
        <w:rPr>
          <w:b/>
          <w:bCs/>
          <w:color w:val="02DC84"/>
          <w:sz w:val="28"/>
          <w:szCs w:val="28"/>
          <w:lang w:val="it-IT"/>
        </w:rPr>
      </w:pPr>
      <w:r w:rsidRPr="0039435D">
        <w:rPr>
          <w:b/>
          <w:bCs/>
          <w:color w:val="02DC84"/>
          <w:sz w:val="28"/>
          <w:szCs w:val="28"/>
          <w:lang w:val="it-IT"/>
        </w:rPr>
        <w:t>Materiale</w:t>
      </w:r>
      <w:r w:rsidR="005F116A" w:rsidRPr="0039435D">
        <w:rPr>
          <w:b/>
          <w:bCs/>
          <w:color w:val="02DC84"/>
          <w:sz w:val="28"/>
          <w:szCs w:val="28"/>
          <w:lang w:val="it-IT"/>
        </w:rPr>
        <w:t xml:space="preserve"> 1</w:t>
      </w:r>
    </w:p>
    <w:p w14:paraId="5A6A010D" w14:textId="0A19C7C9" w:rsidR="008C050C" w:rsidRPr="00991A58" w:rsidRDefault="00233030">
      <w:pPr>
        <w:tabs>
          <w:tab w:val="left" w:pos="2154"/>
        </w:tabs>
        <w:rPr>
          <w:lang w:val="it-IT"/>
        </w:rPr>
      </w:pPr>
      <w:r>
        <w:rPr>
          <w:noProof/>
        </w:rPr>
        <w:drawing>
          <wp:anchor distT="0" distB="0" distL="114300" distR="114300" simplePos="0" relativeHeight="251740160" behindDoc="0" locked="0" layoutInCell="1" allowOverlap="1" wp14:anchorId="0142C7B2" wp14:editId="5179A997">
            <wp:simplePos x="0" y="0"/>
            <wp:positionH relativeFrom="margin">
              <wp:posOffset>358140</wp:posOffset>
            </wp:positionH>
            <wp:positionV relativeFrom="paragraph">
              <wp:posOffset>297180</wp:posOffset>
            </wp:positionV>
            <wp:extent cx="4869180" cy="3299700"/>
            <wp:effectExtent l="0" t="0" r="7620" b="0"/>
            <wp:wrapSquare wrapText="bothSides"/>
            <wp:docPr id="2" name="Immagine 2" descr="https://www.researchgate.net/profile/Yeongbae-Choe-2/publication/330505082/figure/fig1/AS:728565930803200@1550715062253/Map-of-Korean-DMZ-and-the-proposed-DMZ-Peace-Park-area-cited-from-Mjelde-et-al-20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researchgate.net/profile/Yeongbae-Choe-2/publication/330505082/figure/fig1/AS:728565930803200@1550715062253/Map-of-Korean-DMZ-and-the-proposed-DMZ-Peace-Park-area-cited-from-Mjelde-et-al-2017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9180" cy="329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887D08" w14:textId="77777777" w:rsidR="00233030" w:rsidRPr="00991A58" w:rsidRDefault="00233030">
      <w:pPr>
        <w:jc w:val="left"/>
        <w:rPr>
          <w:b/>
          <w:bCs/>
          <w:sz w:val="28"/>
          <w:szCs w:val="24"/>
          <w:lang w:val="it-IT"/>
        </w:rPr>
      </w:pPr>
    </w:p>
    <w:p w14:paraId="3A1FBF4F" w14:textId="77777777" w:rsidR="00233030" w:rsidRPr="00991A58" w:rsidRDefault="00233030">
      <w:pPr>
        <w:jc w:val="left"/>
        <w:rPr>
          <w:b/>
          <w:bCs/>
          <w:sz w:val="28"/>
          <w:szCs w:val="24"/>
          <w:lang w:val="it-IT"/>
        </w:rPr>
      </w:pPr>
    </w:p>
    <w:p w14:paraId="2DC82DBC" w14:textId="77777777" w:rsidR="00233030" w:rsidRPr="00991A58" w:rsidRDefault="00233030">
      <w:pPr>
        <w:jc w:val="left"/>
        <w:rPr>
          <w:b/>
          <w:bCs/>
          <w:sz w:val="28"/>
          <w:szCs w:val="24"/>
          <w:lang w:val="it-IT"/>
        </w:rPr>
      </w:pPr>
    </w:p>
    <w:p w14:paraId="5A5F0022" w14:textId="77777777" w:rsidR="00233030" w:rsidRPr="00991A58" w:rsidRDefault="00233030">
      <w:pPr>
        <w:jc w:val="left"/>
        <w:rPr>
          <w:b/>
          <w:bCs/>
          <w:sz w:val="28"/>
          <w:szCs w:val="24"/>
          <w:lang w:val="it-IT"/>
        </w:rPr>
      </w:pPr>
    </w:p>
    <w:p w14:paraId="33020921" w14:textId="77777777" w:rsidR="00233030" w:rsidRPr="00991A58" w:rsidRDefault="00233030">
      <w:pPr>
        <w:jc w:val="left"/>
        <w:rPr>
          <w:b/>
          <w:bCs/>
          <w:sz w:val="28"/>
          <w:szCs w:val="24"/>
          <w:lang w:val="it-IT"/>
        </w:rPr>
      </w:pPr>
    </w:p>
    <w:p w14:paraId="55884EC7" w14:textId="77777777" w:rsidR="00233030" w:rsidRPr="00991A58" w:rsidRDefault="00233030">
      <w:pPr>
        <w:jc w:val="left"/>
        <w:rPr>
          <w:b/>
          <w:bCs/>
          <w:sz w:val="28"/>
          <w:szCs w:val="24"/>
          <w:lang w:val="it-IT"/>
        </w:rPr>
      </w:pPr>
    </w:p>
    <w:p w14:paraId="4C5F10E2" w14:textId="77777777" w:rsidR="00233030" w:rsidRPr="00991A58" w:rsidRDefault="00233030">
      <w:pPr>
        <w:jc w:val="left"/>
        <w:rPr>
          <w:b/>
          <w:bCs/>
          <w:sz w:val="28"/>
          <w:szCs w:val="24"/>
          <w:lang w:val="it-IT"/>
        </w:rPr>
      </w:pPr>
    </w:p>
    <w:p w14:paraId="004B3447" w14:textId="77777777" w:rsidR="00233030" w:rsidRPr="00991A58" w:rsidRDefault="00233030">
      <w:pPr>
        <w:jc w:val="left"/>
        <w:rPr>
          <w:b/>
          <w:bCs/>
          <w:sz w:val="28"/>
          <w:szCs w:val="24"/>
          <w:lang w:val="it-IT"/>
        </w:rPr>
      </w:pPr>
    </w:p>
    <w:p w14:paraId="763094A2" w14:textId="77777777" w:rsidR="00233030" w:rsidRPr="00991A58" w:rsidRDefault="00233030">
      <w:pPr>
        <w:jc w:val="left"/>
        <w:rPr>
          <w:b/>
          <w:bCs/>
          <w:sz w:val="28"/>
          <w:szCs w:val="24"/>
          <w:lang w:val="it-IT"/>
        </w:rPr>
      </w:pPr>
    </w:p>
    <w:p w14:paraId="5154F0C3" w14:textId="77777777" w:rsidR="00233030" w:rsidRDefault="00233030" w:rsidP="00233030">
      <w:pPr>
        <w:tabs>
          <w:tab w:val="left" w:pos="2154"/>
        </w:tabs>
        <w:ind w:hanging="426"/>
        <w:rPr>
          <w:bCs/>
          <w:sz w:val="22"/>
          <w:lang w:val="it-IT"/>
        </w:rPr>
      </w:pPr>
    </w:p>
    <w:p w14:paraId="42A55676" w14:textId="77777777" w:rsidR="00233030" w:rsidRPr="00A46C46" w:rsidRDefault="00233030" w:rsidP="00233030">
      <w:pPr>
        <w:tabs>
          <w:tab w:val="left" w:pos="2154"/>
        </w:tabs>
        <w:jc w:val="left"/>
        <w:rPr>
          <w:bCs/>
          <w:sz w:val="20"/>
          <w:szCs w:val="20"/>
          <w:lang w:val="it-IT"/>
        </w:rPr>
      </w:pPr>
      <w:r w:rsidRPr="00F140E5">
        <w:rPr>
          <w:bCs/>
          <w:sz w:val="22"/>
          <w:lang w:val="it-IT"/>
        </w:rPr>
        <w:t xml:space="preserve">Fonte: </w:t>
      </w:r>
      <w:r>
        <w:fldChar w:fldCharType="begin"/>
      </w:r>
      <w:r w:rsidRPr="00DE4ABE">
        <w:rPr>
          <w:lang w:val="it-IT"/>
        </w:rPr>
        <w:instrText>HYPERLINK "https://www.researchgate.net/figure/Map-of-Korean-DMZ-and-the-proposed-DMZ-Peace-Park-area-cited-from-Mjelde-et-al-2017_fig1_330505082"</w:instrText>
      </w:r>
      <w:r>
        <w:fldChar w:fldCharType="separate"/>
      </w:r>
      <w:r w:rsidRPr="00A46C46">
        <w:rPr>
          <w:rStyle w:val="Collegamentoipertestuale"/>
          <w:bCs/>
          <w:sz w:val="20"/>
          <w:szCs w:val="20"/>
          <w:lang w:val="it-IT"/>
        </w:rPr>
        <w:t>https://www.researchgate.net/figure/Map-of-Korean-DMZ-and-the-proposed-DMZ-Peace-Park-area-cited-from-Mjelde-et-al-2017_fig1_330505082</w:t>
      </w:r>
      <w:r>
        <w:fldChar w:fldCharType="end"/>
      </w:r>
    </w:p>
    <w:p w14:paraId="2BB7E201" w14:textId="77777777" w:rsidR="00233030" w:rsidRDefault="00233030" w:rsidP="00233030">
      <w:pPr>
        <w:jc w:val="center"/>
        <w:rPr>
          <w:b/>
          <w:bCs/>
          <w:sz w:val="28"/>
          <w:szCs w:val="24"/>
        </w:rPr>
      </w:pPr>
      <w:bookmarkStart w:id="2" w:name="_Hlk188465781"/>
      <w:r>
        <w:rPr>
          <w:b/>
          <w:bCs/>
          <w:noProof/>
          <w:sz w:val="28"/>
          <w:szCs w:val="24"/>
        </w:rPr>
        <w:drawing>
          <wp:inline distT="0" distB="0" distL="0" distR="0" wp14:anchorId="31DD19D0" wp14:editId="0A340E6B">
            <wp:extent cx="4169940" cy="2766060"/>
            <wp:effectExtent l="0" t="0" r="2540" b="0"/>
            <wp:docPr id="43" name="Imagen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0862" cy="2773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661A21" w14:textId="77777777" w:rsidR="00233030" w:rsidRPr="00226A69" w:rsidRDefault="00233030" w:rsidP="00233030">
      <w:pPr>
        <w:spacing w:after="0" w:line="240" w:lineRule="auto"/>
        <w:rPr>
          <w:sz w:val="22"/>
          <w:lang w:val="it-IT"/>
        </w:rPr>
      </w:pPr>
      <w:r w:rsidRPr="00226A69">
        <w:rPr>
          <w:sz w:val="22"/>
          <w:lang w:val="it-IT"/>
        </w:rPr>
        <w:t>"Cartello della zona demilitarizzata che indica la linea di demarcazione militare nei boschi vicino a Panmunjom, nella zona demilitarizzata (DMZ) che separa la Corea del Nord dalla Corea del Sud."</w:t>
      </w:r>
    </w:p>
    <w:p w14:paraId="10052EB2" w14:textId="77777777" w:rsidR="00233030" w:rsidRPr="00233030" w:rsidRDefault="00233030" w:rsidP="00233030">
      <w:pPr>
        <w:spacing w:after="0" w:line="240" w:lineRule="auto"/>
        <w:jc w:val="left"/>
        <w:rPr>
          <w:sz w:val="22"/>
          <w:szCs w:val="24"/>
          <w:lang w:val="it-IT"/>
        </w:rPr>
      </w:pPr>
      <w:r w:rsidRPr="00233030">
        <w:rPr>
          <w:sz w:val="22"/>
          <w:szCs w:val="24"/>
          <w:lang w:val="it-IT"/>
        </w:rPr>
        <w:lastRenderedPageBreak/>
        <w:t xml:space="preserve">Fonte: </w:t>
      </w:r>
      <w:r>
        <w:fldChar w:fldCharType="begin"/>
      </w:r>
      <w:r w:rsidRPr="00DE4ABE">
        <w:rPr>
          <w:lang w:val="it-IT"/>
        </w:rPr>
        <w:instrText>HYPERLINK "https://www.britannica.com/place/demilitarized-zone-Korean-peninsula"</w:instrText>
      </w:r>
      <w:r>
        <w:fldChar w:fldCharType="separate"/>
      </w:r>
      <w:r w:rsidRPr="00233030">
        <w:rPr>
          <w:rStyle w:val="Collegamentoipertestuale"/>
          <w:sz w:val="22"/>
          <w:szCs w:val="24"/>
          <w:lang w:val="it-IT"/>
        </w:rPr>
        <w:t>https://www.britannica.com/place/demilitarized-zone-Korean-peninsula</w:t>
      </w:r>
      <w:r>
        <w:fldChar w:fldCharType="end"/>
      </w:r>
      <w:r w:rsidRPr="00233030">
        <w:rPr>
          <w:rStyle w:val="Collegamentoipertestuale"/>
          <w:sz w:val="22"/>
          <w:szCs w:val="24"/>
          <w:lang w:val="it-IT"/>
        </w:rPr>
        <w:t xml:space="preserve"> </w:t>
      </w:r>
      <w:r w:rsidRPr="00233030">
        <w:rPr>
          <w:sz w:val="22"/>
          <w:szCs w:val="24"/>
          <w:lang w:val="it-IT"/>
        </w:rPr>
        <w:br w:type="page"/>
      </w:r>
    </w:p>
    <w:p w14:paraId="511A0F07" w14:textId="747E5CE6" w:rsidR="00EE73EB" w:rsidRPr="0039435D" w:rsidRDefault="00233030" w:rsidP="005F116A">
      <w:pPr>
        <w:jc w:val="left"/>
        <w:rPr>
          <w:b/>
          <w:bCs/>
          <w:color w:val="02DC84"/>
          <w:sz w:val="28"/>
          <w:szCs w:val="28"/>
          <w:lang w:val="it-IT"/>
        </w:rPr>
      </w:pPr>
      <w:r w:rsidRPr="0039435D">
        <w:rPr>
          <w:b/>
          <w:bCs/>
          <w:color w:val="02DC84"/>
          <w:sz w:val="28"/>
          <w:szCs w:val="28"/>
          <w:lang w:val="it-IT"/>
        </w:rPr>
        <w:lastRenderedPageBreak/>
        <w:t>Materiale</w:t>
      </w:r>
      <w:r w:rsidR="00E1590D" w:rsidRPr="0039435D">
        <w:rPr>
          <w:b/>
          <w:bCs/>
          <w:color w:val="02DC84"/>
          <w:sz w:val="28"/>
          <w:szCs w:val="28"/>
          <w:lang w:val="it-IT"/>
        </w:rPr>
        <w:t xml:space="preserve"> </w:t>
      </w:r>
      <w:r w:rsidR="00EE73EB" w:rsidRPr="0039435D">
        <w:rPr>
          <w:b/>
          <w:bCs/>
          <w:color w:val="02DC84"/>
          <w:sz w:val="28"/>
          <w:szCs w:val="28"/>
          <w:lang w:val="it-IT"/>
        </w:rPr>
        <w:t>2</w:t>
      </w:r>
      <w:r w:rsidR="00E1590D" w:rsidRPr="0039435D">
        <w:rPr>
          <w:b/>
          <w:bCs/>
          <w:color w:val="02DC84"/>
          <w:sz w:val="28"/>
          <w:szCs w:val="28"/>
          <w:lang w:val="it-IT"/>
        </w:rPr>
        <w:t xml:space="preserve">– </w:t>
      </w:r>
      <w:r w:rsidRPr="0039435D">
        <w:rPr>
          <w:b/>
          <w:bCs/>
          <w:color w:val="02DC84"/>
          <w:sz w:val="28"/>
          <w:szCs w:val="28"/>
          <w:lang w:val="it-IT"/>
        </w:rPr>
        <w:t>Gioco di ruolo</w:t>
      </w:r>
    </w:p>
    <w:p w14:paraId="05B838D5" w14:textId="77777777" w:rsidR="00233030" w:rsidRPr="00041A3A" w:rsidRDefault="00233030" w:rsidP="00233030">
      <w:pPr>
        <w:tabs>
          <w:tab w:val="left" w:pos="2154"/>
        </w:tabs>
        <w:rPr>
          <w:sz w:val="18"/>
          <w:szCs w:val="16"/>
          <w:lang w:val="it-IT"/>
        </w:rPr>
      </w:pPr>
    </w:p>
    <w:p w14:paraId="076901CC" w14:textId="77777777" w:rsidR="00233030" w:rsidRPr="00226A69" w:rsidRDefault="00233030" w:rsidP="00233030">
      <w:pPr>
        <w:pStyle w:val="Titolo3"/>
        <w:spacing w:before="0" w:after="0" w:line="240" w:lineRule="auto"/>
        <w:rPr>
          <w:rFonts w:asciiTheme="minorHAnsi" w:hAnsiTheme="minorHAnsi"/>
          <w:color w:val="auto"/>
          <w:sz w:val="27"/>
          <w:lang w:val="it-IT"/>
        </w:rPr>
      </w:pPr>
      <w:r>
        <w:rPr>
          <w:rStyle w:val="Enfasigrassetto"/>
          <w:rFonts w:asciiTheme="minorHAnsi" w:hAnsiTheme="minorHAnsi"/>
          <w:bCs w:val="0"/>
          <w:lang w:val="it-IT"/>
        </w:rPr>
        <w:t>Scenari</w:t>
      </w:r>
      <w:r w:rsidRPr="00226A69">
        <w:rPr>
          <w:rStyle w:val="Enfasigrassetto"/>
          <w:rFonts w:asciiTheme="minorHAnsi" w:hAnsiTheme="minorHAnsi"/>
          <w:bCs w:val="0"/>
          <w:lang w:val="it-IT"/>
        </w:rPr>
        <w:t xml:space="preserve"> del Gioco di ruolo: Famiglie che attraversano la DMZ</w:t>
      </w:r>
    </w:p>
    <w:p w14:paraId="6276AE59" w14:textId="77777777" w:rsidR="00233030" w:rsidRDefault="00233030" w:rsidP="00233030">
      <w:pPr>
        <w:spacing w:after="0" w:line="240" w:lineRule="auto"/>
        <w:rPr>
          <w:lang w:val="it-IT"/>
        </w:rPr>
      </w:pPr>
    </w:p>
    <w:p w14:paraId="7E0B71DB" w14:textId="727185FA" w:rsidR="00233030" w:rsidRPr="00226A69" w:rsidRDefault="00233030" w:rsidP="00233030">
      <w:pPr>
        <w:spacing w:after="0" w:line="240" w:lineRule="auto"/>
        <w:rPr>
          <w:lang w:val="it-IT"/>
        </w:rPr>
      </w:pPr>
      <w:r w:rsidRPr="00226A69">
        <w:rPr>
          <w:lang w:val="it-IT"/>
        </w:rPr>
        <w:t>Di seguito sono presentat</w:t>
      </w:r>
      <w:r w:rsidR="00097C72">
        <w:rPr>
          <w:lang w:val="it-IT"/>
        </w:rPr>
        <w:t>e</w:t>
      </w:r>
      <w:r w:rsidRPr="00226A69">
        <w:rPr>
          <w:lang w:val="it-IT"/>
        </w:rPr>
        <w:t xml:space="preserve"> </w:t>
      </w:r>
      <w:r w:rsidR="00097C72">
        <w:rPr>
          <w:lang w:val="it-IT"/>
        </w:rPr>
        <w:t>due</w:t>
      </w:r>
      <w:r w:rsidRPr="00226A69">
        <w:rPr>
          <w:lang w:val="it-IT"/>
        </w:rPr>
        <w:t xml:space="preserve"> situazioni, ognuno con una dinamica familiare unica e sfide specifiche. Ogni famiglia ha quattro membri, con ruoli definiti per incoraggiare prospettive diverse durante il gioco.</w:t>
      </w:r>
    </w:p>
    <w:p w14:paraId="181BE37C" w14:textId="77777777" w:rsidR="00233030" w:rsidRPr="00041A3A" w:rsidRDefault="00233030" w:rsidP="00233030">
      <w:pPr>
        <w:pStyle w:val="Titolo4"/>
        <w:spacing w:before="0" w:after="0" w:line="240" w:lineRule="auto"/>
        <w:rPr>
          <w:rStyle w:val="Enfasigrassetto"/>
          <w:rFonts w:asciiTheme="minorHAnsi" w:hAnsiTheme="minorHAnsi"/>
          <w:b/>
          <w:bCs/>
          <w:lang w:val="it-IT"/>
        </w:rPr>
      </w:pPr>
    </w:p>
    <w:p w14:paraId="00F2C885" w14:textId="77777777" w:rsidR="00233030" w:rsidRPr="00226A69" w:rsidRDefault="00233030" w:rsidP="00233030">
      <w:pPr>
        <w:pStyle w:val="Titolo4"/>
        <w:spacing w:before="0" w:after="0" w:line="240" w:lineRule="auto"/>
        <w:rPr>
          <w:rFonts w:asciiTheme="minorHAnsi" w:hAnsiTheme="minorHAnsi"/>
          <w:lang w:val="it-IT"/>
        </w:rPr>
      </w:pPr>
      <w:r w:rsidRPr="00226A69">
        <w:rPr>
          <w:rStyle w:val="Enfasigrassetto"/>
          <w:rFonts w:asciiTheme="minorHAnsi" w:hAnsiTheme="minorHAnsi"/>
          <w:b/>
          <w:bCs/>
          <w:lang w:val="it-IT"/>
        </w:rPr>
        <w:t>Obiettivi per tutte le situazioni</w:t>
      </w:r>
    </w:p>
    <w:p w14:paraId="7D0339D4" w14:textId="77777777" w:rsidR="00233030" w:rsidRPr="00226A69" w:rsidRDefault="00233030" w:rsidP="00EA602B">
      <w:pPr>
        <w:numPr>
          <w:ilvl w:val="0"/>
          <w:numId w:val="10"/>
        </w:numPr>
        <w:spacing w:after="0" w:line="240" w:lineRule="auto"/>
        <w:rPr>
          <w:lang w:val="it-IT"/>
        </w:rPr>
      </w:pPr>
      <w:r w:rsidRPr="00226A69">
        <w:rPr>
          <w:lang w:val="it-IT"/>
        </w:rPr>
        <w:t>Incoraggiare gli studenti a immedesimarsi nei propri ruoli e a negoziare soluzioni.</w:t>
      </w:r>
    </w:p>
    <w:p w14:paraId="7FCE7DF6" w14:textId="77777777" w:rsidR="00233030" w:rsidRPr="00226A69" w:rsidRDefault="00233030" w:rsidP="00EA602B">
      <w:pPr>
        <w:numPr>
          <w:ilvl w:val="0"/>
          <w:numId w:val="10"/>
        </w:numPr>
        <w:spacing w:after="0" w:line="240" w:lineRule="auto"/>
        <w:rPr>
          <w:lang w:val="it-IT"/>
        </w:rPr>
      </w:pPr>
      <w:r w:rsidRPr="00226A69">
        <w:rPr>
          <w:lang w:val="it-IT"/>
        </w:rPr>
        <w:t>Promuovere creatività, collaborazione e ascolto attivo nella risoluzione dei conflitti.</w:t>
      </w:r>
    </w:p>
    <w:p w14:paraId="2FC34D2A" w14:textId="77777777" w:rsidR="00233030" w:rsidRPr="00226A69" w:rsidRDefault="00233030" w:rsidP="00EA602B">
      <w:pPr>
        <w:numPr>
          <w:ilvl w:val="0"/>
          <w:numId w:val="10"/>
        </w:numPr>
        <w:spacing w:after="0" w:line="240" w:lineRule="auto"/>
        <w:rPr>
          <w:lang w:val="it-IT"/>
        </w:rPr>
      </w:pPr>
      <w:r w:rsidRPr="00226A69">
        <w:rPr>
          <w:lang w:val="it-IT"/>
        </w:rPr>
        <w:t>Collegare le sfide a temi più ampi come migrazione, divisione e riconciliazione.</w:t>
      </w:r>
    </w:p>
    <w:p w14:paraId="72741567" w14:textId="77777777" w:rsidR="00233030" w:rsidRDefault="00233030" w:rsidP="00233030">
      <w:pPr>
        <w:pStyle w:val="Titolo3"/>
        <w:spacing w:before="0" w:after="0" w:line="240" w:lineRule="auto"/>
        <w:rPr>
          <w:rStyle w:val="Enfasigrassetto"/>
          <w:rFonts w:asciiTheme="minorHAnsi" w:hAnsiTheme="minorHAnsi"/>
          <w:b w:val="0"/>
          <w:bCs w:val="0"/>
          <w:lang w:val="it-IT"/>
        </w:rPr>
      </w:pPr>
    </w:p>
    <w:p w14:paraId="6A6605C1" w14:textId="77777777" w:rsidR="00233030" w:rsidRPr="00226A69" w:rsidRDefault="00233030" w:rsidP="00233030">
      <w:pPr>
        <w:pStyle w:val="Titolo3"/>
        <w:spacing w:before="0" w:after="0" w:line="240" w:lineRule="auto"/>
        <w:rPr>
          <w:rFonts w:asciiTheme="minorHAnsi" w:hAnsiTheme="minorHAnsi"/>
          <w:lang w:val="it-IT"/>
        </w:rPr>
      </w:pPr>
      <w:r w:rsidRPr="00226A69">
        <w:rPr>
          <w:rStyle w:val="Enfasigrassetto"/>
          <w:rFonts w:asciiTheme="minorHAnsi" w:hAnsiTheme="minorHAnsi"/>
          <w:b w:val="0"/>
          <w:bCs w:val="0"/>
          <w:lang w:val="it-IT"/>
        </w:rPr>
        <w:t>Scenario 1: La Famiglia Separata</w:t>
      </w:r>
    </w:p>
    <w:p w14:paraId="66F7A855" w14:textId="77777777" w:rsidR="00233030" w:rsidRDefault="00233030" w:rsidP="00233030">
      <w:pPr>
        <w:spacing w:after="0" w:line="240" w:lineRule="auto"/>
        <w:rPr>
          <w:rStyle w:val="Enfasigrassetto"/>
          <w:lang w:val="it-IT"/>
        </w:rPr>
      </w:pPr>
    </w:p>
    <w:p w14:paraId="4601C24F" w14:textId="77777777" w:rsidR="00233030" w:rsidRDefault="00233030" w:rsidP="00233030">
      <w:pPr>
        <w:tabs>
          <w:tab w:val="left" w:pos="1908"/>
        </w:tabs>
        <w:spacing w:after="0" w:line="240" w:lineRule="auto"/>
        <w:rPr>
          <w:rStyle w:val="Enfasigrassetto"/>
          <w:lang w:val="it-IT"/>
        </w:rPr>
      </w:pPr>
      <w:r w:rsidRPr="00226A69">
        <w:rPr>
          <w:rStyle w:val="Enfasigrassetto"/>
          <w:lang w:val="it-IT"/>
        </w:rPr>
        <w:t>Situazione:</w:t>
      </w:r>
      <w:r>
        <w:rPr>
          <w:rStyle w:val="Enfasigrassetto"/>
          <w:lang w:val="it-IT"/>
        </w:rPr>
        <w:tab/>
      </w:r>
    </w:p>
    <w:p w14:paraId="4C882D16" w14:textId="77777777" w:rsidR="00233030" w:rsidRPr="00950F43" w:rsidRDefault="00233030" w:rsidP="00233030">
      <w:pPr>
        <w:tabs>
          <w:tab w:val="left" w:pos="1908"/>
        </w:tabs>
        <w:spacing w:after="0" w:line="240" w:lineRule="auto"/>
        <w:rPr>
          <w:lang w:val="it-IT"/>
        </w:rPr>
      </w:pPr>
      <w:r w:rsidRPr="00226A69">
        <w:rPr>
          <w:lang w:val="it-IT"/>
        </w:rPr>
        <w:t xml:space="preserve">Una famiglia divisa dalla DMZ da decenni sta cercando di riunirsi. </w:t>
      </w:r>
      <w:r w:rsidRPr="00950F43">
        <w:rPr>
          <w:lang w:val="it-IT"/>
        </w:rPr>
        <w:t>Affrontano sfide logistiche, emotive e legali.</w:t>
      </w:r>
    </w:p>
    <w:p w14:paraId="1F367D69" w14:textId="77777777" w:rsidR="00233030" w:rsidRPr="00950F43" w:rsidRDefault="00233030" w:rsidP="00233030">
      <w:pPr>
        <w:spacing w:after="0" w:line="240" w:lineRule="auto"/>
        <w:rPr>
          <w:rStyle w:val="Enfasigrassetto"/>
          <w:lang w:val="it-IT"/>
        </w:rPr>
      </w:pPr>
    </w:p>
    <w:p w14:paraId="0875E583" w14:textId="77777777" w:rsidR="00233030" w:rsidRPr="00226A69" w:rsidRDefault="00233030" w:rsidP="00233030">
      <w:pPr>
        <w:spacing w:after="0" w:line="240" w:lineRule="auto"/>
      </w:pPr>
      <w:proofErr w:type="spellStart"/>
      <w:r w:rsidRPr="00226A69">
        <w:rPr>
          <w:rStyle w:val="Enfasigrassetto"/>
        </w:rPr>
        <w:t>Ruoli</w:t>
      </w:r>
      <w:proofErr w:type="spellEnd"/>
      <w:r w:rsidRPr="00226A69">
        <w:rPr>
          <w:rStyle w:val="Enfasigrassetto"/>
        </w:rPr>
        <w:t>:</w:t>
      </w:r>
    </w:p>
    <w:p w14:paraId="2DF28731" w14:textId="77777777" w:rsidR="00233030" w:rsidRPr="00226A69" w:rsidRDefault="00233030" w:rsidP="00EA602B">
      <w:pPr>
        <w:numPr>
          <w:ilvl w:val="0"/>
          <w:numId w:val="11"/>
        </w:numPr>
        <w:spacing w:after="0" w:line="240" w:lineRule="auto"/>
        <w:rPr>
          <w:lang w:val="it-IT"/>
        </w:rPr>
      </w:pPr>
      <w:r w:rsidRPr="00226A69">
        <w:rPr>
          <w:rStyle w:val="Enfasigrassetto"/>
          <w:lang w:val="it-IT"/>
        </w:rPr>
        <w:t>Genitore 1:</w:t>
      </w:r>
      <w:r w:rsidRPr="00226A69">
        <w:rPr>
          <w:lang w:val="it-IT"/>
        </w:rPr>
        <w:t xml:space="preserve"> Vive nel Nord, è scettico sulla vita nel Sud ma desidera riunire la famiglia.</w:t>
      </w:r>
    </w:p>
    <w:p w14:paraId="4C3929E8" w14:textId="77777777" w:rsidR="00233030" w:rsidRPr="00226A69" w:rsidRDefault="00233030" w:rsidP="00EA602B">
      <w:pPr>
        <w:numPr>
          <w:ilvl w:val="0"/>
          <w:numId w:val="11"/>
        </w:numPr>
        <w:spacing w:after="0" w:line="240" w:lineRule="auto"/>
        <w:rPr>
          <w:lang w:val="it-IT"/>
        </w:rPr>
      </w:pPr>
      <w:r w:rsidRPr="00226A69">
        <w:rPr>
          <w:rStyle w:val="Enfasigrassetto"/>
          <w:lang w:val="it-IT"/>
        </w:rPr>
        <w:t>Genitore 2:</w:t>
      </w:r>
      <w:r w:rsidRPr="00226A69">
        <w:rPr>
          <w:lang w:val="it-IT"/>
        </w:rPr>
        <w:t xml:space="preserve"> Vive nel Sud e sta cercando di convincere le autorità a permettere la riunione.</w:t>
      </w:r>
    </w:p>
    <w:p w14:paraId="48099195" w14:textId="77777777" w:rsidR="00233030" w:rsidRPr="00226A69" w:rsidRDefault="00233030" w:rsidP="00EA602B">
      <w:pPr>
        <w:numPr>
          <w:ilvl w:val="0"/>
          <w:numId w:val="11"/>
        </w:numPr>
        <w:spacing w:after="0" w:line="240" w:lineRule="auto"/>
        <w:rPr>
          <w:lang w:val="it-IT"/>
        </w:rPr>
      </w:pPr>
      <w:r w:rsidRPr="00226A69">
        <w:rPr>
          <w:rStyle w:val="Enfasigrassetto"/>
          <w:lang w:val="it-IT"/>
        </w:rPr>
        <w:t>Adolescente:</w:t>
      </w:r>
      <w:r w:rsidRPr="00226A69">
        <w:rPr>
          <w:lang w:val="it-IT"/>
        </w:rPr>
        <w:t xml:space="preserve"> Nato nel Sud, è nervoso all’idea di incontrare i parenti del Nord.</w:t>
      </w:r>
    </w:p>
    <w:p w14:paraId="3222D4FA" w14:textId="77777777" w:rsidR="00233030" w:rsidRPr="00226A69" w:rsidRDefault="00233030" w:rsidP="00EA602B">
      <w:pPr>
        <w:numPr>
          <w:ilvl w:val="0"/>
          <w:numId w:val="11"/>
        </w:numPr>
        <w:spacing w:after="0" w:line="240" w:lineRule="auto"/>
        <w:rPr>
          <w:lang w:val="it-IT"/>
        </w:rPr>
      </w:pPr>
      <w:r w:rsidRPr="00226A69">
        <w:rPr>
          <w:rStyle w:val="Enfasigrassetto"/>
          <w:lang w:val="it-IT"/>
        </w:rPr>
        <w:t>Nonno/Nonna:</w:t>
      </w:r>
      <w:r w:rsidRPr="00226A69">
        <w:rPr>
          <w:lang w:val="it-IT"/>
        </w:rPr>
        <w:t xml:space="preserve"> Ha desiderato a lungo rivedere i propri figli e crede che la famiglia debba riunirsi a tutti i costi.</w:t>
      </w:r>
    </w:p>
    <w:p w14:paraId="7D51381C" w14:textId="77777777" w:rsidR="00233030" w:rsidRDefault="00233030" w:rsidP="00233030">
      <w:pPr>
        <w:pStyle w:val="Titolo3"/>
        <w:spacing w:before="0" w:after="0" w:line="240" w:lineRule="auto"/>
        <w:rPr>
          <w:rStyle w:val="Enfasigrassetto"/>
          <w:rFonts w:asciiTheme="minorHAnsi" w:hAnsiTheme="minorHAnsi"/>
          <w:b w:val="0"/>
          <w:bCs w:val="0"/>
          <w:lang w:val="it-IT"/>
        </w:rPr>
      </w:pPr>
    </w:p>
    <w:p w14:paraId="2FE27A57" w14:textId="77777777" w:rsidR="00233030" w:rsidRPr="00226A69" w:rsidRDefault="00233030" w:rsidP="00233030">
      <w:pPr>
        <w:pStyle w:val="Titolo3"/>
        <w:spacing w:before="0" w:after="0" w:line="240" w:lineRule="auto"/>
        <w:rPr>
          <w:rFonts w:asciiTheme="minorHAnsi" w:hAnsiTheme="minorHAnsi"/>
          <w:lang w:val="it-IT"/>
        </w:rPr>
      </w:pPr>
      <w:r>
        <w:rPr>
          <w:rStyle w:val="Enfasigrassetto"/>
          <w:rFonts w:asciiTheme="minorHAnsi" w:hAnsiTheme="minorHAnsi"/>
          <w:b w:val="0"/>
          <w:bCs w:val="0"/>
          <w:lang w:val="it-IT"/>
        </w:rPr>
        <w:t>Scenario</w:t>
      </w:r>
      <w:r w:rsidRPr="00226A69">
        <w:rPr>
          <w:rStyle w:val="Enfasigrassetto"/>
          <w:rFonts w:asciiTheme="minorHAnsi" w:hAnsiTheme="minorHAnsi"/>
          <w:b w:val="0"/>
          <w:bCs w:val="0"/>
          <w:lang w:val="it-IT"/>
        </w:rPr>
        <w:t xml:space="preserve"> 2: La Fuga Travestita</w:t>
      </w:r>
    </w:p>
    <w:p w14:paraId="1E7C324D" w14:textId="77777777" w:rsidR="00233030" w:rsidRDefault="00233030" w:rsidP="00233030">
      <w:pPr>
        <w:spacing w:after="0" w:line="240" w:lineRule="auto"/>
        <w:rPr>
          <w:rStyle w:val="Enfasigrassetto"/>
          <w:lang w:val="it-IT"/>
        </w:rPr>
      </w:pPr>
    </w:p>
    <w:p w14:paraId="1DA26D85" w14:textId="77777777" w:rsidR="00233030" w:rsidRDefault="00233030" w:rsidP="00233030">
      <w:pPr>
        <w:spacing w:after="0" w:line="240" w:lineRule="auto"/>
        <w:rPr>
          <w:rStyle w:val="Enfasigrassetto"/>
          <w:lang w:val="it-IT"/>
        </w:rPr>
      </w:pPr>
      <w:r w:rsidRPr="00226A69">
        <w:rPr>
          <w:rStyle w:val="Enfasigrassetto"/>
          <w:lang w:val="it-IT"/>
        </w:rPr>
        <w:t>Situazione:</w:t>
      </w:r>
    </w:p>
    <w:p w14:paraId="7B504DF8" w14:textId="77777777" w:rsidR="00233030" w:rsidRPr="00226A69" w:rsidRDefault="00233030" w:rsidP="00233030">
      <w:pPr>
        <w:spacing w:after="0" w:line="240" w:lineRule="auto"/>
        <w:rPr>
          <w:lang w:val="it-IT"/>
        </w:rPr>
      </w:pPr>
      <w:r w:rsidRPr="00226A69">
        <w:rPr>
          <w:lang w:val="it-IT"/>
        </w:rPr>
        <w:t>Una famiglia del Nord pianifica di attraversare la DMZ travestita da lavoratori addetti alle consegne. Temono di essere scoperti.</w:t>
      </w:r>
    </w:p>
    <w:p w14:paraId="52CC2E4F" w14:textId="77777777" w:rsidR="00233030" w:rsidRDefault="00233030" w:rsidP="00233030">
      <w:pPr>
        <w:spacing w:after="0" w:line="240" w:lineRule="auto"/>
        <w:rPr>
          <w:rStyle w:val="Enfasigrassetto"/>
          <w:lang w:val="it-IT"/>
        </w:rPr>
      </w:pPr>
    </w:p>
    <w:p w14:paraId="7E19796B" w14:textId="77777777" w:rsidR="00233030" w:rsidRPr="00226A69" w:rsidRDefault="00233030" w:rsidP="00233030">
      <w:pPr>
        <w:spacing w:after="0" w:line="240" w:lineRule="auto"/>
        <w:rPr>
          <w:lang w:val="it-IT"/>
        </w:rPr>
      </w:pPr>
      <w:r w:rsidRPr="00226A69">
        <w:rPr>
          <w:rStyle w:val="Enfasigrassetto"/>
          <w:lang w:val="it-IT"/>
        </w:rPr>
        <w:t>Ruoli:</w:t>
      </w:r>
    </w:p>
    <w:p w14:paraId="3253ED37" w14:textId="77777777" w:rsidR="00233030" w:rsidRPr="00226A69" w:rsidRDefault="00233030" w:rsidP="00EA602B">
      <w:pPr>
        <w:numPr>
          <w:ilvl w:val="0"/>
          <w:numId w:val="12"/>
        </w:numPr>
        <w:spacing w:after="0" w:line="240" w:lineRule="auto"/>
        <w:rPr>
          <w:lang w:val="it-IT"/>
        </w:rPr>
      </w:pPr>
      <w:r w:rsidRPr="00226A69">
        <w:rPr>
          <w:rStyle w:val="Enfasigrassetto"/>
          <w:lang w:val="it-IT"/>
        </w:rPr>
        <w:t>Genitore 1:</w:t>
      </w:r>
      <w:r w:rsidRPr="00226A69">
        <w:rPr>
          <w:lang w:val="it-IT"/>
        </w:rPr>
        <w:t xml:space="preserve"> La mente del piano, determinato ad assicurare la sicurezza della famiglia.</w:t>
      </w:r>
    </w:p>
    <w:p w14:paraId="58C02DD2" w14:textId="77777777" w:rsidR="00233030" w:rsidRPr="00226A69" w:rsidRDefault="00233030" w:rsidP="00EA602B">
      <w:pPr>
        <w:numPr>
          <w:ilvl w:val="0"/>
          <w:numId w:val="12"/>
        </w:numPr>
        <w:spacing w:after="0" w:line="240" w:lineRule="auto"/>
        <w:rPr>
          <w:lang w:val="it-IT"/>
        </w:rPr>
      </w:pPr>
      <w:r w:rsidRPr="00226A69">
        <w:rPr>
          <w:rStyle w:val="Enfasigrassetto"/>
          <w:lang w:val="it-IT"/>
        </w:rPr>
        <w:t>Genitore 2:</w:t>
      </w:r>
      <w:r w:rsidRPr="00226A69">
        <w:rPr>
          <w:lang w:val="it-IT"/>
        </w:rPr>
        <w:t xml:space="preserve"> Preoccupato per i rischi e preferisce un approccio meno pericoloso.</w:t>
      </w:r>
    </w:p>
    <w:p w14:paraId="5FAABF22" w14:textId="77777777" w:rsidR="00233030" w:rsidRPr="00226A69" w:rsidRDefault="00233030" w:rsidP="00EA602B">
      <w:pPr>
        <w:numPr>
          <w:ilvl w:val="0"/>
          <w:numId w:val="12"/>
        </w:numPr>
        <w:spacing w:after="0" w:line="240" w:lineRule="auto"/>
        <w:rPr>
          <w:lang w:val="it-IT"/>
        </w:rPr>
      </w:pPr>
      <w:r w:rsidRPr="00226A69">
        <w:rPr>
          <w:rStyle w:val="Enfasigrassetto"/>
          <w:lang w:val="it-IT"/>
        </w:rPr>
        <w:t>Bambino (11 anni):</w:t>
      </w:r>
      <w:r w:rsidRPr="00226A69">
        <w:rPr>
          <w:lang w:val="it-IT"/>
        </w:rPr>
        <w:t xml:space="preserve"> Non è consapevole del pericolo, ma è entusiasta della nuova vita.</w:t>
      </w:r>
    </w:p>
    <w:p w14:paraId="34736022" w14:textId="77777777" w:rsidR="00233030" w:rsidRPr="00226A69" w:rsidRDefault="00233030" w:rsidP="00EA602B">
      <w:pPr>
        <w:numPr>
          <w:ilvl w:val="0"/>
          <w:numId w:val="12"/>
        </w:numPr>
        <w:spacing w:after="0" w:line="240" w:lineRule="auto"/>
        <w:rPr>
          <w:lang w:val="it-IT"/>
        </w:rPr>
      </w:pPr>
      <w:r w:rsidRPr="00226A69">
        <w:rPr>
          <w:rStyle w:val="Enfasigrassetto"/>
          <w:lang w:val="it-IT"/>
        </w:rPr>
        <w:t>Zio/Zia:</w:t>
      </w:r>
      <w:r w:rsidRPr="00226A69">
        <w:rPr>
          <w:lang w:val="it-IT"/>
        </w:rPr>
        <w:t xml:space="preserve"> Un parente scettico che pensa che il piano sia destinato a fallire.</w:t>
      </w:r>
    </w:p>
    <w:bookmarkEnd w:id="2"/>
    <w:p w14:paraId="12FF0163" w14:textId="04FD9AA0" w:rsidR="00233030" w:rsidRDefault="00233030" w:rsidP="00233030">
      <w:pPr>
        <w:spacing w:after="0" w:line="240" w:lineRule="auto"/>
        <w:rPr>
          <w:lang w:val="it-IT"/>
        </w:rPr>
      </w:pPr>
    </w:p>
    <w:p w14:paraId="1021939E" w14:textId="7328CBAE" w:rsidR="00EB1EA9" w:rsidRDefault="00EB1EA9" w:rsidP="00233030">
      <w:pPr>
        <w:spacing w:after="0" w:line="240" w:lineRule="auto"/>
        <w:rPr>
          <w:lang w:val="it-IT"/>
        </w:rPr>
      </w:pPr>
    </w:p>
    <w:p w14:paraId="7F1ABD78" w14:textId="3FE3925D" w:rsidR="00EB1EA9" w:rsidRDefault="00EB1EA9" w:rsidP="00233030">
      <w:pPr>
        <w:spacing w:after="0" w:line="240" w:lineRule="auto"/>
        <w:rPr>
          <w:lang w:val="it-IT"/>
        </w:rPr>
      </w:pPr>
    </w:p>
    <w:p w14:paraId="1872D7AC" w14:textId="08C8ABD1" w:rsidR="00EB1EA9" w:rsidRDefault="00EB1EA9" w:rsidP="00233030">
      <w:pPr>
        <w:spacing w:after="0" w:line="240" w:lineRule="auto"/>
        <w:rPr>
          <w:lang w:val="it-IT"/>
        </w:rPr>
      </w:pPr>
    </w:p>
    <w:p w14:paraId="15742B99" w14:textId="24B948AD" w:rsidR="00EB1EA9" w:rsidRDefault="00EB1EA9" w:rsidP="00233030">
      <w:pPr>
        <w:spacing w:after="0" w:line="240" w:lineRule="auto"/>
        <w:rPr>
          <w:lang w:val="it-IT"/>
        </w:rPr>
      </w:pPr>
    </w:p>
    <w:p w14:paraId="7325E23F" w14:textId="0F657D15" w:rsidR="00EB1EA9" w:rsidRDefault="00EB1EA9" w:rsidP="00233030">
      <w:pPr>
        <w:spacing w:after="0" w:line="240" w:lineRule="auto"/>
        <w:rPr>
          <w:lang w:val="it-IT"/>
        </w:rPr>
      </w:pPr>
    </w:p>
    <w:p w14:paraId="437C3B36" w14:textId="0FF86362" w:rsidR="00EB1EA9" w:rsidRDefault="00EB1EA9" w:rsidP="00233030">
      <w:pPr>
        <w:spacing w:after="0" w:line="240" w:lineRule="auto"/>
        <w:rPr>
          <w:lang w:val="it-IT"/>
        </w:rPr>
      </w:pPr>
    </w:p>
    <w:p w14:paraId="47095522" w14:textId="4C13CB79" w:rsidR="00EB1EA9" w:rsidRDefault="00EB1EA9" w:rsidP="00233030">
      <w:pPr>
        <w:spacing w:after="0" w:line="240" w:lineRule="auto"/>
        <w:rPr>
          <w:lang w:val="it-IT"/>
        </w:rPr>
      </w:pPr>
    </w:p>
    <w:p w14:paraId="2E71BDCB" w14:textId="5C8AF09B" w:rsidR="00EB1EA9" w:rsidRDefault="00EB1EA9" w:rsidP="00233030">
      <w:pPr>
        <w:spacing w:after="0" w:line="240" w:lineRule="auto"/>
        <w:rPr>
          <w:lang w:val="it-IT"/>
        </w:rPr>
      </w:pPr>
    </w:p>
    <w:p w14:paraId="593D5EAC" w14:textId="2265C9B3" w:rsidR="00EB1EA9" w:rsidRDefault="00EB1EA9" w:rsidP="00233030">
      <w:pPr>
        <w:spacing w:after="0" w:line="240" w:lineRule="auto"/>
        <w:rPr>
          <w:lang w:val="it-IT"/>
        </w:rPr>
      </w:pPr>
    </w:p>
    <w:p w14:paraId="35F78A01" w14:textId="7476281E" w:rsidR="00EB1EA9" w:rsidRDefault="00EB1EA9" w:rsidP="00233030">
      <w:pPr>
        <w:spacing w:after="0" w:line="240" w:lineRule="auto"/>
        <w:rPr>
          <w:lang w:val="it-IT"/>
        </w:rPr>
      </w:pPr>
    </w:p>
    <w:p w14:paraId="73EE0C58" w14:textId="0E5C7925" w:rsidR="00EB1EA9" w:rsidRDefault="00EB1EA9" w:rsidP="00233030">
      <w:pPr>
        <w:spacing w:after="0" w:line="240" w:lineRule="auto"/>
        <w:rPr>
          <w:lang w:val="it-IT"/>
        </w:rPr>
      </w:pPr>
    </w:p>
    <w:p w14:paraId="0CA02695" w14:textId="76F4E70F" w:rsidR="00EB1EA9" w:rsidRDefault="00EB1EA9" w:rsidP="00233030">
      <w:pPr>
        <w:spacing w:after="0" w:line="240" w:lineRule="auto"/>
        <w:rPr>
          <w:lang w:val="it-IT"/>
        </w:rPr>
      </w:pPr>
    </w:p>
    <w:p w14:paraId="2C512ED9" w14:textId="417F132C" w:rsidR="00EB1EA9" w:rsidRDefault="00EB1EA9" w:rsidP="00233030">
      <w:pPr>
        <w:spacing w:after="0" w:line="240" w:lineRule="auto"/>
        <w:rPr>
          <w:lang w:val="it-IT"/>
        </w:rPr>
      </w:pPr>
    </w:p>
    <w:p w14:paraId="430F5EBE" w14:textId="3FB27E1C" w:rsidR="00EB1EA9" w:rsidRDefault="00EB1EA9" w:rsidP="00233030">
      <w:pPr>
        <w:spacing w:after="0" w:line="240" w:lineRule="auto"/>
        <w:rPr>
          <w:lang w:val="it-IT"/>
        </w:rPr>
      </w:pPr>
    </w:p>
    <w:p w14:paraId="3D9CBEE8" w14:textId="41548FBD" w:rsidR="00EB1EA9" w:rsidRDefault="00EB1EA9" w:rsidP="00233030">
      <w:pPr>
        <w:spacing w:after="0" w:line="240" w:lineRule="auto"/>
        <w:rPr>
          <w:lang w:val="it-IT"/>
        </w:rPr>
      </w:pPr>
    </w:p>
    <w:p w14:paraId="641B2E1C" w14:textId="7584710D" w:rsidR="00EB1EA9" w:rsidRPr="00226A69" w:rsidRDefault="00EB1EA9" w:rsidP="00EB1EA9">
      <w:pPr>
        <w:spacing w:after="0" w:line="240" w:lineRule="auto"/>
        <w:jc w:val="center"/>
        <w:rPr>
          <w:lang w:val="it-IT"/>
        </w:rPr>
      </w:pPr>
      <w:r>
        <w:rPr>
          <w:noProof/>
          <w:lang w:val="it-IT"/>
        </w:rPr>
        <w:drawing>
          <wp:inline distT="0" distB="0" distL="0" distR="0" wp14:anchorId="74F1F0A4" wp14:editId="428EE404">
            <wp:extent cx="2519082" cy="2519082"/>
            <wp:effectExtent l="0" t="0" r="0" b="0"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ild-Freedoombridge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744" cy="2519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1EA9" w:rsidRPr="00226A69">
      <w:type w:val="continuous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DE623" w14:textId="77777777" w:rsidR="003E27B8" w:rsidRDefault="003E27B8">
      <w:r>
        <w:separator/>
      </w:r>
    </w:p>
  </w:endnote>
  <w:endnote w:type="continuationSeparator" w:id="0">
    <w:p w14:paraId="745A1451" w14:textId="77777777" w:rsidR="003E27B8" w:rsidRDefault="003E2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364E1" w14:textId="77777777" w:rsidR="00DE4ABE" w:rsidRDefault="00DE4AB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3086428"/>
      <w:docPartObj>
        <w:docPartGallery w:val="Page Numbers (Bottom of Page)"/>
        <w:docPartUnique/>
      </w:docPartObj>
    </w:sdtPr>
    <w:sdtEndPr/>
    <w:sdtContent>
      <w:p w14:paraId="705A8411" w14:textId="4F97E4DA" w:rsidR="008C050C" w:rsidRDefault="00DC77C3">
        <w:pPr>
          <w:pStyle w:val="Pidipagina"/>
        </w:pPr>
        <w:r>
          <w:rPr>
            <w:noProof/>
            <w:lang w:val="de-AT" w:eastAsia="de-AT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3D8734AE" wp14:editId="7388B5A8">
                  <wp:simplePos x="0" y="0"/>
                  <wp:positionH relativeFrom="margin">
                    <wp:posOffset>1238250</wp:posOffset>
                  </wp:positionH>
                  <wp:positionV relativeFrom="paragraph">
                    <wp:posOffset>-298450</wp:posOffset>
                  </wp:positionV>
                  <wp:extent cx="4508500" cy="460375"/>
                  <wp:effectExtent l="0" t="0" r="6350" b="0"/>
                  <wp:wrapNone/>
                  <wp:docPr id="3" name="Text Box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 bwMode="auto">
                          <a:xfrm>
                            <a:off x="0" y="0"/>
                            <a:ext cx="4508500" cy="4603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5350702" w14:textId="77777777" w:rsidR="00DE4ABE" w:rsidRPr="00DE4ABE" w:rsidRDefault="00DE4ABE" w:rsidP="00DE4ABE">
                              <w:pPr>
                                <w:rPr>
                                  <w:rFonts w:ascii="Calibri" w:hAnsi="Calibri" w:cs="Calibri"/>
                                  <w:color w:val="auto"/>
                                  <w:sz w:val="14"/>
                                  <w:szCs w:val="14"/>
                                  <w:lang w:val="it-IT"/>
                                </w:rPr>
                              </w:pPr>
                              <w:r w:rsidRPr="00DE4ABE">
                                <w:rPr>
                                  <w:rFonts w:ascii="Calibri" w:hAnsi="Calibri" w:cs="Calibri"/>
                                  <w:color w:val="auto"/>
                                  <w:sz w:val="14"/>
                                  <w:szCs w:val="14"/>
                                  <w:lang w:val="it-IT"/>
                                </w:rPr>
                                <w:t xml:space="preserve">Finanziato dall’Unione europea. Le opinioni e i punti di vista espressi sono tuttavia esclusivamente quelli dell’autore o degli autori e non riflettono necessariamente quelli dell’Unione europea o della </w:t>
                              </w:r>
                              <w:proofErr w:type="spellStart"/>
                              <w:r w:rsidRPr="00DE4ABE">
                                <w:rPr>
                                  <w:rFonts w:ascii="Calibri" w:hAnsi="Calibri" w:cs="Calibri"/>
                                  <w:color w:val="auto"/>
                                  <w:sz w:val="14"/>
                                  <w:szCs w:val="14"/>
                                  <w:lang w:val="it-IT"/>
                                </w:rPr>
                                <w:t>OeAD</w:t>
                              </w:r>
                              <w:proofErr w:type="spellEnd"/>
                              <w:r w:rsidRPr="00DE4ABE">
                                <w:rPr>
                                  <w:rFonts w:ascii="Calibri" w:hAnsi="Calibri" w:cs="Calibri"/>
                                  <w:color w:val="auto"/>
                                  <w:sz w:val="14"/>
                                  <w:szCs w:val="14"/>
                                  <w:lang w:val="it-IT"/>
                                </w:rPr>
                                <w:t>-GmbH. Né l’Unione europea né l’autorità che concede il finanziamento possono essere ritenute responsabili.</w:t>
                              </w:r>
                            </w:p>
                            <w:p w14:paraId="1C1BFF31" w14:textId="77777777" w:rsidR="008C050C" w:rsidRDefault="008C050C">
                              <w:pPr>
                                <w:rPr>
                                  <w:sz w:val="22"/>
                                  <w:szCs w:val="20"/>
                                  <w:lang w:val="it-IT"/>
                                </w:rPr>
                              </w:pPr>
                            </w:p>
                            <w:p w14:paraId="0F7E432C" w14:textId="77777777" w:rsidR="00DE4ABE" w:rsidRPr="00DE4ABE" w:rsidRDefault="00DE4ABE">
                              <w:pPr>
                                <w:rPr>
                                  <w:sz w:val="22"/>
                                  <w:szCs w:val="20"/>
                                  <w:lang w:val="it-IT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3D8734AE"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6" type="#_x0000_t202" style="position:absolute;left:0;text-align:left;margin-left:97.5pt;margin-top:-23.5pt;width:355pt;height:36.25pt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" fillcolor="white [3201]" stroked="f" strokeweight=".5pt">
                  <v:textbox>
                    <w:txbxContent>
                      <w:p w14:paraId="75350702" w14:textId="77777777" w:rsidR="00DE4ABE" w:rsidRPr="00DE4ABE" w:rsidRDefault="00DE4ABE" w:rsidP="00DE4ABE">
                        <w:pPr>
                          <w:rPr>
                            <w:rFonts w:ascii="Calibri" w:hAnsi="Calibri" w:cs="Calibri"/>
                            <w:color w:val="auto"/>
                            <w:sz w:val="14"/>
                            <w:szCs w:val="14"/>
                            <w:lang w:val="it-IT"/>
                          </w:rPr>
                        </w:pPr>
                        <w:r w:rsidRPr="00DE4ABE">
                          <w:rPr>
                            <w:rFonts w:ascii="Calibri" w:hAnsi="Calibri" w:cs="Calibri"/>
                            <w:color w:val="auto"/>
                            <w:sz w:val="14"/>
                            <w:szCs w:val="14"/>
                            <w:lang w:val="it-IT"/>
                          </w:rPr>
                          <w:t xml:space="preserve">Finanziato dall’Unione europea. Le opinioni e i punti di vista espressi sono tuttavia esclusivamente quelli dell’autore o degli autori e non riflettono necessariamente quelli dell’Unione europea o della </w:t>
                        </w:r>
                        <w:proofErr w:type="spellStart"/>
                        <w:r w:rsidRPr="00DE4ABE">
                          <w:rPr>
                            <w:rFonts w:ascii="Calibri" w:hAnsi="Calibri" w:cs="Calibri"/>
                            <w:color w:val="auto"/>
                            <w:sz w:val="14"/>
                            <w:szCs w:val="14"/>
                            <w:lang w:val="it-IT"/>
                          </w:rPr>
                          <w:t>OeAD</w:t>
                        </w:r>
                        <w:proofErr w:type="spellEnd"/>
                        <w:r w:rsidRPr="00DE4ABE">
                          <w:rPr>
                            <w:rFonts w:ascii="Calibri" w:hAnsi="Calibri" w:cs="Calibri"/>
                            <w:color w:val="auto"/>
                            <w:sz w:val="14"/>
                            <w:szCs w:val="14"/>
                            <w:lang w:val="it-IT"/>
                          </w:rPr>
                          <w:t>-GmbH. Né l’Unione europea né l’autorità che concede il finanziamento possono essere ritenute responsabili.</w:t>
                        </w:r>
                      </w:p>
                      <w:p w14:paraId="1C1BFF31" w14:textId="77777777" w:rsidR="008C050C" w:rsidRDefault="008C050C">
                        <w:pPr>
                          <w:rPr>
                            <w:sz w:val="22"/>
                            <w:szCs w:val="20"/>
                            <w:lang w:val="it-IT"/>
                          </w:rPr>
                        </w:pPr>
                      </w:p>
                      <w:p w14:paraId="0F7E432C" w14:textId="77777777" w:rsidR="00DE4ABE" w:rsidRPr="00DE4ABE" w:rsidRDefault="00DE4ABE">
                        <w:pPr>
                          <w:rPr>
                            <w:sz w:val="22"/>
                            <w:szCs w:val="20"/>
                            <w:lang w:val="it-IT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>
          <w:rPr>
            <w:noProof/>
          </w:rPr>
          <w:drawing>
            <wp:anchor distT="0" distB="0" distL="114300" distR="114300" simplePos="0" relativeHeight="251663360" behindDoc="1" locked="0" layoutInCell="1" allowOverlap="1" wp14:anchorId="1692952D" wp14:editId="62D05063">
              <wp:simplePos x="0" y="0"/>
              <wp:positionH relativeFrom="column">
                <wp:posOffset>133350</wp:posOffset>
              </wp:positionH>
              <wp:positionV relativeFrom="paragraph">
                <wp:posOffset>-234950</wp:posOffset>
              </wp:positionV>
              <wp:extent cx="1177290" cy="262255"/>
              <wp:effectExtent l="0" t="0" r="0" b="4445"/>
              <wp:wrapTight wrapText="bothSides">
                <wp:wrapPolygon edited="0">
                  <wp:start x="0" y="0"/>
                  <wp:lineTo x="0" y="20397"/>
                  <wp:lineTo x="7340" y="20397"/>
                  <wp:lineTo x="20971" y="17259"/>
                  <wp:lineTo x="20971" y="3138"/>
                  <wp:lineTo x="7340" y="0"/>
                  <wp:lineTo x="0" y="0"/>
                </wp:wrapPolygon>
              </wp:wrapTight>
              <wp:docPr id="39" name="Picture 3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3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/>
                    </pic:blipFill>
                    <pic:spPr bwMode="auto">
                      <a:xfrm>
                        <a:off x="0" y="0"/>
                        <a:ext cx="1177290" cy="26225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E1590D">
          <w:fldChar w:fldCharType="begin"/>
        </w:r>
        <w:r w:rsidR="00E1590D">
          <w:instrText xml:space="preserve"> PAGE   \* MERGEFORMAT </w:instrText>
        </w:r>
        <w:r w:rsidR="00E1590D">
          <w:fldChar w:fldCharType="separate"/>
        </w:r>
        <w:r w:rsidR="00E1590D">
          <w:t>3</w:t>
        </w:r>
        <w:r w:rsidR="00E1590D">
          <w:fldChar w:fldCharType="end"/>
        </w:r>
        <w:r w:rsidR="00E1590D">
          <w:rPr>
            <w:noProof/>
            <w:lang w:val="de-AT" w:eastAsia="de-AT"/>
          </w:rPr>
          <mc:AlternateContent>
            <mc:Choice Requires="wps">
              <w:drawing>
                <wp:anchor distT="0" distB="0" distL="114300" distR="114300" simplePos="0" relativeHeight="251660288" behindDoc="1" locked="0" layoutInCell="1" allowOverlap="1" wp14:anchorId="2923D178" wp14:editId="5E27B432">
                  <wp:simplePos x="0" y="0"/>
                  <wp:positionH relativeFrom="column">
                    <wp:posOffset>-914400</wp:posOffset>
                  </wp:positionH>
                  <wp:positionV relativeFrom="paragraph">
                    <wp:posOffset>-39370</wp:posOffset>
                  </wp:positionV>
                  <wp:extent cx="7772400" cy="457200"/>
                  <wp:effectExtent l="0" t="0" r="0" b="0"/>
                  <wp:wrapNone/>
                  <wp:docPr id="4" name="Rectangle 2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 bwMode="auto">
                          <a:xfrm>
                            <a:off x="0" y="0"/>
                            <a:ext cx="7772400" cy="45720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  <a:beve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2AD54B4F" id="Rectangle 29" o:spid="_x0000_s1026" style="position:absolute;margin-left:-1in;margin-top:-3.1pt;width:612pt;height:3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" fillcolor="white [3205]" stroked="f" strokeweight="1pt">
                  <v:stroke joinstyle="bevel"/>
                </v:rect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5D4EB" w14:textId="77777777" w:rsidR="00DE4ABE" w:rsidRDefault="00DE4AB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AF7C1" w14:textId="77777777" w:rsidR="003E27B8" w:rsidRDefault="003E27B8">
      <w:r>
        <w:separator/>
      </w:r>
    </w:p>
  </w:footnote>
  <w:footnote w:type="continuationSeparator" w:id="0">
    <w:p w14:paraId="13B2CB9C" w14:textId="77777777" w:rsidR="003E27B8" w:rsidRDefault="003E2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9C7E2" w14:textId="77777777" w:rsidR="00DE4ABE" w:rsidRDefault="00DE4AB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EA2E9" w14:textId="00B8F3E6" w:rsidR="008C050C" w:rsidRDefault="00E1590D">
    <w:pPr>
      <w:pStyle w:val="Intestazione"/>
      <w:jc w:val="right"/>
    </w:pPr>
    <w:r>
      <w:rPr>
        <w:noProof/>
        <w:lang w:val="de-AT" w:eastAsia="de-AT"/>
      </w:rPr>
      <w:drawing>
        <wp:inline distT="0" distB="0" distL="0" distR="0" wp14:anchorId="06E4D46B" wp14:editId="52716A16">
          <wp:extent cx="917635" cy="625090"/>
          <wp:effectExtent l="0" t="0" r="0" b="3810"/>
          <wp:docPr id="3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3970925" name="Picture 1953970925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955688" cy="6510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17B3B" w14:textId="77777777" w:rsidR="00DE4ABE" w:rsidRDefault="00DE4AB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83591"/>
    <w:multiLevelType w:val="hybridMultilevel"/>
    <w:tmpl w:val="5202738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99283F"/>
    <w:multiLevelType w:val="multilevel"/>
    <w:tmpl w:val="459CD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D74DAE"/>
    <w:multiLevelType w:val="multilevel"/>
    <w:tmpl w:val="C3529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4F6AB8"/>
    <w:multiLevelType w:val="multilevel"/>
    <w:tmpl w:val="BFCCA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A60102"/>
    <w:multiLevelType w:val="multilevel"/>
    <w:tmpl w:val="CB5A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2766F2"/>
    <w:multiLevelType w:val="multilevel"/>
    <w:tmpl w:val="4880B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1E65E3"/>
    <w:multiLevelType w:val="hybridMultilevel"/>
    <w:tmpl w:val="01568D84"/>
    <w:lvl w:ilvl="0" w:tplc="838E850E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AFE6B3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6F89C0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FA03B5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7948F5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AC8687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F46946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186D61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F6CD4A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5E0827F8"/>
    <w:multiLevelType w:val="multilevel"/>
    <w:tmpl w:val="0BB20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7A2E23"/>
    <w:multiLevelType w:val="multilevel"/>
    <w:tmpl w:val="74647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060098"/>
    <w:multiLevelType w:val="multilevel"/>
    <w:tmpl w:val="E0BC1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4C5FDA"/>
    <w:multiLevelType w:val="multilevel"/>
    <w:tmpl w:val="FED00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2C0831"/>
    <w:multiLevelType w:val="multilevel"/>
    <w:tmpl w:val="D3FE7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5624678">
    <w:abstractNumId w:val="6"/>
  </w:num>
  <w:num w:numId="2" w16cid:durableId="1485273144">
    <w:abstractNumId w:val="3"/>
  </w:num>
  <w:num w:numId="3" w16cid:durableId="35014489">
    <w:abstractNumId w:val="7"/>
  </w:num>
  <w:num w:numId="4" w16cid:durableId="82655016">
    <w:abstractNumId w:val="0"/>
  </w:num>
  <w:num w:numId="5" w16cid:durableId="857046267">
    <w:abstractNumId w:val="11"/>
  </w:num>
  <w:num w:numId="6" w16cid:durableId="1938905322">
    <w:abstractNumId w:val="1"/>
  </w:num>
  <w:num w:numId="7" w16cid:durableId="1078137798">
    <w:abstractNumId w:val="5"/>
  </w:num>
  <w:num w:numId="8" w16cid:durableId="517087482">
    <w:abstractNumId w:val="2"/>
  </w:num>
  <w:num w:numId="9" w16cid:durableId="1787577017">
    <w:abstractNumId w:val="8"/>
  </w:num>
  <w:num w:numId="10" w16cid:durableId="1290821147">
    <w:abstractNumId w:val="10"/>
  </w:num>
  <w:num w:numId="11" w16cid:durableId="136725082">
    <w:abstractNumId w:val="4"/>
  </w:num>
  <w:num w:numId="12" w16cid:durableId="2035375402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50C"/>
    <w:rsid w:val="00002B3E"/>
    <w:rsid w:val="00003C2B"/>
    <w:rsid w:val="00006516"/>
    <w:rsid w:val="000101B9"/>
    <w:rsid w:val="000139FC"/>
    <w:rsid w:val="000143F0"/>
    <w:rsid w:val="0002355B"/>
    <w:rsid w:val="000364D7"/>
    <w:rsid w:val="000539B8"/>
    <w:rsid w:val="00070B75"/>
    <w:rsid w:val="00091AE6"/>
    <w:rsid w:val="00091EB7"/>
    <w:rsid w:val="00092CFA"/>
    <w:rsid w:val="00097C72"/>
    <w:rsid w:val="000B295B"/>
    <w:rsid w:val="000B34FB"/>
    <w:rsid w:val="000B5828"/>
    <w:rsid w:val="000E3C55"/>
    <w:rsid w:val="000F702C"/>
    <w:rsid w:val="001218B8"/>
    <w:rsid w:val="00123160"/>
    <w:rsid w:val="00127FE9"/>
    <w:rsid w:val="00166D3A"/>
    <w:rsid w:val="0017563E"/>
    <w:rsid w:val="0018268B"/>
    <w:rsid w:val="00186321"/>
    <w:rsid w:val="001F1FC0"/>
    <w:rsid w:val="001F5EE2"/>
    <w:rsid w:val="00206E62"/>
    <w:rsid w:val="0022079C"/>
    <w:rsid w:val="00233030"/>
    <w:rsid w:val="0025685C"/>
    <w:rsid w:val="002576ED"/>
    <w:rsid w:val="002576FE"/>
    <w:rsid w:val="0026206D"/>
    <w:rsid w:val="0026371D"/>
    <w:rsid w:val="00281493"/>
    <w:rsid w:val="00285E5E"/>
    <w:rsid w:val="002920AF"/>
    <w:rsid w:val="00297A99"/>
    <w:rsid w:val="002A29FA"/>
    <w:rsid w:val="002F5DA8"/>
    <w:rsid w:val="003133F1"/>
    <w:rsid w:val="00333898"/>
    <w:rsid w:val="00341797"/>
    <w:rsid w:val="0035130D"/>
    <w:rsid w:val="00353D60"/>
    <w:rsid w:val="00361936"/>
    <w:rsid w:val="003634C1"/>
    <w:rsid w:val="00365E64"/>
    <w:rsid w:val="00366027"/>
    <w:rsid w:val="0039435D"/>
    <w:rsid w:val="0039699D"/>
    <w:rsid w:val="003B613E"/>
    <w:rsid w:val="003E27B8"/>
    <w:rsid w:val="003E2AB9"/>
    <w:rsid w:val="003F0903"/>
    <w:rsid w:val="003F1EF4"/>
    <w:rsid w:val="003F3996"/>
    <w:rsid w:val="0041509E"/>
    <w:rsid w:val="0041635E"/>
    <w:rsid w:val="004177AA"/>
    <w:rsid w:val="00466CE7"/>
    <w:rsid w:val="00467EC9"/>
    <w:rsid w:val="00470B2E"/>
    <w:rsid w:val="00475631"/>
    <w:rsid w:val="004F3BA8"/>
    <w:rsid w:val="004F53F2"/>
    <w:rsid w:val="0051318A"/>
    <w:rsid w:val="005265FA"/>
    <w:rsid w:val="00536E34"/>
    <w:rsid w:val="0055564E"/>
    <w:rsid w:val="0057534C"/>
    <w:rsid w:val="005856EB"/>
    <w:rsid w:val="005874FC"/>
    <w:rsid w:val="005B4A9C"/>
    <w:rsid w:val="005B7A98"/>
    <w:rsid w:val="005D4558"/>
    <w:rsid w:val="005D78A7"/>
    <w:rsid w:val="005F116A"/>
    <w:rsid w:val="006171B9"/>
    <w:rsid w:val="00622D4D"/>
    <w:rsid w:val="00636DB4"/>
    <w:rsid w:val="00641BF0"/>
    <w:rsid w:val="00667998"/>
    <w:rsid w:val="00670673"/>
    <w:rsid w:val="00670EF6"/>
    <w:rsid w:val="00671291"/>
    <w:rsid w:val="00680E29"/>
    <w:rsid w:val="00683BFF"/>
    <w:rsid w:val="006843CE"/>
    <w:rsid w:val="006941A6"/>
    <w:rsid w:val="006C2B34"/>
    <w:rsid w:val="006C497B"/>
    <w:rsid w:val="006D7892"/>
    <w:rsid w:val="006E6694"/>
    <w:rsid w:val="00705D53"/>
    <w:rsid w:val="007137FA"/>
    <w:rsid w:val="00715805"/>
    <w:rsid w:val="00720F32"/>
    <w:rsid w:val="00726BEB"/>
    <w:rsid w:val="00744ADF"/>
    <w:rsid w:val="00751560"/>
    <w:rsid w:val="00760586"/>
    <w:rsid w:val="00763735"/>
    <w:rsid w:val="00775AAC"/>
    <w:rsid w:val="00791186"/>
    <w:rsid w:val="007D08FC"/>
    <w:rsid w:val="007D559B"/>
    <w:rsid w:val="007F50E8"/>
    <w:rsid w:val="007F511B"/>
    <w:rsid w:val="00806DAF"/>
    <w:rsid w:val="0083354D"/>
    <w:rsid w:val="00844B39"/>
    <w:rsid w:val="00853609"/>
    <w:rsid w:val="00867272"/>
    <w:rsid w:val="00872C85"/>
    <w:rsid w:val="008738D9"/>
    <w:rsid w:val="00880F1B"/>
    <w:rsid w:val="00891BF4"/>
    <w:rsid w:val="00896B1E"/>
    <w:rsid w:val="008A2A39"/>
    <w:rsid w:val="008A35F3"/>
    <w:rsid w:val="008A54E7"/>
    <w:rsid w:val="008A6605"/>
    <w:rsid w:val="008A6E18"/>
    <w:rsid w:val="008C0045"/>
    <w:rsid w:val="008C050C"/>
    <w:rsid w:val="008C3CF8"/>
    <w:rsid w:val="008E2324"/>
    <w:rsid w:val="008E4376"/>
    <w:rsid w:val="00907856"/>
    <w:rsid w:val="00936804"/>
    <w:rsid w:val="009554D8"/>
    <w:rsid w:val="00971055"/>
    <w:rsid w:val="00973D3C"/>
    <w:rsid w:val="00991A58"/>
    <w:rsid w:val="009A2918"/>
    <w:rsid w:val="009A35A2"/>
    <w:rsid w:val="009A38B5"/>
    <w:rsid w:val="009A62A2"/>
    <w:rsid w:val="00A01E37"/>
    <w:rsid w:val="00A14729"/>
    <w:rsid w:val="00A201F5"/>
    <w:rsid w:val="00A2766A"/>
    <w:rsid w:val="00A366A5"/>
    <w:rsid w:val="00A40778"/>
    <w:rsid w:val="00A60C3B"/>
    <w:rsid w:val="00A76F88"/>
    <w:rsid w:val="00A93C55"/>
    <w:rsid w:val="00AB4130"/>
    <w:rsid w:val="00AD0D8F"/>
    <w:rsid w:val="00AD31BF"/>
    <w:rsid w:val="00B072BF"/>
    <w:rsid w:val="00B22BC3"/>
    <w:rsid w:val="00B30758"/>
    <w:rsid w:val="00B364C0"/>
    <w:rsid w:val="00B95EDB"/>
    <w:rsid w:val="00BA07E7"/>
    <w:rsid w:val="00BC0E76"/>
    <w:rsid w:val="00BC3230"/>
    <w:rsid w:val="00BD0078"/>
    <w:rsid w:val="00BD1C07"/>
    <w:rsid w:val="00BD296B"/>
    <w:rsid w:val="00BE187E"/>
    <w:rsid w:val="00BE29AD"/>
    <w:rsid w:val="00BF7D09"/>
    <w:rsid w:val="00C06FB0"/>
    <w:rsid w:val="00C40062"/>
    <w:rsid w:val="00C45570"/>
    <w:rsid w:val="00C55E99"/>
    <w:rsid w:val="00C82EBA"/>
    <w:rsid w:val="00C911C7"/>
    <w:rsid w:val="00C9272B"/>
    <w:rsid w:val="00CB5B6F"/>
    <w:rsid w:val="00CC4D8E"/>
    <w:rsid w:val="00CC5E61"/>
    <w:rsid w:val="00CE53D0"/>
    <w:rsid w:val="00CF1703"/>
    <w:rsid w:val="00D32895"/>
    <w:rsid w:val="00D41580"/>
    <w:rsid w:val="00D675CE"/>
    <w:rsid w:val="00D71988"/>
    <w:rsid w:val="00D90E9E"/>
    <w:rsid w:val="00DB7A9E"/>
    <w:rsid w:val="00DC0B8C"/>
    <w:rsid w:val="00DC4E6B"/>
    <w:rsid w:val="00DC77C3"/>
    <w:rsid w:val="00DD0F4C"/>
    <w:rsid w:val="00DE472B"/>
    <w:rsid w:val="00DE4ABE"/>
    <w:rsid w:val="00DE666A"/>
    <w:rsid w:val="00E0402A"/>
    <w:rsid w:val="00E1590D"/>
    <w:rsid w:val="00E243C1"/>
    <w:rsid w:val="00E25485"/>
    <w:rsid w:val="00E2628C"/>
    <w:rsid w:val="00E54803"/>
    <w:rsid w:val="00E66DA4"/>
    <w:rsid w:val="00E726B9"/>
    <w:rsid w:val="00E734A4"/>
    <w:rsid w:val="00E82A20"/>
    <w:rsid w:val="00EA322A"/>
    <w:rsid w:val="00EA4ED5"/>
    <w:rsid w:val="00EA602B"/>
    <w:rsid w:val="00EA6FD0"/>
    <w:rsid w:val="00EA775E"/>
    <w:rsid w:val="00EB1EA9"/>
    <w:rsid w:val="00ED1436"/>
    <w:rsid w:val="00ED712A"/>
    <w:rsid w:val="00EE13F6"/>
    <w:rsid w:val="00EE73EB"/>
    <w:rsid w:val="00EE76C7"/>
    <w:rsid w:val="00F0140A"/>
    <w:rsid w:val="00F1475D"/>
    <w:rsid w:val="00F2403C"/>
    <w:rsid w:val="00F34493"/>
    <w:rsid w:val="00F46648"/>
    <w:rsid w:val="00F5675D"/>
    <w:rsid w:val="00F76C5D"/>
    <w:rsid w:val="00FF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D4943B"/>
  <w15:docId w15:val="{92E66895-44F2-42E6-9A14-D248CBD7F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jc w:val="both"/>
    </w:pPr>
    <w:rPr>
      <w:color w:val="03156C" w:themeColor="accent3" w:themeShade="80"/>
      <w:sz w:val="24"/>
      <w:lang w:val="en-GB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after="720"/>
      <w:outlineLvl w:val="0"/>
    </w:pPr>
    <w:rPr>
      <w:rFonts w:asciiTheme="majorHAnsi" w:eastAsiaTheme="majorEastAsia" w:hAnsiTheme="majorHAnsi" w:cs="Segoe UI"/>
      <w:b/>
      <w:caps/>
      <w:color w:val="072BD9" w:themeColor="accent1"/>
      <w:spacing w:val="20"/>
      <w:sz w:val="40"/>
      <w:szCs w:val="72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keepLines/>
      <w:spacing w:before="40" w:after="0"/>
      <w:jc w:val="left"/>
      <w:outlineLvl w:val="1"/>
    </w:pPr>
    <w:rPr>
      <w:rFonts w:asciiTheme="majorHAnsi" w:eastAsiaTheme="majorEastAsia" w:hAnsiTheme="majorHAnsi" w:cs="Times New Roman (Headings CS)"/>
      <w:caps/>
      <w:color w:val="072BD9" w:themeColor="accent3"/>
      <w:spacing w:val="20"/>
      <w:sz w:val="32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3Char">
    <w:name w:val="Heading 3 Char"/>
    <w:basedOn w:val="Carpredefinitoparagrafo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Carpredefinitoparagrafo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Carpredefinitoparagrafo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Carpredefinitoparagrafo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Carpredefinitoparagrafo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Carpredefinitoparagrafo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Carpredefinitoparagrafo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Carpredefinitoparagrafo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Carpredefinitoparagrafo"/>
    <w:uiPriority w:val="9"/>
    <w:rPr>
      <w:rFonts w:ascii="Arial" w:eastAsia="Arial" w:hAnsi="Arial" w:cs="Arial"/>
      <w:sz w:val="34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="Arial" w:eastAsia="Arial" w:hAnsi="Arial" w:cs="Arial"/>
      <w:sz w:val="30"/>
      <w:szCs w:val="30"/>
    </w:rPr>
  </w:style>
  <w:style w:type="character" w:customStyle="1" w:styleId="Titolo4Carattere">
    <w:name w:val="Titolo 4 Carattere"/>
    <w:basedOn w:val="Carpredefinitoparagrafo"/>
    <w:link w:val="Tito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olo8Carattere">
    <w:name w:val="Titolo 8 Carattere"/>
    <w:basedOn w:val="Carpredefinitoparagrafo"/>
    <w:link w:val="Tito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olo9Carattere">
    <w:name w:val="Titolo 9 Carattere"/>
    <w:basedOn w:val="Carpredefinitoparagrafo"/>
    <w:link w:val="Titolo9"/>
    <w:uiPriority w:val="9"/>
    <w:rPr>
      <w:rFonts w:ascii="Arial" w:eastAsia="Arial" w:hAnsi="Arial" w:cs="Arial"/>
      <w:i/>
      <w:iCs/>
      <w:sz w:val="21"/>
      <w:szCs w:val="21"/>
    </w:rPr>
  </w:style>
  <w:style w:type="paragraph" w:styleId="Nessunaspaziatura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Carpredefinitoparagrafo"/>
    <w:uiPriority w:val="10"/>
    <w:rPr>
      <w:sz w:val="48"/>
      <w:szCs w:val="48"/>
    </w:rPr>
  </w:style>
  <w:style w:type="character" w:customStyle="1" w:styleId="SubtitleChar">
    <w:name w:val="Subtitle Char"/>
    <w:basedOn w:val="Carpredefinitoparagrafo"/>
    <w:uiPriority w:val="11"/>
    <w:rPr>
      <w:sz w:val="24"/>
      <w:szCs w:val="24"/>
    </w:rPr>
  </w:style>
  <w:style w:type="paragraph" w:styleId="Citazione">
    <w:name w:val="Quote"/>
    <w:basedOn w:val="Normale"/>
    <w:next w:val="Normale"/>
    <w:link w:val="CitazioneCarattere"/>
    <w:uiPriority w:val="29"/>
    <w:qFormat/>
    <w:pPr>
      <w:ind w:left="720" w:right="720"/>
    </w:pPr>
    <w:rPr>
      <w:i/>
    </w:rPr>
  </w:style>
  <w:style w:type="character" w:customStyle="1" w:styleId="CitazioneCarattere">
    <w:name w:val="Citazione Carattere"/>
    <w:link w:val="Citazione"/>
    <w:uiPriority w:val="29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zioneintensaCarattere">
    <w:name w:val="Citazione intensa Carattere"/>
    <w:link w:val="Citazioneintensa"/>
    <w:uiPriority w:val="30"/>
    <w:rPr>
      <w:i/>
    </w:rPr>
  </w:style>
  <w:style w:type="character" w:customStyle="1" w:styleId="HeaderChar">
    <w:name w:val="Header Char"/>
    <w:basedOn w:val="Carpredefinitoparagrafo"/>
    <w:uiPriority w:val="99"/>
  </w:style>
  <w:style w:type="character" w:customStyle="1" w:styleId="FooterChar">
    <w:name w:val="Footer Char"/>
    <w:basedOn w:val="Carpredefinitoparagrafo"/>
    <w:uiPriority w:val="99"/>
  </w:style>
  <w:style w:type="paragraph" w:styleId="Didascalia">
    <w:name w:val="caption"/>
    <w:basedOn w:val="Normale"/>
    <w:next w:val="Normale"/>
    <w:uiPriority w:val="35"/>
    <w:semiHidden/>
    <w:unhideWhenUsed/>
    <w:qFormat/>
    <w:pPr>
      <w:spacing w:line="276" w:lineRule="auto"/>
    </w:pPr>
    <w:rPr>
      <w:b/>
      <w:bCs/>
      <w:color w:val="072BD9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ellanorma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lasemplice-1">
    <w:name w:val="Plain Table 1"/>
    <w:basedOn w:val="Tabellanorma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lasemplice-2">
    <w:name w:val="Plain Table 2"/>
    <w:basedOn w:val="Tabellanorma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lasemplice-3">
    <w:name w:val="Plain Table 3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semplice4">
    <w:name w:val="Plain Table 4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semplice5">
    <w:name w:val="Plain Table 5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griglia1chiara">
    <w:name w:val="Grid Table 1 Light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A1FB" w:themeColor="accent1" w:themeTint="67"/>
        <w:left w:val="single" w:sz="4" w:space="0" w:color="8EA1FB" w:themeColor="accent1" w:themeTint="67"/>
        <w:bottom w:val="single" w:sz="4" w:space="0" w:color="8EA1FB" w:themeColor="accent1" w:themeTint="67"/>
        <w:right w:val="single" w:sz="4" w:space="0" w:color="8EA1FB" w:themeColor="accent1" w:themeTint="67"/>
        <w:insideH w:val="single" w:sz="4" w:space="0" w:color="8EA1FB" w:themeColor="accent1" w:themeTint="67"/>
        <w:insideV w:val="single" w:sz="4" w:space="0" w:color="8EA1FB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5C77F9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A1FB" w:themeColor="accent1" w:themeTint="67"/>
          <w:left w:val="single" w:sz="4" w:space="0" w:color="8EA1FB" w:themeColor="accent1" w:themeTint="67"/>
          <w:bottom w:val="single" w:sz="4" w:space="0" w:color="8EA1FB" w:themeColor="accent1" w:themeTint="67"/>
          <w:right w:val="single" w:sz="4" w:space="0" w:color="8EA1FB" w:themeColor="accent1" w:themeTint="67"/>
        </w:tcBorders>
      </w:tcPr>
    </w:tblStylePr>
  </w:style>
  <w:style w:type="table" w:customStyle="1" w:styleId="GridTable1Light-Accent2">
    <w:name w:val="Grid Table 1 Light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2" w:themeTint="67"/>
        <w:left w:val="single" w:sz="4" w:space="0" w:color="FFFFFF" w:themeColor="accent2" w:themeTint="67"/>
        <w:bottom w:val="single" w:sz="4" w:space="0" w:color="FFFFFF" w:themeColor="accent2" w:themeTint="67"/>
        <w:right w:val="single" w:sz="4" w:space="0" w:color="FFFFFF" w:themeColor="accent2" w:themeTint="67"/>
        <w:insideH w:val="single" w:sz="4" w:space="0" w:color="FFFFFF" w:themeColor="accent2" w:themeTint="67"/>
        <w:insideV w:val="single" w:sz="4" w:space="0" w:color="FFFFFF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FFFF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2" w:themeTint="67"/>
          <w:left w:val="single" w:sz="4" w:space="0" w:color="FFFFFF" w:themeColor="accent2" w:themeTint="67"/>
          <w:bottom w:val="single" w:sz="4" w:space="0" w:color="FFFFFF" w:themeColor="accent2" w:themeTint="67"/>
          <w:right w:val="single" w:sz="4" w:space="0" w:color="FFFFFF" w:themeColor="accent2" w:themeTint="67"/>
        </w:tcBorders>
      </w:tcPr>
    </w:tblStylePr>
  </w:style>
  <w:style w:type="table" w:customStyle="1" w:styleId="GridTable1Light-Accent3">
    <w:name w:val="Grid Table 1 Light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A1FB" w:themeColor="accent3" w:themeTint="67"/>
        <w:left w:val="single" w:sz="4" w:space="0" w:color="8EA1FB" w:themeColor="accent3" w:themeTint="67"/>
        <w:bottom w:val="single" w:sz="4" w:space="0" w:color="8EA1FB" w:themeColor="accent3" w:themeTint="67"/>
        <w:right w:val="single" w:sz="4" w:space="0" w:color="8EA1FB" w:themeColor="accent3" w:themeTint="67"/>
        <w:insideH w:val="single" w:sz="4" w:space="0" w:color="8EA1FB" w:themeColor="accent3" w:themeTint="67"/>
        <w:insideV w:val="single" w:sz="4" w:space="0" w:color="8EA1F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5C77F9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A1FB" w:themeColor="accent3" w:themeTint="67"/>
          <w:left w:val="single" w:sz="4" w:space="0" w:color="8EA1FB" w:themeColor="accent3" w:themeTint="67"/>
          <w:bottom w:val="single" w:sz="4" w:space="0" w:color="8EA1FB" w:themeColor="accent3" w:themeTint="67"/>
          <w:right w:val="single" w:sz="4" w:space="0" w:color="8EA1FB" w:themeColor="accent3" w:themeTint="67"/>
        </w:tcBorders>
      </w:tcPr>
    </w:tblStylePr>
  </w:style>
  <w:style w:type="table" w:customStyle="1" w:styleId="GridTable1Light-Accent4">
    <w:name w:val="Grid Table 1 Light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FED5" w:themeColor="accent4" w:themeTint="67"/>
        <w:left w:val="single" w:sz="4" w:space="0" w:color="9AFED5" w:themeColor="accent4" w:themeTint="67"/>
        <w:bottom w:val="single" w:sz="4" w:space="0" w:color="9AFED5" w:themeColor="accent4" w:themeTint="67"/>
        <w:right w:val="single" w:sz="4" w:space="0" w:color="9AFED5" w:themeColor="accent4" w:themeTint="67"/>
        <w:insideH w:val="single" w:sz="4" w:space="0" w:color="9AFED5" w:themeColor="accent4" w:themeTint="67"/>
        <w:insideV w:val="single" w:sz="4" w:space="0" w:color="9AFED5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DFDC3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AFED5" w:themeColor="accent4" w:themeTint="67"/>
          <w:left w:val="single" w:sz="4" w:space="0" w:color="9AFED5" w:themeColor="accent4" w:themeTint="67"/>
          <w:bottom w:val="single" w:sz="4" w:space="0" w:color="9AFED5" w:themeColor="accent4" w:themeTint="67"/>
          <w:right w:val="single" w:sz="4" w:space="0" w:color="9AFED5" w:themeColor="accent4" w:themeTint="67"/>
        </w:tcBorders>
      </w:tcPr>
    </w:tblStylePr>
  </w:style>
  <w:style w:type="table" w:customStyle="1" w:styleId="GridTable1Light-Accent5">
    <w:name w:val="Grid Table 1 Light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3E1C1" w:themeColor="accent5" w:themeTint="67"/>
        <w:left w:val="single" w:sz="4" w:space="0" w:color="F3E1C1" w:themeColor="accent5" w:themeTint="67"/>
        <w:bottom w:val="single" w:sz="4" w:space="0" w:color="F3E1C1" w:themeColor="accent5" w:themeTint="67"/>
        <w:right w:val="single" w:sz="4" w:space="0" w:color="F3E1C1" w:themeColor="accent5" w:themeTint="67"/>
        <w:insideH w:val="single" w:sz="4" w:space="0" w:color="F3E1C1" w:themeColor="accent5" w:themeTint="67"/>
        <w:insideV w:val="single" w:sz="4" w:space="0" w:color="F3E1C1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ED3A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3E1C1" w:themeColor="accent5" w:themeTint="67"/>
          <w:left w:val="single" w:sz="4" w:space="0" w:color="F3E1C1" w:themeColor="accent5" w:themeTint="67"/>
          <w:bottom w:val="single" w:sz="4" w:space="0" w:color="F3E1C1" w:themeColor="accent5" w:themeTint="67"/>
          <w:right w:val="single" w:sz="4" w:space="0" w:color="F3E1C1" w:themeColor="accent5" w:themeTint="67"/>
        </w:tcBorders>
      </w:tcPr>
    </w:tblStylePr>
  </w:style>
  <w:style w:type="table" w:customStyle="1" w:styleId="GridTable1Light-Accent6">
    <w:name w:val="Grid Table 1 Light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4DBE0" w:themeColor="accent6" w:themeTint="67"/>
        <w:left w:val="single" w:sz="4" w:space="0" w:color="D4DBE0" w:themeColor="accent6" w:themeTint="67"/>
        <w:bottom w:val="single" w:sz="4" w:space="0" w:color="D4DBE0" w:themeColor="accent6" w:themeTint="67"/>
        <w:right w:val="single" w:sz="4" w:space="0" w:color="D4DBE0" w:themeColor="accent6" w:themeTint="67"/>
        <w:insideH w:val="single" w:sz="4" w:space="0" w:color="D4DBE0" w:themeColor="accent6" w:themeTint="67"/>
        <w:insideV w:val="single" w:sz="4" w:space="0" w:color="D4DBE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1CCD3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4DBE0" w:themeColor="accent6" w:themeTint="67"/>
          <w:left w:val="single" w:sz="4" w:space="0" w:color="D4DBE0" w:themeColor="accent6" w:themeTint="67"/>
          <w:bottom w:val="single" w:sz="4" w:space="0" w:color="D4DBE0" w:themeColor="accent6" w:themeTint="67"/>
          <w:right w:val="single" w:sz="4" w:space="0" w:color="D4DBE0" w:themeColor="accent6" w:themeTint="67"/>
        </w:tcBorders>
      </w:tcPr>
    </w:tblStylePr>
  </w:style>
  <w:style w:type="table" w:styleId="Tabellagriglia2">
    <w:name w:val="Grid Table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72EEF" w:themeColor="accent1" w:themeTint="EA"/>
        <w:insideH w:val="single" w:sz="4" w:space="0" w:color="072EEF" w:themeColor="accent1" w:themeTint="EA"/>
        <w:insideV w:val="single" w:sz="4" w:space="0" w:color="072EEF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72EEF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72EEF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6CFFD" w:themeColor="accent1" w:themeTint="34" w:fill="C6CFFD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6CFFD" w:themeColor="accent1" w:themeTint="34" w:fill="C6CFFD" w:themeFill="accent1" w:themeFillTint="34"/>
      </w:tcPr>
    </w:tblStylePr>
  </w:style>
  <w:style w:type="table" w:customStyle="1" w:styleId="GridTable2-Accent2">
    <w:name w:val="Grid Table 2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FFFF" w:themeColor="accent2" w:themeTint="97"/>
        <w:insideH w:val="single" w:sz="4" w:space="0" w:color="FFFFFF" w:themeColor="accent2" w:themeTint="97"/>
        <w:insideV w:val="single" w:sz="4" w:space="0" w:color="FFFFFF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FFFF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2" w:themeTint="32" w:fill="FFFFFF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2" w:themeTint="32" w:fill="FFFFFF" w:themeFill="accent2" w:themeFillTint="32"/>
      </w:tcPr>
    </w:tblStylePr>
  </w:style>
  <w:style w:type="table" w:customStyle="1" w:styleId="GridTable2-Accent3">
    <w:name w:val="Grid Table 2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72AD9" w:themeColor="accent3" w:themeTint="FE"/>
        <w:insideH w:val="single" w:sz="4" w:space="0" w:color="072AD9" w:themeColor="accent3" w:themeTint="FE"/>
        <w:insideV w:val="single" w:sz="4" w:space="0" w:color="072AD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72AD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72AD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6CFFD" w:themeColor="accent3" w:themeTint="34" w:fill="C6CFF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6CFFD" w:themeColor="accent3" w:themeTint="34" w:fill="C6CFFD" w:themeFill="accent3" w:themeFillTint="34"/>
      </w:tcPr>
    </w:tblStylePr>
  </w:style>
  <w:style w:type="table" w:customStyle="1" w:styleId="GridTable2-Accent4">
    <w:name w:val="Grid Table 2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9FDC1" w:themeColor="accent4" w:themeTint="9A"/>
        <w:insideH w:val="single" w:sz="4" w:space="0" w:color="69FDC1" w:themeColor="accent4" w:themeTint="9A"/>
        <w:insideV w:val="single" w:sz="4" w:space="0" w:color="69FDC1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9FDC1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9FDC1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CFEEA" w:themeColor="accent4" w:themeTint="34" w:fill="CCFEE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CFEEA" w:themeColor="accent4" w:themeTint="34" w:fill="CCFEEA" w:themeFill="accent4" w:themeFillTint="34"/>
      </w:tcPr>
    </w:tblStylePr>
  </w:style>
  <w:style w:type="table" w:customStyle="1" w:styleId="GridTable2-Accent5">
    <w:name w:val="Grid Table 2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E3B568" w:themeColor="accent5"/>
        <w:insideH w:val="single" w:sz="4" w:space="0" w:color="E3B568" w:themeColor="accent5"/>
        <w:insideV w:val="single" w:sz="4" w:space="0" w:color="E3B568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3B568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3B568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EFE0" w:themeColor="accent5" w:themeTint="34" w:fill="F9EFE0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EFE0" w:themeColor="accent5" w:themeTint="34" w:fill="F9EFE0" w:themeFill="accent5" w:themeFillTint="34"/>
      </w:tcPr>
    </w:tblStylePr>
  </w:style>
  <w:style w:type="table" w:customStyle="1" w:styleId="GridTable2-Accent6">
    <w:name w:val="Grid Table 2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6A8B4" w:themeColor="accent6"/>
        <w:insideH w:val="single" w:sz="4" w:space="0" w:color="96A8B4" w:themeColor="accent6"/>
        <w:insideV w:val="single" w:sz="4" w:space="0" w:color="96A8B4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6A8B4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6A8B4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9EDEF" w:themeColor="accent6" w:themeTint="34" w:fill="E9EDE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9EDEF" w:themeColor="accent6" w:themeTint="34" w:fill="E9EDEF" w:themeFill="accent6" w:themeFillTint="34"/>
      </w:tcPr>
    </w:tblStylePr>
  </w:style>
  <w:style w:type="table" w:styleId="Grigliatab3">
    <w:name w:val="Grid Table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72EEF" w:themeColor="accent1" w:themeTint="EA"/>
        <w:insideH w:val="single" w:sz="4" w:space="0" w:color="072EEF" w:themeColor="accent1" w:themeTint="EA"/>
        <w:insideV w:val="single" w:sz="4" w:space="0" w:color="072EEF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6CFFD" w:themeColor="accent1" w:themeTint="34" w:fill="C6CFFD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6CFFD" w:themeColor="accent1" w:themeTint="34" w:fill="C6CFFD" w:themeFill="accent1" w:themeFillTint="34"/>
      </w:tcPr>
    </w:tblStylePr>
  </w:style>
  <w:style w:type="table" w:customStyle="1" w:styleId="GridTable3-Accent2">
    <w:name w:val="Grid Table 3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FFFF" w:themeColor="accent2" w:themeTint="97"/>
        <w:insideH w:val="single" w:sz="4" w:space="0" w:color="FFFFFF" w:themeColor="accent2" w:themeTint="97"/>
        <w:insideV w:val="single" w:sz="4" w:space="0" w:color="FFFFFF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2" w:themeTint="32" w:fill="FFFFFF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2" w:themeTint="32" w:fill="FFFFFF" w:themeFill="accent2" w:themeFillTint="32"/>
      </w:tcPr>
    </w:tblStylePr>
  </w:style>
  <w:style w:type="table" w:customStyle="1" w:styleId="GridTable3-Accent3">
    <w:name w:val="Grid Table 3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72AD9" w:themeColor="accent3" w:themeTint="FE"/>
        <w:insideH w:val="single" w:sz="4" w:space="0" w:color="072AD9" w:themeColor="accent3" w:themeTint="FE"/>
        <w:insideV w:val="single" w:sz="4" w:space="0" w:color="072AD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6CFFD" w:themeColor="accent3" w:themeTint="34" w:fill="C6CFF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6CFFD" w:themeColor="accent3" w:themeTint="34" w:fill="C6CFFD" w:themeFill="accent3" w:themeFillTint="34"/>
      </w:tcPr>
    </w:tblStylePr>
  </w:style>
  <w:style w:type="table" w:customStyle="1" w:styleId="GridTable3-Accent4">
    <w:name w:val="Grid Table 3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9FDC1" w:themeColor="accent4" w:themeTint="9A"/>
        <w:insideH w:val="single" w:sz="4" w:space="0" w:color="69FDC1" w:themeColor="accent4" w:themeTint="9A"/>
        <w:insideV w:val="single" w:sz="4" w:space="0" w:color="69FDC1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CFEEA" w:themeColor="accent4" w:themeTint="34" w:fill="CCFEE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CFEEA" w:themeColor="accent4" w:themeTint="34" w:fill="CCFEEA" w:themeFill="accent4" w:themeFillTint="34"/>
      </w:tcPr>
    </w:tblStylePr>
  </w:style>
  <w:style w:type="table" w:customStyle="1" w:styleId="GridTable3-Accent5">
    <w:name w:val="Grid Table 3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E3B568" w:themeColor="accent5"/>
        <w:insideH w:val="single" w:sz="4" w:space="0" w:color="E3B568" w:themeColor="accent5"/>
        <w:insideV w:val="single" w:sz="4" w:space="0" w:color="E3B568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9EFE0" w:themeColor="accent5" w:themeTint="34" w:fill="F9EFE0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EFE0" w:themeColor="accent5" w:themeTint="34" w:fill="F9EFE0" w:themeFill="accent5" w:themeFillTint="34"/>
      </w:tcPr>
    </w:tblStylePr>
  </w:style>
  <w:style w:type="table" w:customStyle="1" w:styleId="GridTable3-Accent6">
    <w:name w:val="Grid Table 3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6A8B4" w:themeColor="accent6"/>
        <w:insideH w:val="single" w:sz="4" w:space="0" w:color="96A8B4" w:themeColor="accent6"/>
        <w:insideV w:val="single" w:sz="4" w:space="0" w:color="96A8B4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9EDEF" w:themeColor="accent6" w:themeTint="34" w:fill="E9EDE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9EDEF" w:themeColor="accent6" w:themeTint="34" w:fill="E9EDEF" w:themeFill="accent6" w:themeFillTint="34"/>
      </w:tcPr>
    </w:tblStylePr>
  </w:style>
  <w:style w:type="table" w:styleId="Grigliatab4">
    <w:name w:val="Grid Table 4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27BFA" w:themeColor="accent1" w:themeTint="90"/>
        <w:left w:val="single" w:sz="4" w:space="0" w:color="627BFA" w:themeColor="accent1" w:themeTint="90"/>
        <w:bottom w:val="single" w:sz="4" w:space="0" w:color="627BFA" w:themeColor="accent1" w:themeTint="90"/>
        <w:right w:val="single" w:sz="4" w:space="0" w:color="627BFA" w:themeColor="accent1" w:themeTint="90"/>
        <w:insideH w:val="single" w:sz="4" w:space="0" w:color="627BFA" w:themeColor="accent1" w:themeTint="90"/>
        <w:insideV w:val="single" w:sz="4" w:space="0" w:color="627BFA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72EEF" w:themeColor="accent1" w:themeTint="EA"/>
          <w:left w:val="single" w:sz="4" w:space="0" w:color="072EEF" w:themeColor="accent1" w:themeTint="EA"/>
          <w:bottom w:val="single" w:sz="4" w:space="0" w:color="072EEF" w:themeColor="accent1" w:themeTint="EA"/>
          <w:right w:val="single" w:sz="4" w:space="0" w:color="072EEF" w:themeColor="accent1" w:themeTint="EA"/>
        </w:tcBorders>
        <w:shd w:val="clear" w:color="072EEF" w:themeColor="accent1" w:themeTint="EA" w:fill="072EEF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072EEF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8D1FD" w:themeColor="accent1" w:themeTint="32" w:fill="C8D1FD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8D1FD" w:themeColor="accent1" w:themeTint="32" w:fill="C8D1FD" w:themeFill="accent1" w:themeFillTint="32"/>
      </w:tcPr>
    </w:tblStylePr>
  </w:style>
  <w:style w:type="table" w:customStyle="1" w:styleId="GridTable4-Accent2">
    <w:name w:val="Grid Table 4 - Accent 2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2" w:themeTint="90"/>
        <w:left w:val="single" w:sz="4" w:space="0" w:color="FFFFFF" w:themeColor="accent2" w:themeTint="90"/>
        <w:bottom w:val="single" w:sz="4" w:space="0" w:color="FFFFFF" w:themeColor="accent2" w:themeTint="90"/>
        <w:right w:val="single" w:sz="4" w:space="0" w:color="FFFFFF" w:themeColor="accent2" w:themeTint="90"/>
        <w:insideH w:val="single" w:sz="4" w:space="0" w:color="FFFFFF" w:themeColor="accent2" w:themeTint="90"/>
        <w:insideV w:val="single" w:sz="4" w:space="0" w:color="FFFFFF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accent2" w:themeTint="97"/>
          <w:left w:val="single" w:sz="4" w:space="0" w:color="FFFFFF" w:themeColor="accent2" w:themeTint="97"/>
          <w:bottom w:val="single" w:sz="4" w:space="0" w:color="FFFFFF" w:themeColor="accent2" w:themeTint="97"/>
          <w:right w:val="single" w:sz="4" w:space="0" w:color="FFFFFF" w:themeColor="accent2" w:themeTint="97"/>
        </w:tcBorders>
        <w:shd w:val="clear" w:color="FFFFFF" w:themeColor="accent2" w:themeTint="97" w:fill="FFFFFF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2" w:themeTint="32" w:fill="FFFFFF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2" w:themeTint="32" w:fill="FFFFFF" w:themeFill="accent2" w:themeFillTint="32"/>
      </w:tcPr>
    </w:tblStylePr>
  </w:style>
  <w:style w:type="table" w:customStyle="1" w:styleId="GridTable4-Accent3">
    <w:name w:val="Grid Table 4 - Accent 3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27BFA" w:themeColor="accent3" w:themeTint="90"/>
        <w:left w:val="single" w:sz="4" w:space="0" w:color="627BFA" w:themeColor="accent3" w:themeTint="90"/>
        <w:bottom w:val="single" w:sz="4" w:space="0" w:color="627BFA" w:themeColor="accent3" w:themeTint="90"/>
        <w:right w:val="single" w:sz="4" w:space="0" w:color="627BFA" w:themeColor="accent3" w:themeTint="90"/>
        <w:insideH w:val="single" w:sz="4" w:space="0" w:color="627BFA" w:themeColor="accent3" w:themeTint="90"/>
        <w:insideV w:val="single" w:sz="4" w:space="0" w:color="627BFA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72AD9" w:themeColor="accent3" w:themeTint="FE"/>
          <w:left w:val="single" w:sz="4" w:space="0" w:color="072AD9" w:themeColor="accent3" w:themeTint="FE"/>
          <w:bottom w:val="single" w:sz="4" w:space="0" w:color="072AD9" w:themeColor="accent3" w:themeTint="FE"/>
          <w:right w:val="single" w:sz="4" w:space="0" w:color="072AD9" w:themeColor="accent3" w:themeTint="FE"/>
        </w:tcBorders>
        <w:shd w:val="clear" w:color="072AD9" w:themeColor="accent3" w:themeTint="FE" w:fill="072AD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072AD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6CFFD" w:themeColor="accent3" w:themeTint="34" w:fill="C6CFF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6CFFD" w:themeColor="accent3" w:themeTint="34" w:fill="C6CFFD" w:themeFill="accent3" w:themeFillTint="34"/>
      </w:tcPr>
    </w:tblStylePr>
  </w:style>
  <w:style w:type="table" w:customStyle="1" w:styleId="GridTable4-Accent4">
    <w:name w:val="Grid Table 4 - Accent 4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72FEC5" w:themeColor="accent4" w:themeTint="90"/>
        <w:left w:val="single" w:sz="4" w:space="0" w:color="72FEC5" w:themeColor="accent4" w:themeTint="90"/>
        <w:bottom w:val="single" w:sz="4" w:space="0" w:color="72FEC5" w:themeColor="accent4" w:themeTint="90"/>
        <w:right w:val="single" w:sz="4" w:space="0" w:color="72FEC5" w:themeColor="accent4" w:themeTint="90"/>
        <w:insideH w:val="single" w:sz="4" w:space="0" w:color="72FEC5" w:themeColor="accent4" w:themeTint="90"/>
        <w:insideV w:val="single" w:sz="4" w:space="0" w:color="72FEC5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9FDC1" w:themeColor="accent4" w:themeTint="9A"/>
          <w:left w:val="single" w:sz="4" w:space="0" w:color="69FDC1" w:themeColor="accent4" w:themeTint="9A"/>
          <w:bottom w:val="single" w:sz="4" w:space="0" w:color="69FDC1" w:themeColor="accent4" w:themeTint="9A"/>
          <w:right w:val="single" w:sz="4" w:space="0" w:color="69FDC1" w:themeColor="accent4" w:themeTint="9A"/>
        </w:tcBorders>
        <w:shd w:val="clear" w:color="69FDC1" w:themeColor="accent4" w:themeTint="9A" w:fill="69FDC1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69FDC1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CFEEA" w:themeColor="accent4" w:themeTint="34" w:fill="CCFEE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CFEEA" w:themeColor="accent4" w:themeTint="34" w:fill="CCFEEA" w:themeFill="accent4" w:themeFillTint="34"/>
      </w:tcPr>
    </w:tblStylePr>
  </w:style>
  <w:style w:type="table" w:customStyle="1" w:styleId="GridTable4-Accent5">
    <w:name w:val="Grid Table 4 - Accent 5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EFD4A9" w:themeColor="accent5" w:themeTint="90"/>
        <w:left w:val="single" w:sz="4" w:space="0" w:color="EFD4A9" w:themeColor="accent5" w:themeTint="90"/>
        <w:bottom w:val="single" w:sz="4" w:space="0" w:color="EFD4A9" w:themeColor="accent5" w:themeTint="90"/>
        <w:right w:val="single" w:sz="4" w:space="0" w:color="EFD4A9" w:themeColor="accent5" w:themeTint="90"/>
        <w:insideH w:val="single" w:sz="4" w:space="0" w:color="EFD4A9" w:themeColor="accent5" w:themeTint="90"/>
        <w:insideV w:val="single" w:sz="4" w:space="0" w:color="EFD4A9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E3B568" w:themeColor="accent5"/>
          <w:left w:val="single" w:sz="4" w:space="0" w:color="E3B568" w:themeColor="accent5"/>
          <w:bottom w:val="single" w:sz="4" w:space="0" w:color="E3B568" w:themeColor="accent5"/>
          <w:right w:val="single" w:sz="4" w:space="0" w:color="E3B568" w:themeColor="accent5"/>
        </w:tcBorders>
        <w:shd w:val="clear" w:color="E3B568" w:themeColor="accent5" w:fill="E3B568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E3B568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EFE0" w:themeColor="accent5" w:themeTint="34" w:fill="F9EFE0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EFE0" w:themeColor="accent5" w:themeTint="34" w:fill="F9EFE0" w:themeFill="accent5" w:themeFillTint="34"/>
      </w:tcPr>
    </w:tblStylePr>
  </w:style>
  <w:style w:type="table" w:customStyle="1" w:styleId="GridTable4-Accent6">
    <w:name w:val="Grid Table 4 - Accent 6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3CDD4" w:themeColor="accent6" w:themeTint="90"/>
        <w:left w:val="single" w:sz="4" w:space="0" w:color="C3CDD4" w:themeColor="accent6" w:themeTint="90"/>
        <w:bottom w:val="single" w:sz="4" w:space="0" w:color="C3CDD4" w:themeColor="accent6" w:themeTint="90"/>
        <w:right w:val="single" w:sz="4" w:space="0" w:color="C3CDD4" w:themeColor="accent6" w:themeTint="90"/>
        <w:insideH w:val="single" w:sz="4" w:space="0" w:color="C3CDD4" w:themeColor="accent6" w:themeTint="90"/>
        <w:insideV w:val="single" w:sz="4" w:space="0" w:color="C3CDD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6A8B4" w:themeColor="accent6"/>
          <w:left w:val="single" w:sz="4" w:space="0" w:color="96A8B4" w:themeColor="accent6"/>
          <w:bottom w:val="single" w:sz="4" w:space="0" w:color="96A8B4" w:themeColor="accent6"/>
          <w:right w:val="single" w:sz="4" w:space="0" w:color="96A8B4" w:themeColor="accent6"/>
        </w:tcBorders>
        <w:shd w:val="clear" w:color="96A8B4" w:themeColor="accent6" w:fill="96A8B4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96A8B4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9EDEF" w:themeColor="accent6" w:themeTint="34" w:fill="E9EDE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9EDEF" w:themeColor="accent6" w:themeTint="34" w:fill="E9EDEF" w:themeFill="accent6" w:themeFillTint="34"/>
      </w:tcPr>
    </w:tblStylePr>
  </w:style>
  <w:style w:type="table" w:styleId="Tabellagriglia5scura">
    <w:name w:val="Grid Table 5 Dark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6CFFD" w:themeColor="accent1" w:themeTint="34" w:fill="C6CFFD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72BD9" w:themeColor="accent1" w:fill="072BD9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72BD9" w:themeColor="accent1" w:fill="072BD9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72BD9" w:themeColor="accent1" w:fill="072BD9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72BD9" w:themeColor="accent1" w:fill="072BD9" w:themeFill="accent1"/>
      </w:tcPr>
    </w:tblStylePr>
    <w:tblStylePr w:type="band1Vert">
      <w:tblPr/>
      <w:tcPr>
        <w:shd w:val="clear" w:color="7F94FB" w:themeColor="accent1" w:themeTint="75" w:fill="7F94FB" w:themeFill="accent1" w:themeFillTint="75"/>
      </w:tcPr>
    </w:tblStylePr>
    <w:tblStylePr w:type="band1Horz">
      <w:tblPr/>
      <w:tcPr>
        <w:shd w:val="clear" w:color="7F94FB" w:themeColor="accent1" w:themeTint="75" w:fill="7F94FB" w:themeFill="accent1" w:themeFillTint="75"/>
      </w:tcPr>
    </w:tblStylePr>
  </w:style>
  <w:style w:type="table" w:customStyle="1" w:styleId="GridTable5Dark-Accent2">
    <w:name w:val="Grid Table 5 Dark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themeColor="accent2" w:themeTint="32" w:fill="FFFFFF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themeColor="accent2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themeColor="accent2" w:fill="FFFFFF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themeColor="accent2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themeColor="accent2" w:fill="FFFFFF" w:themeFill="accent2"/>
      </w:tcPr>
    </w:tblStylePr>
    <w:tblStylePr w:type="band1Vert">
      <w:tblPr/>
      <w:tcPr>
        <w:shd w:val="clear" w:color="FFFFFF" w:themeColor="accent2" w:themeTint="75" w:fill="FFFFFF" w:themeFill="accent2" w:themeFillTint="75"/>
      </w:tcPr>
    </w:tblStylePr>
    <w:tblStylePr w:type="band1Horz">
      <w:tblPr/>
      <w:tcPr>
        <w:shd w:val="clear" w:color="FFFFFF" w:themeColor="accent2" w:themeTint="75" w:fill="FFFFFF" w:themeFill="accent2" w:themeFillTint="75"/>
      </w:tcPr>
    </w:tblStylePr>
  </w:style>
  <w:style w:type="table" w:customStyle="1" w:styleId="GridTable5Dark-Accent3">
    <w:name w:val="Grid Table 5 Dark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6CFFD" w:themeColor="accent3" w:themeTint="34" w:fill="C6CFFD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72BD9" w:themeColor="accent3" w:fill="072BD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72BD9" w:themeColor="accent3" w:fill="072BD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72BD9" w:themeColor="accent3" w:fill="072BD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72BD9" w:themeColor="accent3" w:fill="072BD9" w:themeFill="accent3"/>
      </w:tcPr>
    </w:tblStylePr>
    <w:tblStylePr w:type="band1Vert">
      <w:tblPr/>
      <w:tcPr>
        <w:shd w:val="clear" w:color="7F94FB" w:themeColor="accent3" w:themeTint="75" w:fill="7F94FB" w:themeFill="accent3" w:themeFillTint="75"/>
      </w:tcPr>
    </w:tblStylePr>
    <w:tblStylePr w:type="band1Horz">
      <w:tblPr/>
      <w:tcPr>
        <w:shd w:val="clear" w:color="7F94FB" w:themeColor="accent3" w:themeTint="75" w:fill="7F94FB" w:themeFill="accent3" w:themeFillTint="75"/>
      </w:tcPr>
    </w:tblStylePr>
  </w:style>
  <w:style w:type="table" w:customStyle="1" w:styleId="GridTable5Dark-Accent4">
    <w:name w:val="Grid Table 5 Dark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CFEEA" w:themeColor="accent4" w:themeTint="34" w:fill="CCFEEA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7FD99" w:themeColor="accent4" w:fill="07FD99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7FD99" w:themeColor="accent4" w:fill="07FD99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7FD99" w:themeColor="accent4" w:fill="07FD99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7FD99" w:themeColor="accent4" w:fill="07FD99" w:themeFill="accent4"/>
      </w:tcPr>
    </w:tblStylePr>
    <w:tblStylePr w:type="band1Vert">
      <w:tblPr/>
      <w:tcPr>
        <w:shd w:val="clear" w:color="8CFECF" w:themeColor="accent4" w:themeTint="75" w:fill="8CFECF" w:themeFill="accent4" w:themeFillTint="75"/>
      </w:tcPr>
    </w:tblStylePr>
    <w:tblStylePr w:type="band1Horz">
      <w:tblPr/>
      <w:tcPr>
        <w:shd w:val="clear" w:color="8CFECF" w:themeColor="accent4" w:themeTint="75" w:fill="8CFECF" w:themeFill="accent4" w:themeFillTint="75"/>
      </w:tcPr>
    </w:tblStylePr>
  </w:style>
  <w:style w:type="table" w:customStyle="1" w:styleId="GridTable5Dark-Accent5">
    <w:name w:val="Grid Table 5 Dark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9EFE0" w:themeColor="accent5" w:themeTint="34" w:fill="F9EFE0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3B568" w:themeColor="accent5" w:fill="E3B568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3B568" w:themeColor="accent5" w:fill="E3B568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3B568" w:themeColor="accent5" w:fill="E3B568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3B568" w:themeColor="accent5" w:fill="E3B568" w:themeFill="accent5"/>
      </w:tcPr>
    </w:tblStylePr>
    <w:tblStylePr w:type="band1Vert">
      <w:tblPr/>
      <w:tcPr>
        <w:shd w:val="clear" w:color="F2DCB9" w:themeColor="accent5" w:themeTint="75" w:fill="F2DCB9" w:themeFill="accent5" w:themeFillTint="75"/>
      </w:tcPr>
    </w:tblStylePr>
    <w:tblStylePr w:type="band1Horz">
      <w:tblPr/>
      <w:tcPr>
        <w:shd w:val="clear" w:color="F2DCB9" w:themeColor="accent5" w:themeTint="75" w:fill="F2DCB9" w:themeFill="accent5" w:themeFillTint="75"/>
      </w:tcPr>
    </w:tblStylePr>
  </w:style>
  <w:style w:type="table" w:customStyle="1" w:styleId="GridTable5Dark-Accent6">
    <w:name w:val="Grid Table 5 Dark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9EDEF" w:themeColor="accent6" w:themeTint="34" w:fill="E9EDE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6A8B4" w:themeColor="accent6" w:fill="96A8B4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6A8B4" w:themeColor="accent6" w:fill="96A8B4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6A8B4" w:themeColor="accent6" w:fill="96A8B4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6A8B4" w:themeColor="accent6" w:fill="96A8B4" w:themeFill="accent6"/>
      </w:tcPr>
    </w:tblStylePr>
    <w:tblStylePr w:type="band1Vert">
      <w:tblPr/>
      <w:tcPr>
        <w:shd w:val="clear" w:color="CED7DC" w:themeColor="accent6" w:themeTint="75" w:fill="CED7DC" w:themeFill="accent6" w:themeFillTint="75"/>
      </w:tcPr>
    </w:tblStylePr>
    <w:tblStylePr w:type="band1Horz">
      <w:tblPr/>
      <w:tcPr>
        <w:shd w:val="clear" w:color="CED7DC" w:themeColor="accent6" w:themeTint="75" w:fill="CED7DC" w:themeFill="accent6" w:themeFillTint="75"/>
      </w:tcPr>
    </w:tblStylePr>
  </w:style>
  <w:style w:type="table" w:styleId="Tabellagriglia6acolori">
    <w:name w:val="Grid Table 6 Colorful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38AFA" w:themeColor="accent1" w:themeTint="80"/>
        <w:left w:val="single" w:sz="4" w:space="0" w:color="738AFA" w:themeColor="accent1" w:themeTint="80"/>
        <w:bottom w:val="single" w:sz="4" w:space="0" w:color="738AFA" w:themeColor="accent1" w:themeTint="80"/>
        <w:right w:val="single" w:sz="4" w:space="0" w:color="738AFA" w:themeColor="accent1" w:themeTint="80"/>
        <w:insideH w:val="single" w:sz="4" w:space="0" w:color="738AFA" w:themeColor="accent1" w:themeTint="80"/>
        <w:insideV w:val="single" w:sz="4" w:space="0" w:color="738AFA" w:themeColor="accent1" w:themeTint="80"/>
      </w:tblBorders>
    </w:tblPr>
    <w:tblStylePr w:type="firstRow">
      <w:rPr>
        <w:b/>
        <w:color w:val="738AFA" w:themeColor="accent1" w:themeTint="80" w:themeShade="95"/>
      </w:rPr>
      <w:tblPr/>
      <w:tcPr>
        <w:tcBorders>
          <w:bottom w:val="single" w:sz="12" w:space="0" w:color="738AFA" w:themeColor="accent1" w:themeTint="80"/>
        </w:tcBorders>
      </w:tcPr>
    </w:tblStylePr>
    <w:tblStylePr w:type="lastRow">
      <w:rPr>
        <w:b/>
        <w:color w:val="738AFA" w:themeColor="accent1" w:themeTint="80" w:themeShade="95"/>
      </w:rPr>
    </w:tblStylePr>
    <w:tblStylePr w:type="firstCol">
      <w:rPr>
        <w:b/>
        <w:color w:val="738AFA" w:themeColor="accent1" w:themeTint="80" w:themeShade="95"/>
      </w:rPr>
    </w:tblStylePr>
    <w:tblStylePr w:type="lastCol">
      <w:rPr>
        <w:b/>
        <w:color w:val="738AFA" w:themeColor="accent1" w:themeTint="80" w:themeShade="95"/>
      </w:rPr>
    </w:tblStylePr>
    <w:tblStylePr w:type="band1Vert">
      <w:tblPr/>
      <w:tcPr>
        <w:shd w:val="clear" w:color="C6CFFD" w:themeColor="accent1" w:themeTint="34" w:fill="C6CFFD" w:themeFill="accent1" w:themeFillTint="34"/>
      </w:tcPr>
    </w:tblStylePr>
    <w:tblStylePr w:type="band1Horz">
      <w:rPr>
        <w:rFonts w:ascii="Arial" w:hAnsi="Arial"/>
        <w:color w:val="738AFA" w:themeColor="accent1" w:themeTint="80" w:themeShade="95"/>
        <w:sz w:val="22"/>
      </w:rPr>
      <w:tblPr/>
      <w:tcPr>
        <w:shd w:val="clear" w:color="C6CFFD" w:themeColor="accent1" w:themeTint="34" w:fill="C6CFFD" w:themeFill="accent1" w:themeFillTint="34"/>
      </w:tcPr>
    </w:tblStylePr>
    <w:tblStylePr w:type="band2Horz">
      <w:rPr>
        <w:rFonts w:ascii="Arial" w:hAnsi="Arial"/>
        <w:color w:val="738AF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2" w:themeTint="97"/>
        <w:left w:val="single" w:sz="4" w:space="0" w:color="FFFFFF" w:themeColor="accent2" w:themeTint="97"/>
        <w:bottom w:val="single" w:sz="4" w:space="0" w:color="FFFFFF" w:themeColor="accent2" w:themeTint="97"/>
        <w:right w:val="single" w:sz="4" w:space="0" w:color="FFFFFF" w:themeColor="accent2" w:themeTint="97"/>
        <w:insideH w:val="single" w:sz="4" w:space="0" w:color="FFFFFF" w:themeColor="accent2" w:themeTint="97"/>
        <w:insideV w:val="single" w:sz="4" w:space="0" w:color="FFFFFF" w:themeColor="accent2" w:themeTint="97"/>
      </w:tblBorders>
    </w:tblPr>
    <w:tblStylePr w:type="firstRow">
      <w:rPr>
        <w:b/>
        <w:color w:val="FFFFFF" w:themeColor="accent2" w:themeTint="97" w:themeShade="95"/>
      </w:rPr>
      <w:tblPr/>
      <w:tcPr>
        <w:tcBorders>
          <w:bottom w:val="single" w:sz="12" w:space="0" w:color="FFFFFF" w:themeColor="accent2" w:themeTint="97"/>
        </w:tcBorders>
      </w:tcPr>
    </w:tblStylePr>
    <w:tblStylePr w:type="lastRow">
      <w:rPr>
        <w:b/>
        <w:color w:val="FFFFFF" w:themeColor="accent2" w:themeTint="97" w:themeShade="95"/>
      </w:rPr>
    </w:tblStylePr>
    <w:tblStylePr w:type="firstCol">
      <w:rPr>
        <w:b/>
        <w:color w:val="FFFFFF" w:themeColor="accent2" w:themeTint="97" w:themeShade="95"/>
      </w:rPr>
    </w:tblStylePr>
    <w:tblStylePr w:type="lastCol">
      <w:rPr>
        <w:b/>
        <w:color w:val="FFFFFF" w:themeColor="accent2" w:themeTint="97" w:themeShade="95"/>
      </w:rPr>
    </w:tblStylePr>
    <w:tblStylePr w:type="band1Vert">
      <w:tblPr/>
      <w:tcPr>
        <w:shd w:val="clear" w:color="FFFFFF" w:themeColor="accent2" w:themeTint="32" w:fill="FFFFFF" w:themeFill="accent2" w:themeFillTint="32"/>
      </w:tcPr>
    </w:tblStylePr>
    <w:tblStylePr w:type="band1Horz">
      <w:rPr>
        <w:rFonts w:ascii="Arial" w:hAnsi="Arial"/>
        <w:color w:val="FFFFFF" w:themeColor="accent2" w:themeTint="97" w:themeShade="95"/>
        <w:sz w:val="22"/>
      </w:rPr>
      <w:tblPr/>
      <w:tcPr>
        <w:shd w:val="clear" w:color="FFFFFF" w:themeColor="accent2" w:themeTint="32" w:fill="FFFFFF" w:themeFill="accent2" w:themeFillTint="32"/>
      </w:tcPr>
    </w:tblStylePr>
    <w:tblStylePr w:type="band2Horz">
      <w:rPr>
        <w:rFonts w:ascii="Arial" w:hAnsi="Arial"/>
        <w:color w:val="FFFFFF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72AD9" w:themeColor="accent3" w:themeTint="FE"/>
        <w:left w:val="single" w:sz="4" w:space="0" w:color="072AD9" w:themeColor="accent3" w:themeTint="FE"/>
        <w:bottom w:val="single" w:sz="4" w:space="0" w:color="072AD9" w:themeColor="accent3" w:themeTint="FE"/>
        <w:right w:val="single" w:sz="4" w:space="0" w:color="072AD9" w:themeColor="accent3" w:themeTint="FE"/>
        <w:insideH w:val="single" w:sz="4" w:space="0" w:color="072AD9" w:themeColor="accent3" w:themeTint="FE"/>
        <w:insideV w:val="single" w:sz="4" w:space="0" w:color="072AD9" w:themeColor="accent3" w:themeTint="FE"/>
      </w:tblBorders>
    </w:tblPr>
    <w:tblStylePr w:type="firstRow">
      <w:rPr>
        <w:b/>
        <w:color w:val="072AD9" w:themeColor="accent3" w:themeTint="FE" w:themeShade="95"/>
      </w:rPr>
      <w:tblPr/>
      <w:tcPr>
        <w:tcBorders>
          <w:bottom w:val="single" w:sz="12" w:space="0" w:color="072AD9" w:themeColor="accent3" w:themeTint="FE"/>
        </w:tcBorders>
      </w:tcPr>
    </w:tblStylePr>
    <w:tblStylePr w:type="lastRow">
      <w:rPr>
        <w:b/>
        <w:color w:val="072AD9" w:themeColor="accent3" w:themeTint="FE" w:themeShade="95"/>
      </w:rPr>
    </w:tblStylePr>
    <w:tblStylePr w:type="firstCol">
      <w:rPr>
        <w:b/>
        <w:color w:val="072AD9" w:themeColor="accent3" w:themeTint="FE" w:themeShade="95"/>
      </w:rPr>
    </w:tblStylePr>
    <w:tblStylePr w:type="lastCol">
      <w:rPr>
        <w:b/>
        <w:color w:val="072AD9" w:themeColor="accent3" w:themeTint="FE" w:themeShade="95"/>
      </w:rPr>
    </w:tblStylePr>
    <w:tblStylePr w:type="band1Vert">
      <w:tblPr/>
      <w:tcPr>
        <w:shd w:val="clear" w:color="C6CFFD" w:themeColor="accent3" w:themeTint="34" w:fill="C6CFFD" w:themeFill="accent3" w:themeFillTint="34"/>
      </w:tcPr>
    </w:tblStylePr>
    <w:tblStylePr w:type="band1Horz">
      <w:rPr>
        <w:rFonts w:ascii="Arial" w:hAnsi="Arial"/>
        <w:color w:val="072AD9" w:themeColor="accent3" w:themeTint="FE" w:themeShade="95"/>
        <w:sz w:val="22"/>
      </w:rPr>
      <w:tblPr/>
      <w:tcPr>
        <w:shd w:val="clear" w:color="C6CFFD" w:themeColor="accent3" w:themeTint="34" w:fill="C6CFFD" w:themeFill="accent3" w:themeFillTint="34"/>
      </w:tcPr>
    </w:tblStylePr>
    <w:tblStylePr w:type="band2Horz">
      <w:rPr>
        <w:rFonts w:ascii="Arial" w:hAnsi="Arial"/>
        <w:color w:val="072AD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9FDC1" w:themeColor="accent4" w:themeTint="9A"/>
        <w:left w:val="single" w:sz="4" w:space="0" w:color="69FDC1" w:themeColor="accent4" w:themeTint="9A"/>
        <w:bottom w:val="single" w:sz="4" w:space="0" w:color="69FDC1" w:themeColor="accent4" w:themeTint="9A"/>
        <w:right w:val="single" w:sz="4" w:space="0" w:color="69FDC1" w:themeColor="accent4" w:themeTint="9A"/>
        <w:insideH w:val="single" w:sz="4" w:space="0" w:color="69FDC1" w:themeColor="accent4" w:themeTint="9A"/>
        <w:insideV w:val="single" w:sz="4" w:space="0" w:color="69FDC1" w:themeColor="accent4" w:themeTint="9A"/>
      </w:tblBorders>
    </w:tblPr>
    <w:tblStylePr w:type="firstRow">
      <w:rPr>
        <w:b/>
        <w:color w:val="69FDC1" w:themeColor="accent4" w:themeTint="9A" w:themeShade="95"/>
      </w:rPr>
      <w:tblPr/>
      <w:tcPr>
        <w:tcBorders>
          <w:bottom w:val="single" w:sz="12" w:space="0" w:color="69FDC1" w:themeColor="accent4" w:themeTint="9A"/>
        </w:tcBorders>
      </w:tcPr>
    </w:tblStylePr>
    <w:tblStylePr w:type="lastRow">
      <w:rPr>
        <w:b/>
        <w:color w:val="69FDC1" w:themeColor="accent4" w:themeTint="9A" w:themeShade="95"/>
      </w:rPr>
    </w:tblStylePr>
    <w:tblStylePr w:type="firstCol">
      <w:rPr>
        <w:b/>
        <w:color w:val="69FDC1" w:themeColor="accent4" w:themeTint="9A" w:themeShade="95"/>
      </w:rPr>
    </w:tblStylePr>
    <w:tblStylePr w:type="lastCol">
      <w:rPr>
        <w:b/>
        <w:color w:val="69FDC1" w:themeColor="accent4" w:themeTint="9A" w:themeShade="95"/>
      </w:rPr>
    </w:tblStylePr>
    <w:tblStylePr w:type="band1Vert">
      <w:tblPr/>
      <w:tcPr>
        <w:shd w:val="clear" w:color="CCFEEA" w:themeColor="accent4" w:themeTint="34" w:fill="CCFEEA" w:themeFill="accent4" w:themeFillTint="34"/>
      </w:tcPr>
    </w:tblStylePr>
    <w:tblStylePr w:type="band1Horz">
      <w:rPr>
        <w:rFonts w:ascii="Arial" w:hAnsi="Arial"/>
        <w:color w:val="69FDC1" w:themeColor="accent4" w:themeTint="9A" w:themeShade="95"/>
        <w:sz w:val="22"/>
      </w:rPr>
      <w:tblPr/>
      <w:tcPr>
        <w:shd w:val="clear" w:color="CCFEEA" w:themeColor="accent4" w:themeTint="34" w:fill="CCFEEA" w:themeFill="accent4" w:themeFillTint="34"/>
      </w:tcPr>
    </w:tblStylePr>
    <w:tblStylePr w:type="band2Horz">
      <w:rPr>
        <w:rFonts w:ascii="Arial" w:hAnsi="Arial"/>
        <w:color w:val="69FDC1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3B568" w:themeColor="accent5"/>
        <w:left w:val="single" w:sz="4" w:space="0" w:color="E3B568" w:themeColor="accent5"/>
        <w:bottom w:val="single" w:sz="4" w:space="0" w:color="E3B568" w:themeColor="accent5"/>
        <w:right w:val="single" w:sz="4" w:space="0" w:color="E3B568" w:themeColor="accent5"/>
        <w:insideH w:val="single" w:sz="4" w:space="0" w:color="E3B568" w:themeColor="accent5"/>
        <w:insideV w:val="single" w:sz="4" w:space="0" w:color="E3B568" w:themeColor="accent5"/>
      </w:tblBorders>
    </w:tblPr>
    <w:tblStylePr w:type="firstRow">
      <w:rPr>
        <w:b/>
        <w:color w:val="A3711E" w:themeColor="accent5" w:themeShade="95"/>
      </w:rPr>
      <w:tblPr/>
      <w:tcPr>
        <w:tcBorders>
          <w:bottom w:val="single" w:sz="12" w:space="0" w:color="E3B568" w:themeColor="accent5"/>
        </w:tcBorders>
      </w:tcPr>
    </w:tblStylePr>
    <w:tblStylePr w:type="lastRow">
      <w:rPr>
        <w:b/>
        <w:color w:val="A3711E" w:themeColor="accent5" w:themeShade="95"/>
      </w:rPr>
    </w:tblStylePr>
    <w:tblStylePr w:type="firstCol">
      <w:rPr>
        <w:b/>
        <w:color w:val="A3711E" w:themeColor="accent5" w:themeShade="95"/>
      </w:rPr>
    </w:tblStylePr>
    <w:tblStylePr w:type="lastCol">
      <w:rPr>
        <w:b/>
        <w:color w:val="A3711E" w:themeColor="accent5" w:themeShade="95"/>
      </w:rPr>
    </w:tblStylePr>
    <w:tblStylePr w:type="band1Vert">
      <w:tblPr/>
      <w:tcPr>
        <w:shd w:val="clear" w:color="F9EFE0" w:themeColor="accent5" w:themeTint="34" w:fill="F9EFE0" w:themeFill="accent5" w:themeFillTint="34"/>
      </w:tcPr>
    </w:tblStylePr>
    <w:tblStylePr w:type="band1Horz">
      <w:rPr>
        <w:rFonts w:ascii="Arial" w:hAnsi="Arial"/>
        <w:color w:val="A3711E" w:themeColor="accent5" w:themeShade="95"/>
        <w:sz w:val="22"/>
      </w:rPr>
      <w:tblPr/>
      <w:tcPr>
        <w:shd w:val="clear" w:color="F9EFE0" w:themeColor="accent5" w:themeTint="34" w:fill="F9EFE0" w:themeFill="accent5" w:themeFillTint="34"/>
      </w:tcPr>
    </w:tblStylePr>
    <w:tblStylePr w:type="band2Horz">
      <w:rPr>
        <w:rFonts w:ascii="Arial" w:hAnsi="Arial"/>
        <w:color w:val="A3711E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6A8B4" w:themeColor="accent6"/>
        <w:left w:val="single" w:sz="4" w:space="0" w:color="96A8B4" w:themeColor="accent6"/>
        <w:bottom w:val="single" w:sz="4" w:space="0" w:color="96A8B4" w:themeColor="accent6"/>
        <w:right w:val="single" w:sz="4" w:space="0" w:color="96A8B4" w:themeColor="accent6"/>
        <w:insideH w:val="single" w:sz="4" w:space="0" w:color="96A8B4" w:themeColor="accent6"/>
        <w:insideV w:val="single" w:sz="4" w:space="0" w:color="96A8B4" w:themeColor="accent6"/>
      </w:tblBorders>
    </w:tblPr>
    <w:tblStylePr w:type="firstRow">
      <w:rPr>
        <w:b/>
        <w:color w:val="A3711E" w:themeColor="accent5" w:themeShade="95"/>
      </w:rPr>
      <w:tblPr/>
      <w:tcPr>
        <w:tcBorders>
          <w:bottom w:val="single" w:sz="12" w:space="0" w:color="96A8B4" w:themeColor="accent6"/>
        </w:tcBorders>
      </w:tcPr>
    </w:tblStylePr>
    <w:tblStylePr w:type="lastRow">
      <w:rPr>
        <w:b/>
        <w:color w:val="A3711E" w:themeColor="accent5" w:themeShade="95"/>
      </w:rPr>
    </w:tblStylePr>
    <w:tblStylePr w:type="firstCol">
      <w:rPr>
        <w:b/>
        <w:color w:val="A3711E" w:themeColor="accent5" w:themeShade="95"/>
      </w:rPr>
    </w:tblStylePr>
    <w:tblStylePr w:type="lastCol">
      <w:rPr>
        <w:b/>
        <w:color w:val="A3711E" w:themeColor="accent5" w:themeShade="95"/>
      </w:rPr>
    </w:tblStylePr>
    <w:tblStylePr w:type="band1Vert">
      <w:tblPr/>
      <w:tcPr>
        <w:shd w:val="clear" w:color="E9EDEF" w:themeColor="accent6" w:themeTint="34" w:fill="E9EDEF" w:themeFill="accent6" w:themeFillTint="34"/>
      </w:tcPr>
    </w:tblStylePr>
    <w:tblStylePr w:type="band1Horz">
      <w:rPr>
        <w:rFonts w:ascii="Arial" w:hAnsi="Arial"/>
        <w:color w:val="A3711E" w:themeColor="accent5" w:themeShade="95"/>
        <w:sz w:val="22"/>
      </w:rPr>
      <w:tblPr/>
      <w:tcPr>
        <w:shd w:val="clear" w:color="E9EDEF" w:themeColor="accent6" w:themeTint="34" w:fill="E9EDEF" w:themeFill="accent6" w:themeFillTint="34"/>
      </w:tcPr>
    </w:tblStylePr>
    <w:tblStylePr w:type="band2Horz">
      <w:rPr>
        <w:rFonts w:ascii="Arial" w:hAnsi="Arial"/>
        <w:color w:val="A3711E" w:themeColor="accent5" w:themeShade="95"/>
        <w:sz w:val="22"/>
      </w:rPr>
    </w:tblStylePr>
  </w:style>
  <w:style w:type="table" w:styleId="Tabellagriglia7acolori">
    <w:name w:val="Grid Table 7 Colorful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38AFA" w:themeColor="accent1" w:themeTint="80"/>
        <w:right w:val="single" w:sz="4" w:space="0" w:color="738AFA" w:themeColor="accent1" w:themeTint="80"/>
        <w:insideH w:val="single" w:sz="4" w:space="0" w:color="738AFA" w:themeColor="accent1" w:themeTint="80"/>
        <w:insideV w:val="single" w:sz="4" w:space="0" w:color="738AFA" w:themeColor="accent1" w:themeTint="80"/>
      </w:tblBorders>
    </w:tblPr>
    <w:tblStylePr w:type="firstRow">
      <w:rPr>
        <w:rFonts w:ascii="Arial" w:hAnsi="Arial"/>
        <w:b/>
        <w:color w:val="738AF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38AF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38AFA" w:themeColor="accent1" w:themeTint="80" w:themeShade="95"/>
        <w:sz w:val="22"/>
      </w:rPr>
      <w:tblPr/>
      <w:tcPr>
        <w:tcBorders>
          <w:top w:val="single" w:sz="4" w:space="0" w:color="738AF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38AF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38AF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38AF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738AF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6CFFD" w:themeColor="accent1" w:themeTint="34" w:fill="C6CFFD" w:themeFill="accent1" w:themeFillTint="34"/>
      </w:tcPr>
    </w:tblStylePr>
    <w:tblStylePr w:type="band1Horz">
      <w:rPr>
        <w:rFonts w:ascii="Arial" w:hAnsi="Arial"/>
        <w:color w:val="738AFA" w:themeColor="accent1" w:themeTint="80" w:themeShade="95"/>
        <w:sz w:val="22"/>
      </w:rPr>
      <w:tblPr/>
      <w:tcPr>
        <w:shd w:val="clear" w:color="C6CFFD" w:themeColor="accent1" w:themeTint="34" w:fill="C6CFFD" w:themeFill="accent1" w:themeFillTint="34"/>
      </w:tcPr>
    </w:tblStylePr>
    <w:tblStylePr w:type="band2Horz">
      <w:rPr>
        <w:rFonts w:ascii="Arial" w:hAnsi="Arial"/>
        <w:color w:val="738AF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FFFF" w:themeColor="accent2" w:themeTint="97"/>
        <w:right w:val="single" w:sz="4" w:space="0" w:color="FFFFFF" w:themeColor="accent2" w:themeTint="97"/>
        <w:insideH w:val="single" w:sz="4" w:space="0" w:color="FFFFFF" w:themeColor="accent2" w:themeTint="97"/>
        <w:insideV w:val="single" w:sz="4" w:space="0" w:color="FFFFFF" w:themeColor="accent2" w:themeTint="97"/>
      </w:tblBorders>
    </w:tblPr>
    <w:tblStylePr w:type="firstRow">
      <w:rPr>
        <w:rFonts w:ascii="Arial" w:hAnsi="Arial"/>
        <w:b/>
        <w:color w:val="FFFFFF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FFFF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FFFF" w:themeColor="accent2" w:themeTint="97" w:themeShade="95"/>
        <w:sz w:val="22"/>
      </w:rPr>
      <w:tblPr/>
      <w:tcPr>
        <w:tcBorders>
          <w:top w:val="single" w:sz="4" w:space="0" w:color="FFFFFF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FFFF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FFFFF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themeColor="accent2" w:themeTint="32" w:fill="FFFFFF" w:themeFill="accent2" w:themeFillTint="32"/>
      </w:tcPr>
    </w:tblStylePr>
    <w:tblStylePr w:type="band1Horz">
      <w:rPr>
        <w:rFonts w:ascii="Arial" w:hAnsi="Arial"/>
        <w:color w:val="FFFFFF" w:themeColor="accent2" w:themeTint="97" w:themeShade="95"/>
        <w:sz w:val="22"/>
      </w:rPr>
      <w:tblPr/>
      <w:tcPr>
        <w:shd w:val="clear" w:color="FFFFFF" w:themeColor="accent2" w:themeTint="32" w:fill="FFFFFF" w:themeFill="accent2" w:themeFillTint="32"/>
      </w:tcPr>
    </w:tblStylePr>
    <w:tblStylePr w:type="band2Horz">
      <w:rPr>
        <w:rFonts w:ascii="Arial" w:hAnsi="Arial"/>
        <w:color w:val="FFFFFF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72AD9" w:themeColor="accent3" w:themeTint="FE"/>
        <w:right w:val="single" w:sz="4" w:space="0" w:color="072AD9" w:themeColor="accent3" w:themeTint="FE"/>
        <w:insideH w:val="single" w:sz="4" w:space="0" w:color="072AD9" w:themeColor="accent3" w:themeTint="FE"/>
        <w:insideV w:val="single" w:sz="4" w:space="0" w:color="072AD9" w:themeColor="accent3" w:themeTint="FE"/>
      </w:tblBorders>
    </w:tblPr>
    <w:tblStylePr w:type="firstRow">
      <w:rPr>
        <w:rFonts w:ascii="Arial" w:hAnsi="Arial"/>
        <w:b/>
        <w:color w:val="072AD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72AD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072AD9" w:themeColor="accent3" w:themeTint="FE" w:themeShade="95"/>
        <w:sz w:val="22"/>
      </w:rPr>
      <w:tblPr/>
      <w:tcPr>
        <w:tcBorders>
          <w:top w:val="single" w:sz="4" w:space="0" w:color="072AD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72AD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72AD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072AD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072AD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6CFFD" w:themeColor="accent3" w:themeTint="34" w:fill="C6CFFD" w:themeFill="accent3" w:themeFillTint="34"/>
      </w:tcPr>
    </w:tblStylePr>
    <w:tblStylePr w:type="band1Horz">
      <w:rPr>
        <w:rFonts w:ascii="Arial" w:hAnsi="Arial"/>
        <w:color w:val="072AD9" w:themeColor="accent3" w:themeTint="FE" w:themeShade="95"/>
        <w:sz w:val="22"/>
      </w:rPr>
      <w:tblPr/>
      <w:tcPr>
        <w:shd w:val="clear" w:color="C6CFFD" w:themeColor="accent3" w:themeTint="34" w:fill="C6CFFD" w:themeFill="accent3" w:themeFillTint="34"/>
      </w:tcPr>
    </w:tblStylePr>
    <w:tblStylePr w:type="band2Horz">
      <w:rPr>
        <w:rFonts w:ascii="Arial" w:hAnsi="Arial"/>
        <w:color w:val="072AD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9FDC1" w:themeColor="accent4" w:themeTint="9A"/>
        <w:right w:val="single" w:sz="4" w:space="0" w:color="69FDC1" w:themeColor="accent4" w:themeTint="9A"/>
        <w:insideH w:val="single" w:sz="4" w:space="0" w:color="69FDC1" w:themeColor="accent4" w:themeTint="9A"/>
        <w:insideV w:val="single" w:sz="4" w:space="0" w:color="69FDC1" w:themeColor="accent4" w:themeTint="9A"/>
      </w:tblBorders>
    </w:tblPr>
    <w:tblStylePr w:type="firstRow">
      <w:rPr>
        <w:rFonts w:ascii="Arial" w:hAnsi="Arial"/>
        <w:b/>
        <w:color w:val="69FDC1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9FDC1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9FDC1" w:themeColor="accent4" w:themeTint="9A" w:themeShade="95"/>
        <w:sz w:val="22"/>
      </w:rPr>
      <w:tblPr/>
      <w:tcPr>
        <w:tcBorders>
          <w:top w:val="single" w:sz="4" w:space="0" w:color="69FDC1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9FDC1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9FDC1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69FDC1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69FDC1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CFEEA" w:themeColor="accent4" w:themeTint="34" w:fill="CCFEEA" w:themeFill="accent4" w:themeFillTint="34"/>
      </w:tcPr>
    </w:tblStylePr>
    <w:tblStylePr w:type="band1Horz">
      <w:rPr>
        <w:rFonts w:ascii="Arial" w:hAnsi="Arial"/>
        <w:color w:val="69FDC1" w:themeColor="accent4" w:themeTint="9A" w:themeShade="95"/>
        <w:sz w:val="22"/>
      </w:rPr>
      <w:tblPr/>
      <w:tcPr>
        <w:shd w:val="clear" w:color="CCFEEA" w:themeColor="accent4" w:themeTint="34" w:fill="CCFEEA" w:themeFill="accent4" w:themeFillTint="34"/>
      </w:tcPr>
    </w:tblStylePr>
    <w:tblStylePr w:type="band2Horz">
      <w:rPr>
        <w:rFonts w:ascii="Arial" w:hAnsi="Arial"/>
        <w:color w:val="69FDC1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EFD4A9" w:themeColor="accent5" w:themeTint="90"/>
        <w:right w:val="single" w:sz="4" w:space="0" w:color="EFD4A9" w:themeColor="accent5" w:themeTint="90"/>
        <w:insideH w:val="single" w:sz="4" w:space="0" w:color="EFD4A9" w:themeColor="accent5" w:themeTint="90"/>
        <w:insideV w:val="single" w:sz="4" w:space="0" w:color="EFD4A9" w:themeColor="accent5" w:themeTint="90"/>
      </w:tblBorders>
    </w:tblPr>
    <w:tblStylePr w:type="firstRow">
      <w:rPr>
        <w:rFonts w:ascii="Arial" w:hAnsi="Arial"/>
        <w:b/>
        <w:color w:val="A3711E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FD4A9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3711E" w:themeColor="accent5" w:themeShade="95"/>
        <w:sz w:val="22"/>
      </w:rPr>
      <w:tblPr/>
      <w:tcPr>
        <w:tcBorders>
          <w:top w:val="single" w:sz="4" w:space="0" w:color="EFD4A9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3711E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FD4A9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A3711E" w:themeColor="accent5" w:themeShade="95"/>
        <w:sz w:val="22"/>
      </w:rPr>
      <w:tblPr/>
      <w:tcPr>
        <w:tcBorders>
          <w:top w:val="none" w:sz="0" w:space="0" w:color="auto"/>
          <w:left w:val="single" w:sz="4" w:space="0" w:color="EFD4A9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9EFE0" w:themeColor="accent5" w:themeTint="34" w:fill="F9EFE0" w:themeFill="accent5" w:themeFillTint="34"/>
      </w:tcPr>
    </w:tblStylePr>
    <w:tblStylePr w:type="band1Horz">
      <w:rPr>
        <w:rFonts w:ascii="Arial" w:hAnsi="Arial"/>
        <w:color w:val="A3711E" w:themeColor="accent5" w:themeShade="95"/>
        <w:sz w:val="22"/>
      </w:rPr>
      <w:tblPr/>
      <w:tcPr>
        <w:shd w:val="clear" w:color="F9EFE0" w:themeColor="accent5" w:themeTint="34" w:fill="F9EFE0" w:themeFill="accent5" w:themeFillTint="34"/>
      </w:tcPr>
    </w:tblStylePr>
    <w:tblStylePr w:type="band2Horz">
      <w:rPr>
        <w:rFonts w:ascii="Arial" w:hAnsi="Arial"/>
        <w:color w:val="A3711E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C3CDD4" w:themeColor="accent6" w:themeTint="90"/>
        <w:right w:val="single" w:sz="4" w:space="0" w:color="C3CDD4" w:themeColor="accent6" w:themeTint="90"/>
        <w:insideH w:val="single" w:sz="4" w:space="0" w:color="C3CDD4" w:themeColor="accent6" w:themeTint="90"/>
        <w:insideV w:val="single" w:sz="4" w:space="0" w:color="C3CDD4" w:themeColor="accent6" w:themeTint="90"/>
      </w:tblBorders>
    </w:tblPr>
    <w:tblStylePr w:type="firstRow">
      <w:rPr>
        <w:rFonts w:ascii="Arial" w:hAnsi="Arial"/>
        <w:b/>
        <w:color w:val="506370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CDD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06370" w:themeColor="accent6" w:themeShade="95"/>
        <w:sz w:val="22"/>
      </w:rPr>
      <w:tblPr/>
      <w:tcPr>
        <w:tcBorders>
          <w:top w:val="single" w:sz="4" w:space="0" w:color="C3CDD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06370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CDD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06370" w:themeColor="accent6" w:themeShade="95"/>
        <w:sz w:val="22"/>
      </w:rPr>
      <w:tblPr/>
      <w:tcPr>
        <w:tcBorders>
          <w:top w:val="none" w:sz="0" w:space="0" w:color="auto"/>
          <w:left w:val="single" w:sz="4" w:space="0" w:color="C3CDD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9EDEF" w:themeColor="accent6" w:themeTint="34" w:fill="E9EDEF" w:themeFill="accent6" w:themeFillTint="34"/>
      </w:tcPr>
    </w:tblStylePr>
    <w:tblStylePr w:type="band1Horz">
      <w:rPr>
        <w:rFonts w:ascii="Arial" w:hAnsi="Arial"/>
        <w:color w:val="506370" w:themeColor="accent6" w:themeShade="95"/>
        <w:sz w:val="22"/>
      </w:rPr>
      <w:tblPr/>
      <w:tcPr>
        <w:shd w:val="clear" w:color="E9EDEF" w:themeColor="accent6" w:themeTint="34" w:fill="E9EDEF" w:themeFill="accent6" w:themeFillTint="34"/>
      </w:tcPr>
    </w:tblStylePr>
    <w:tblStylePr w:type="band2Horz">
      <w:rPr>
        <w:rFonts w:ascii="Arial" w:hAnsi="Arial"/>
        <w:color w:val="506370" w:themeColor="accent6" w:themeShade="95"/>
        <w:sz w:val="22"/>
      </w:rPr>
    </w:tblStylePr>
  </w:style>
  <w:style w:type="table" w:styleId="Tabellaelenco1chiara">
    <w:name w:val="List Table 1 Light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72BD9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72BD9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9C4FC" w:themeColor="accent1" w:themeTint="40" w:fill="B9C4FC" w:themeFill="accent1" w:themeFillTint="40"/>
      </w:tcPr>
    </w:tblStylePr>
    <w:tblStylePr w:type="band1Horz">
      <w:tblPr/>
      <w:tcPr>
        <w:shd w:val="clear" w:color="B9C4FC" w:themeColor="accent1" w:themeTint="40" w:fill="B9C4FC" w:themeFill="accent1" w:themeFillTint="40"/>
      </w:tcPr>
    </w:tblStylePr>
  </w:style>
  <w:style w:type="table" w:customStyle="1" w:styleId="ListTable1Light-Accent2">
    <w:name w:val="List Table 1 Light - Accent 2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themeColor="accent2" w:themeTint="40" w:fill="FFFFFF" w:themeFill="accent2" w:themeFillTint="40"/>
      </w:tcPr>
    </w:tblStylePr>
    <w:tblStylePr w:type="band1Horz">
      <w:tblPr/>
      <w:tcPr>
        <w:shd w:val="clear" w:color="FFFFFF" w:themeColor="accent2" w:themeTint="40" w:fill="FFFFFF" w:themeFill="accent2" w:themeFillTint="40"/>
      </w:tcPr>
    </w:tblStylePr>
  </w:style>
  <w:style w:type="table" w:customStyle="1" w:styleId="ListTable1Light-Accent3">
    <w:name w:val="List Table 1 Light - Accent 3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72BD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72BD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9C4FC" w:themeColor="accent3" w:themeTint="40" w:fill="B9C4FC" w:themeFill="accent3" w:themeFillTint="40"/>
      </w:tcPr>
    </w:tblStylePr>
    <w:tblStylePr w:type="band1Horz">
      <w:tblPr/>
      <w:tcPr>
        <w:shd w:val="clear" w:color="B9C4FC" w:themeColor="accent3" w:themeTint="40" w:fill="B9C4FC" w:themeFill="accent3" w:themeFillTint="40"/>
      </w:tcPr>
    </w:tblStylePr>
  </w:style>
  <w:style w:type="table" w:customStyle="1" w:styleId="ListTable1Light-Accent4">
    <w:name w:val="List Table 1 Light - Accent 4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7FD99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7FD99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0FEE5" w:themeColor="accent4" w:themeTint="40" w:fill="C0FEE5" w:themeFill="accent4" w:themeFillTint="40"/>
      </w:tcPr>
    </w:tblStylePr>
    <w:tblStylePr w:type="band1Horz">
      <w:tblPr/>
      <w:tcPr>
        <w:shd w:val="clear" w:color="C0FEE5" w:themeColor="accent4" w:themeTint="40" w:fill="C0FEE5" w:themeFill="accent4" w:themeFillTint="40"/>
      </w:tcPr>
    </w:tblStylePr>
  </w:style>
  <w:style w:type="table" w:customStyle="1" w:styleId="ListTable1Light-Accent5">
    <w:name w:val="List Table 1 Light - Accent 5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3B568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3B568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8ECD9" w:themeColor="accent5" w:themeTint="40" w:fill="F8ECD9" w:themeFill="accent5" w:themeFillTint="40"/>
      </w:tcPr>
    </w:tblStylePr>
    <w:tblStylePr w:type="band1Horz">
      <w:tblPr/>
      <w:tcPr>
        <w:shd w:val="clear" w:color="F8ECD9" w:themeColor="accent5" w:themeTint="40" w:fill="F8ECD9" w:themeFill="accent5" w:themeFillTint="40"/>
      </w:tcPr>
    </w:tblStylePr>
  </w:style>
  <w:style w:type="table" w:customStyle="1" w:styleId="ListTable1Light-Accent6">
    <w:name w:val="List Table 1 Light - Accent 6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6A8B4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6A8B4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4E9EC" w:themeColor="accent6" w:themeTint="40" w:fill="E4E9EC" w:themeFill="accent6" w:themeFillTint="40"/>
      </w:tcPr>
    </w:tblStylePr>
    <w:tblStylePr w:type="band1Horz">
      <w:tblPr/>
      <w:tcPr>
        <w:shd w:val="clear" w:color="E4E9EC" w:themeColor="accent6" w:themeTint="40" w:fill="E4E9EC" w:themeFill="accent6" w:themeFillTint="40"/>
      </w:tcPr>
    </w:tblStylePr>
  </w:style>
  <w:style w:type="table" w:styleId="Tabellaelenco2">
    <w:name w:val="List Table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27BFA" w:themeColor="accent1" w:themeTint="90"/>
        <w:bottom w:val="single" w:sz="4" w:space="0" w:color="627BFA" w:themeColor="accent1" w:themeTint="90"/>
        <w:insideH w:val="single" w:sz="4" w:space="0" w:color="627BFA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27BFA" w:themeColor="accent1" w:themeTint="90"/>
          <w:left w:val="none" w:sz="4" w:space="0" w:color="000000"/>
          <w:bottom w:val="single" w:sz="4" w:space="0" w:color="627BFA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27BFA" w:themeColor="accent1" w:themeTint="90"/>
          <w:left w:val="none" w:sz="4" w:space="0" w:color="000000"/>
          <w:bottom w:val="single" w:sz="4" w:space="0" w:color="627BFA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9C4FC" w:themeColor="accent1" w:themeTint="40" w:fill="B9C4FC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9C4FC" w:themeColor="accent1" w:themeTint="40" w:fill="B9C4FC" w:themeFill="accent1" w:themeFillTint="40"/>
      </w:tcPr>
    </w:tblStylePr>
  </w:style>
  <w:style w:type="table" w:customStyle="1" w:styleId="ListTable2-Accent2">
    <w:name w:val="List Table 2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2" w:themeTint="90"/>
        <w:bottom w:val="single" w:sz="4" w:space="0" w:color="FFFFFF" w:themeColor="accent2" w:themeTint="90"/>
        <w:insideH w:val="single" w:sz="4" w:space="0" w:color="FFFFFF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2" w:themeTint="90"/>
          <w:left w:val="none" w:sz="4" w:space="0" w:color="000000"/>
          <w:bottom w:val="single" w:sz="4" w:space="0" w:color="FFFFFF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2" w:themeTint="90"/>
          <w:left w:val="none" w:sz="4" w:space="0" w:color="000000"/>
          <w:bottom w:val="single" w:sz="4" w:space="0" w:color="FFFFFF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2" w:themeTint="40" w:fill="FFFFFF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2" w:themeTint="40" w:fill="FFFFFF" w:themeFill="accent2" w:themeFillTint="40"/>
      </w:tcPr>
    </w:tblStylePr>
  </w:style>
  <w:style w:type="table" w:customStyle="1" w:styleId="ListTable2-Accent3">
    <w:name w:val="List Table 2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27BFA" w:themeColor="accent3" w:themeTint="90"/>
        <w:bottom w:val="single" w:sz="4" w:space="0" w:color="627BFA" w:themeColor="accent3" w:themeTint="90"/>
        <w:insideH w:val="single" w:sz="4" w:space="0" w:color="627BFA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27BFA" w:themeColor="accent3" w:themeTint="90"/>
          <w:left w:val="none" w:sz="4" w:space="0" w:color="000000"/>
          <w:bottom w:val="single" w:sz="4" w:space="0" w:color="627BFA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27BFA" w:themeColor="accent3" w:themeTint="90"/>
          <w:left w:val="none" w:sz="4" w:space="0" w:color="000000"/>
          <w:bottom w:val="single" w:sz="4" w:space="0" w:color="627BFA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9C4FC" w:themeColor="accent3" w:themeTint="40" w:fill="B9C4FC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9C4FC" w:themeColor="accent3" w:themeTint="40" w:fill="B9C4FC" w:themeFill="accent3" w:themeFillTint="40"/>
      </w:tcPr>
    </w:tblStylePr>
  </w:style>
  <w:style w:type="table" w:customStyle="1" w:styleId="ListTable2-Accent4">
    <w:name w:val="List Table 2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2FEC5" w:themeColor="accent4" w:themeTint="90"/>
        <w:bottom w:val="single" w:sz="4" w:space="0" w:color="72FEC5" w:themeColor="accent4" w:themeTint="90"/>
        <w:insideH w:val="single" w:sz="4" w:space="0" w:color="72FEC5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72FEC5" w:themeColor="accent4" w:themeTint="90"/>
          <w:left w:val="none" w:sz="4" w:space="0" w:color="000000"/>
          <w:bottom w:val="single" w:sz="4" w:space="0" w:color="72FEC5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72FEC5" w:themeColor="accent4" w:themeTint="90"/>
          <w:left w:val="none" w:sz="4" w:space="0" w:color="000000"/>
          <w:bottom w:val="single" w:sz="4" w:space="0" w:color="72FEC5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EE5" w:themeColor="accent4" w:themeTint="40" w:fill="C0FEE5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EE5" w:themeColor="accent4" w:themeTint="40" w:fill="C0FEE5" w:themeFill="accent4" w:themeFillTint="40"/>
      </w:tcPr>
    </w:tblStylePr>
  </w:style>
  <w:style w:type="table" w:customStyle="1" w:styleId="ListTable2-Accent5">
    <w:name w:val="List Table 2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FD4A9" w:themeColor="accent5" w:themeTint="90"/>
        <w:bottom w:val="single" w:sz="4" w:space="0" w:color="EFD4A9" w:themeColor="accent5" w:themeTint="90"/>
        <w:insideH w:val="single" w:sz="4" w:space="0" w:color="EFD4A9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FD4A9" w:themeColor="accent5" w:themeTint="90"/>
          <w:left w:val="none" w:sz="4" w:space="0" w:color="000000"/>
          <w:bottom w:val="single" w:sz="4" w:space="0" w:color="EFD4A9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FD4A9" w:themeColor="accent5" w:themeTint="90"/>
          <w:left w:val="none" w:sz="4" w:space="0" w:color="000000"/>
          <w:bottom w:val="single" w:sz="4" w:space="0" w:color="EFD4A9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8ECD9" w:themeColor="accent5" w:themeTint="40" w:fill="F8ECD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8ECD9" w:themeColor="accent5" w:themeTint="40" w:fill="F8ECD9" w:themeFill="accent5" w:themeFillTint="40"/>
      </w:tcPr>
    </w:tblStylePr>
  </w:style>
  <w:style w:type="table" w:customStyle="1" w:styleId="ListTable2-Accent6">
    <w:name w:val="List Table 2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CDD4" w:themeColor="accent6" w:themeTint="90"/>
        <w:bottom w:val="single" w:sz="4" w:space="0" w:color="C3CDD4" w:themeColor="accent6" w:themeTint="90"/>
        <w:insideH w:val="single" w:sz="4" w:space="0" w:color="C3CDD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3CDD4" w:themeColor="accent6" w:themeTint="90"/>
          <w:left w:val="none" w:sz="4" w:space="0" w:color="000000"/>
          <w:bottom w:val="single" w:sz="4" w:space="0" w:color="C3CDD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3CDD4" w:themeColor="accent6" w:themeTint="90"/>
          <w:left w:val="none" w:sz="4" w:space="0" w:color="000000"/>
          <w:bottom w:val="single" w:sz="4" w:space="0" w:color="C3CDD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4E9EC" w:themeColor="accent6" w:themeTint="40" w:fill="E4E9EC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4E9EC" w:themeColor="accent6" w:themeTint="40" w:fill="E4E9EC" w:themeFill="accent6" w:themeFillTint="40"/>
      </w:tcPr>
    </w:tblStylePr>
  </w:style>
  <w:style w:type="table" w:styleId="Elencotab3">
    <w:name w:val="List Table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72BD9" w:themeColor="accent1"/>
        <w:left w:val="single" w:sz="4" w:space="0" w:color="072BD9" w:themeColor="accent1"/>
        <w:bottom w:val="single" w:sz="4" w:space="0" w:color="072BD9" w:themeColor="accent1"/>
        <w:right w:val="single" w:sz="4" w:space="0" w:color="072BD9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72BD9" w:themeColor="accent1" w:fill="072BD9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72BD9" w:themeColor="accent1"/>
          <w:right w:val="single" w:sz="4" w:space="0" w:color="072BD9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72BD9" w:themeColor="accent1"/>
          <w:bottom w:val="single" w:sz="4" w:space="0" w:color="072BD9" w:themeColor="accent1"/>
        </w:tcBorders>
      </w:tcPr>
    </w:tblStylePr>
  </w:style>
  <w:style w:type="table" w:customStyle="1" w:styleId="ListTable3-Accent2">
    <w:name w:val="List Table 3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2" w:themeTint="97"/>
        <w:left w:val="single" w:sz="4" w:space="0" w:color="FFFFFF" w:themeColor="accent2" w:themeTint="97"/>
        <w:bottom w:val="single" w:sz="4" w:space="0" w:color="FFFFFF" w:themeColor="accent2" w:themeTint="97"/>
        <w:right w:val="single" w:sz="4" w:space="0" w:color="FFFFFF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themeColor="accent2" w:themeTint="97" w:fill="FFFFFF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FFFF" w:themeColor="accent2" w:themeTint="97"/>
          <w:right w:val="single" w:sz="4" w:space="0" w:color="FFFFFF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2" w:themeTint="97"/>
          <w:bottom w:val="single" w:sz="4" w:space="0" w:color="FFFFFF" w:themeColor="accent2" w:themeTint="97"/>
        </w:tcBorders>
      </w:tcPr>
    </w:tblStylePr>
  </w:style>
  <w:style w:type="table" w:customStyle="1" w:styleId="ListTable3-Accent3">
    <w:name w:val="List Table 3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974F9" w:themeColor="accent3" w:themeTint="98"/>
        <w:left w:val="single" w:sz="4" w:space="0" w:color="5974F9" w:themeColor="accent3" w:themeTint="98"/>
        <w:bottom w:val="single" w:sz="4" w:space="0" w:color="5974F9" w:themeColor="accent3" w:themeTint="98"/>
        <w:right w:val="single" w:sz="4" w:space="0" w:color="5974F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974F9" w:themeColor="accent3" w:themeTint="98" w:fill="5974F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974F9" w:themeColor="accent3" w:themeTint="98"/>
          <w:right w:val="single" w:sz="4" w:space="0" w:color="5974F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974F9" w:themeColor="accent3" w:themeTint="98"/>
          <w:bottom w:val="single" w:sz="4" w:space="0" w:color="5974F9" w:themeColor="accent3" w:themeTint="98"/>
        </w:tcBorders>
      </w:tcPr>
    </w:tblStylePr>
  </w:style>
  <w:style w:type="table" w:customStyle="1" w:styleId="ListTable3-Accent4">
    <w:name w:val="List Table 3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9FDC1" w:themeColor="accent4" w:themeTint="9A"/>
        <w:left w:val="single" w:sz="4" w:space="0" w:color="69FDC1" w:themeColor="accent4" w:themeTint="9A"/>
        <w:bottom w:val="single" w:sz="4" w:space="0" w:color="69FDC1" w:themeColor="accent4" w:themeTint="9A"/>
        <w:right w:val="single" w:sz="4" w:space="0" w:color="69FDC1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69FDC1" w:themeColor="accent4" w:themeTint="9A" w:fill="69FDC1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69FDC1" w:themeColor="accent4" w:themeTint="9A"/>
          <w:right w:val="single" w:sz="4" w:space="0" w:color="69FDC1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69FDC1" w:themeColor="accent4" w:themeTint="9A"/>
          <w:bottom w:val="single" w:sz="4" w:space="0" w:color="69FDC1" w:themeColor="accent4" w:themeTint="9A"/>
        </w:tcBorders>
      </w:tcPr>
    </w:tblStylePr>
  </w:style>
  <w:style w:type="table" w:customStyle="1" w:styleId="ListTable3-Accent5">
    <w:name w:val="List Table 3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ED2A3" w:themeColor="accent5" w:themeTint="9A"/>
        <w:left w:val="single" w:sz="4" w:space="0" w:color="EED2A3" w:themeColor="accent5" w:themeTint="9A"/>
        <w:bottom w:val="single" w:sz="4" w:space="0" w:color="EED2A3" w:themeColor="accent5" w:themeTint="9A"/>
        <w:right w:val="single" w:sz="4" w:space="0" w:color="EED2A3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ED2A3" w:themeColor="accent5" w:themeTint="9A" w:fill="EED2A3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EED2A3" w:themeColor="accent5" w:themeTint="9A"/>
          <w:right w:val="single" w:sz="4" w:space="0" w:color="EED2A3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ED2A3" w:themeColor="accent5" w:themeTint="9A"/>
          <w:bottom w:val="single" w:sz="4" w:space="0" w:color="EED2A3" w:themeColor="accent5" w:themeTint="9A"/>
        </w:tcBorders>
      </w:tcPr>
    </w:tblStylePr>
  </w:style>
  <w:style w:type="table" w:customStyle="1" w:styleId="ListTable3-Accent6">
    <w:name w:val="List Table 3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0CBD2" w:themeColor="accent6" w:themeTint="98"/>
        <w:left w:val="single" w:sz="4" w:space="0" w:color="C0CBD2" w:themeColor="accent6" w:themeTint="98"/>
        <w:bottom w:val="single" w:sz="4" w:space="0" w:color="C0CBD2" w:themeColor="accent6" w:themeTint="98"/>
        <w:right w:val="single" w:sz="4" w:space="0" w:color="C0CBD2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CBD2" w:themeColor="accent6" w:themeTint="98" w:fill="C0CBD2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0CBD2" w:themeColor="accent6" w:themeTint="98"/>
          <w:right w:val="single" w:sz="4" w:space="0" w:color="C0CBD2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0CBD2" w:themeColor="accent6" w:themeTint="98"/>
          <w:bottom w:val="single" w:sz="4" w:space="0" w:color="C0CBD2" w:themeColor="accent6" w:themeTint="98"/>
        </w:tcBorders>
      </w:tcPr>
    </w:tblStylePr>
  </w:style>
  <w:style w:type="table" w:styleId="Elencotab4">
    <w:name w:val="List Table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27BFA" w:themeColor="accent1" w:themeTint="90"/>
        <w:left w:val="single" w:sz="4" w:space="0" w:color="627BFA" w:themeColor="accent1" w:themeTint="90"/>
        <w:bottom w:val="single" w:sz="4" w:space="0" w:color="627BFA" w:themeColor="accent1" w:themeTint="90"/>
        <w:right w:val="single" w:sz="4" w:space="0" w:color="627BFA" w:themeColor="accent1" w:themeTint="90"/>
        <w:insideH w:val="single" w:sz="4" w:space="0" w:color="627BFA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72BD9" w:themeColor="accent1" w:fill="072BD9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9C4FC" w:themeColor="accent1" w:themeTint="40" w:fill="B9C4FC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9C4FC" w:themeColor="accent1" w:themeTint="40" w:fill="B9C4FC" w:themeFill="accent1" w:themeFillTint="40"/>
      </w:tcPr>
    </w:tblStylePr>
  </w:style>
  <w:style w:type="table" w:customStyle="1" w:styleId="ListTable4-Accent2">
    <w:name w:val="List Table 4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2" w:themeTint="90"/>
        <w:left w:val="single" w:sz="4" w:space="0" w:color="FFFFFF" w:themeColor="accent2" w:themeTint="90"/>
        <w:bottom w:val="single" w:sz="4" w:space="0" w:color="FFFFFF" w:themeColor="accent2" w:themeTint="90"/>
        <w:right w:val="single" w:sz="4" w:space="0" w:color="FFFFFF" w:themeColor="accent2" w:themeTint="90"/>
        <w:insideH w:val="single" w:sz="4" w:space="0" w:color="FFFFFF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themeColor="accent2" w:fill="FFFFFF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2" w:themeTint="40" w:fill="FFFFFF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2" w:themeTint="40" w:fill="FFFFFF" w:themeFill="accent2" w:themeFillTint="40"/>
      </w:tcPr>
    </w:tblStylePr>
  </w:style>
  <w:style w:type="table" w:customStyle="1" w:styleId="ListTable4-Accent3">
    <w:name w:val="List Table 4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27BFA" w:themeColor="accent3" w:themeTint="90"/>
        <w:left w:val="single" w:sz="4" w:space="0" w:color="627BFA" w:themeColor="accent3" w:themeTint="90"/>
        <w:bottom w:val="single" w:sz="4" w:space="0" w:color="627BFA" w:themeColor="accent3" w:themeTint="90"/>
        <w:right w:val="single" w:sz="4" w:space="0" w:color="627BFA" w:themeColor="accent3" w:themeTint="90"/>
        <w:insideH w:val="single" w:sz="4" w:space="0" w:color="627BFA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72BD9" w:themeColor="accent3" w:fill="072BD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9C4FC" w:themeColor="accent3" w:themeTint="40" w:fill="B9C4FC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9C4FC" w:themeColor="accent3" w:themeTint="40" w:fill="B9C4FC" w:themeFill="accent3" w:themeFillTint="40"/>
      </w:tcPr>
    </w:tblStylePr>
  </w:style>
  <w:style w:type="table" w:customStyle="1" w:styleId="ListTable4-Accent4">
    <w:name w:val="List Table 4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2FEC5" w:themeColor="accent4" w:themeTint="90"/>
        <w:left w:val="single" w:sz="4" w:space="0" w:color="72FEC5" w:themeColor="accent4" w:themeTint="90"/>
        <w:bottom w:val="single" w:sz="4" w:space="0" w:color="72FEC5" w:themeColor="accent4" w:themeTint="90"/>
        <w:right w:val="single" w:sz="4" w:space="0" w:color="72FEC5" w:themeColor="accent4" w:themeTint="90"/>
        <w:insideH w:val="single" w:sz="4" w:space="0" w:color="72FEC5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7FD99" w:themeColor="accent4" w:fill="07FD99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EE5" w:themeColor="accent4" w:themeTint="40" w:fill="C0FEE5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EE5" w:themeColor="accent4" w:themeTint="40" w:fill="C0FEE5" w:themeFill="accent4" w:themeFillTint="40"/>
      </w:tcPr>
    </w:tblStylePr>
  </w:style>
  <w:style w:type="table" w:customStyle="1" w:styleId="ListTable4-Accent5">
    <w:name w:val="List Table 4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FD4A9" w:themeColor="accent5" w:themeTint="90"/>
        <w:left w:val="single" w:sz="4" w:space="0" w:color="EFD4A9" w:themeColor="accent5" w:themeTint="90"/>
        <w:bottom w:val="single" w:sz="4" w:space="0" w:color="EFD4A9" w:themeColor="accent5" w:themeTint="90"/>
        <w:right w:val="single" w:sz="4" w:space="0" w:color="EFD4A9" w:themeColor="accent5" w:themeTint="90"/>
        <w:insideH w:val="single" w:sz="4" w:space="0" w:color="EFD4A9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3B568" w:themeColor="accent5" w:fill="E3B568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8ECD9" w:themeColor="accent5" w:themeTint="40" w:fill="F8ECD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8ECD9" w:themeColor="accent5" w:themeTint="40" w:fill="F8ECD9" w:themeFill="accent5" w:themeFillTint="40"/>
      </w:tcPr>
    </w:tblStylePr>
  </w:style>
  <w:style w:type="table" w:customStyle="1" w:styleId="ListTable4-Accent6">
    <w:name w:val="List Table 4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CDD4" w:themeColor="accent6" w:themeTint="90"/>
        <w:left w:val="single" w:sz="4" w:space="0" w:color="C3CDD4" w:themeColor="accent6" w:themeTint="90"/>
        <w:bottom w:val="single" w:sz="4" w:space="0" w:color="C3CDD4" w:themeColor="accent6" w:themeTint="90"/>
        <w:right w:val="single" w:sz="4" w:space="0" w:color="C3CDD4" w:themeColor="accent6" w:themeTint="90"/>
        <w:insideH w:val="single" w:sz="4" w:space="0" w:color="C3CDD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6A8B4" w:themeColor="accent6" w:fill="96A8B4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4E9EC" w:themeColor="accent6" w:themeTint="40" w:fill="E4E9EC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4E9EC" w:themeColor="accent6" w:themeTint="40" w:fill="E4E9EC" w:themeFill="accent6" w:themeFillTint="40"/>
      </w:tcPr>
    </w:tblStylePr>
  </w:style>
  <w:style w:type="table" w:styleId="Tabellaelenco5scura">
    <w:name w:val="List Table 5 Dark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072BD9" w:themeColor="accent1"/>
        <w:left w:val="single" w:sz="32" w:space="0" w:color="072BD9" w:themeColor="accent1"/>
        <w:bottom w:val="single" w:sz="32" w:space="0" w:color="072BD9" w:themeColor="accent1"/>
        <w:right w:val="single" w:sz="32" w:space="0" w:color="072BD9" w:themeColor="accent1"/>
      </w:tblBorders>
      <w:shd w:val="clear" w:color="072BD9" w:themeColor="accent1" w:fill="072BD9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72BD9" w:themeColor="accent1"/>
          <w:bottom w:val="single" w:sz="12" w:space="0" w:color="FFFFFF" w:themeColor="light1"/>
        </w:tcBorders>
        <w:shd w:val="clear" w:color="072BD9" w:themeColor="accent1" w:fill="072BD9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72BD9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72BD9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072BD9" w:themeColor="accent1" w:fill="072BD9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072BD9" w:themeColor="accent1" w:fill="072BD9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072BD9" w:themeColor="accent1" w:fill="072BD9" w:themeFill="accent1"/>
      </w:tcPr>
    </w:tblStylePr>
  </w:style>
  <w:style w:type="table" w:customStyle="1" w:styleId="ListTable5Dark-Accent2">
    <w:name w:val="List Table 5 Dark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FFFF" w:themeColor="accent2" w:themeTint="97"/>
        <w:left w:val="single" w:sz="32" w:space="0" w:color="FFFFFF" w:themeColor="accent2" w:themeTint="97"/>
        <w:bottom w:val="single" w:sz="32" w:space="0" w:color="FFFFFF" w:themeColor="accent2" w:themeTint="97"/>
        <w:right w:val="single" w:sz="32" w:space="0" w:color="FFFFFF" w:themeColor="accent2" w:themeTint="97"/>
      </w:tblBorders>
      <w:shd w:val="clear" w:color="FFFFFF" w:themeColor="accent2" w:themeTint="97" w:fill="FFFFFF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FFFF" w:themeColor="accent2" w:themeTint="97"/>
          <w:bottom w:val="single" w:sz="12" w:space="0" w:color="FFFFFF" w:themeColor="light1"/>
        </w:tcBorders>
        <w:shd w:val="clear" w:color="FFFFFF" w:themeColor="accent2" w:themeTint="97" w:fill="FFFFFF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FFFF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FFFF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themeColor="accent2" w:themeTint="97" w:fill="FFFFFF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2" w:themeTint="97" w:fill="FFFFFF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2" w:themeTint="97" w:fill="FFFFFF" w:themeFill="accent2" w:themeFillTint="97"/>
      </w:tcPr>
    </w:tblStylePr>
  </w:style>
  <w:style w:type="table" w:customStyle="1" w:styleId="ListTable5Dark-Accent3">
    <w:name w:val="List Table 5 Dark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974F9" w:themeColor="accent3" w:themeTint="98"/>
        <w:left w:val="single" w:sz="32" w:space="0" w:color="5974F9" w:themeColor="accent3" w:themeTint="98"/>
        <w:bottom w:val="single" w:sz="32" w:space="0" w:color="5974F9" w:themeColor="accent3" w:themeTint="98"/>
        <w:right w:val="single" w:sz="32" w:space="0" w:color="5974F9" w:themeColor="accent3" w:themeTint="98"/>
      </w:tblBorders>
      <w:shd w:val="clear" w:color="5974F9" w:themeColor="accent3" w:themeTint="98" w:fill="5974F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974F9" w:themeColor="accent3" w:themeTint="98"/>
          <w:bottom w:val="single" w:sz="12" w:space="0" w:color="FFFFFF" w:themeColor="light1"/>
        </w:tcBorders>
        <w:shd w:val="clear" w:color="5974F9" w:themeColor="accent3" w:themeTint="98" w:fill="5974F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974F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974F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974F9" w:themeColor="accent3" w:themeTint="98" w:fill="5974F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974F9" w:themeColor="accent3" w:themeTint="98" w:fill="5974F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974F9" w:themeColor="accent3" w:themeTint="98" w:fill="5974F9" w:themeFill="accent3" w:themeFillTint="98"/>
      </w:tcPr>
    </w:tblStylePr>
  </w:style>
  <w:style w:type="table" w:customStyle="1" w:styleId="ListTable5Dark-Accent4">
    <w:name w:val="List Table 5 Dark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69FDC1" w:themeColor="accent4" w:themeTint="9A"/>
        <w:left w:val="single" w:sz="32" w:space="0" w:color="69FDC1" w:themeColor="accent4" w:themeTint="9A"/>
        <w:bottom w:val="single" w:sz="32" w:space="0" w:color="69FDC1" w:themeColor="accent4" w:themeTint="9A"/>
        <w:right w:val="single" w:sz="32" w:space="0" w:color="69FDC1" w:themeColor="accent4" w:themeTint="9A"/>
      </w:tblBorders>
      <w:shd w:val="clear" w:color="69FDC1" w:themeColor="accent4" w:themeTint="9A" w:fill="69FDC1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69FDC1" w:themeColor="accent4" w:themeTint="9A"/>
          <w:bottom w:val="single" w:sz="12" w:space="0" w:color="FFFFFF" w:themeColor="light1"/>
        </w:tcBorders>
        <w:shd w:val="clear" w:color="69FDC1" w:themeColor="accent4" w:themeTint="9A" w:fill="69FDC1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69FDC1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69FDC1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69FDC1" w:themeColor="accent4" w:themeTint="9A" w:fill="69FDC1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69FDC1" w:themeColor="accent4" w:themeTint="9A" w:fill="69FDC1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69FDC1" w:themeColor="accent4" w:themeTint="9A" w:fill="69FDC1" w:themeFill="accent4" w:themeFillTint="9A"/>
      </w:tcPr>
    </w:tblStylePr>
  </w:style>
  <w:style w:type="table" w:customStyle="1" w:styleId="ListTable5Dark-Accent5">
    <w:name w:val="List Table 5 Dark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EED2A3" w:themeColor="accent5" w:themeTint="9A"/>
        <w:left w:val="single" w:sz="32" w:space="0" w:color="EED2A3" w:themeColor="accent5" w:themeTint="9A"/>
        <w:bottom w:val="single" w:sz="32" w:space="0" w:color="EED2A3" w:themeColor="accent5" w:themeTint="9A"/>
        <w:right w:val="single" w:sz="32" w:space="0" w:color="EED2A3" w:themeColor="accent5" w:themeTint="9A"/>
      </w:tblBorders>
      <w:shd w:val="clear" w:color="EED2A3" w:themeColor="accent5" w:themeTint="9A" w:fill="EED2A3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EED2A3" w:themeColor="accent5" w:themeTint="9A"/>
          <w:bottom w:val="single" w:sz="12" w:space="0" w:color="FFFFFF" w:themeColor="light1"/>
        </w:tcBorders>
        <w:shd w:val="clear" w:color="EED2A3" w:themeColor="accent5" w:themeTint="9A" w:fill="EED2A3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EED2A3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ED2A3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EED2A3" w:themeColor="accent5" w:themeTint="9A" w:fill="EED2A3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ED2A3" w:themeColor="accent5" w:themeTint="9A" w:fill="EED2A3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ED2A3" w:themeColor="accent5" w:themeTint="9A" w:fill="EED2A3" w:themeFill="accent5" w:themeFillTint="9A"/>
      </w:tcPr>
    </w:tblStylePr>
  </w:style>
  <w:style w:type="table" w:customStyle="1" w:styleId="ListTable5Dark-Accent6">
    <w:name w:val="List Table 5 Dark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0CBD2" w:themeColor="accent6" w:themeTint="98"/>
        <w:left w:val="single" w:sz="32" w:space="0" w:color="C0CBD2" w:themeColor="accent6" w:themeTint="98"/>
        <w:bottom w:val="single" w:sz="32" w:space="0" w:color="C0CBD2" w:themeColor="accent6" w:themeTint="98"/>
        <w:right w:val="single" w:sz="32" w:space="0" w:color="C0CBD2" w:themeColor="accent6" w:themeTint="98"/>
      </w:tblBorders>
      <w:shd w:val="clear" w:color="C0CBD2" w:themeColor="accent6" w:themeTint="98" w:fill="C0CBD2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0CBD2" w:themeColor="accent6" w:themeTint="98"/>
          <w:bottom w:val="single" w:sz="12" w:space="0" w:color="FFFFFF" w:themeColor="light1"/>
        </w:tcBorders>
        <w:shd w:val="clear" w:color="C0CBD2" w:themeColor="accent6" w:themeTint="98" w:fill="C0CBD2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0CBD2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CBD2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0CBD2" w:themeColor="accent6" w:themeTint="98" w:fill="C0CBD2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0CBD2" w:themeColor="accent6" w:themeTint="98" w:fill="C0CBD2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0CBD2" w:themeColor="accent6" w:themeTint="98" w:fill="C0CBD2" w:themeFill="accent6" w:themeFillTint="98"/>
      </w:tcPr>
    </w:tblStylePr>
  </w:style>
  <w:style w:type="table" w:styleId="Tabellaelenco6acolori">
    <w:name w:val="List Table 6 Colorful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72BD9" w:themeColor="accent1"/>
        <w:bottom w:val="single" w:sz="4" w:space="0" w:color="072BD9" w:themeColor="accent1"/>
      </w:tblBorders>
    </w:tblPr>
    <w:tblStylePr w:type="firstRow">
      <w:rPr>
        <w:b/>
        <w:color w:val="04187E" w:themeColor="accent1" w:themeShade="95"/>
      </w:rPr>
      <w:tblPr/>
      <w:tcPr>
        <w:tcBorders>
          <w:bottom w:val="single" w:sz="4" w:space="0" w:color="072BD9" w:themeColor="accent1"/>
        </w:tcBorders>
      </w:tcPr>
    </w:tblStylePr>
    <w:tblStylePr w:type="lastRow">
      <w:rPr>
        <w:b/>
        <w:color w:val="04187E" w:themeColor="accent1" w:themeShade="95"/>
      </w:rPr>
      <w:tblPr/>
      <w:tcPr>
        <w:tcBorders>
          <w:top w:val="single" w:sz="4" w:space="0" w:color="072BD9" w:themeColor="accent1"/>
        </w:tcBorders>
      </w:tcPr>
    </w:tblStylePr>
    <w:tblStylePr w:type="firstCol">
      <w:rPr>
        <w:b/>
        <w:color w:val="04187E" w:themeColor="accent1" w:themeShade="95"/>
      </w:rPr>
    </w:tblStylePr>
    <w:tblStylePr w:type="lastCol">
      <w:rPr>
        <w:b/>
        <w:color w:val="04187E" w:themeColor="accent1" w:themeShade="95"/>
      </w:rPr>
    </w:tblStylePr>
    <w:tblStylePr w:type="band1Vert">
      <w:tblPr/>
      <w:tcPr>
        <w:shd w:val="clear" w:color="B9C4FC" w:themeColor="accent1" w:themeTint="40" w:fill="B9C4FC" w:themeFill="accent1" w:themeFillTint="40"/>
      </w:tcPr>
    </w:tblStylePr>
    <w:tblStylePr w:type="band1Horz">
      <w:rPr>
        <w:rFonts w:ascii="Arial" w:hAnsi="Arial"/>
        <w:color w:val="04187E" w:themeColor="accent1" w:themeShade="95"/>
        <w:sz w:val="22"/>
      </w:rPr>
      <w:tblPr/>
      <w:tcPr>
        <w:shd w:val="clear" w:color="B9C4FC" w:themeColor="accent1" w:themeTint="40" w:fill="B9C4FC" w:themeFill="accent1" w:themeFillTint="40"/>
      </w:tcPr>
    </w:tblStylePr>
    <w:tblStylePr w:type="band2Horz">
      <w:rPr>
        <w:rFonts w:ascii="Arial" w:hAnsi="Arial"/>
        <w:color w:val="04187E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2" w:themeTint="97"/>
        <w:bottom w:val="single" w:sz="4" w:space="0" w:color="FFFFFF" w:themeColor="accent2" w:themeTint="97"/>
      </w:tblBorders>
    </w:tblPr>
    <w:tblStylePr w:type="firstRow">
      <w:rPr>
        <w:b/>
        <w:color w:val="FFFFFF" w:themeColor="accent2" w:themeTint="97" w:themeShade="95"/>
      </w:rPr>
      <w:tblPr/>
      <w:tcPr>
        <w:tcBorders>
          <w:bottom w:val="single" w:sz="4" w:space="0" w:color="FFFFFF" w:themeColor="accent2" w:themeTint="97"/>
        </w:tcBorders>
      </w:tcPr>
    </w:tblStylePr>
    <w:tblStylePr w:type="lastRow">
      <w:rPr>
        <w:b/>
        <w:color w:val="FFFFFF" w:themeColor="accent2" w:themeTint="97" w:themeShade="95"/>
      </w:rPr>
      <w:tblPr/>
      <w:tcPr>
        <w:tcBorders>
          <w:top w:val="single" w:sz="4" w:space="0" w:color="FFFFFF" w:themeColor="accent2" w:themeTint="97"/>
        </w:tcBorders>
      </w:tcPr>
    </w:tblStylePr>
    <w:tblStylePr w:type="firstCol">
      <w:rPr>
        <w:b/>
        <w:color w:val="FFFFFF" w:themeColor="accent2" w:themeTint="97" w:themeShade="95"/>
      </w:rPr>
    </w:tblStylePr>
    <w:tblStylePr w:type="lastCol">
      <w:rPr>
        <w:b/>
        <w:color w:val="FFFFFF" w:themeColor="accent2" w:themeTint="97" w:themeShade="95"/>
      </w:rPr>
    </w:tblStylePr>
    <w:tblStylePr w:type="band1Vert">
      <w:tblPr/>
      <w:tcPr>
        <w:shd w:val="clear" w:color="FFFFFF" w:themeColor="accent2" w:themeTint="40" w:fill="FFFFFF" w:themeFill="accent2" w:themeFillTint="40"/>
      </w:tcPr>
    </w:tblStylePr>
    <w:tblStylePr w:type="band1Horz">
      <w:rPr>
        <w:rFonts w:ascii="Arial" w:hAnsi="Arial"/>
        <w:color w:val="FFFFFF" w:themeColor="accent2" w:themeTint="97" w:themeShade="95"/>
        <w:sz w:val="22"/>
      </w:rPr>
      <w:tblPr/>
      <w:tcPr>
        <w:shd w:val="clear" w:color="FFFFFF" w:themeColor="accent2" w:themeTint="40" w:fill="FFFFFF" w:themeFill="accent2" w:themeFillTint="40"/>
      </w:tcPr>
    </w:tblStylePr>
    <w:tblStylePr w:type="band2Horz">
      <w:rPr>
        <w:rFonts w:ascii="Arial" w:hAnsi="Arial"/>
        <w:color w:val="FFFFFF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974F9" w:themeColor="accent3" w:themeTint="98"/>
        <w:bottom w:val="single" w:sz="4" w:space="0" w:color="5974F9" w:themeColor="accent3" w:themeTint="98"/>
      </w:tblBorders>
    </w:tblPr>
    <w:tblStylePr w:type="firstRow">
      <w:rPr>
        <w:b/>
        <w:color w:val="5974F9" w:themeColor="accent3" w:themeTint="98" w:themeShade="95"/>
      </w:rPr>
      <w:tblPr/>
      <w:tcPr>
        <w:tcBorders>
          <w:bottom w:val="single" w:sz="4" w:space="0" w:color="5974F9" w:themeColor="accent3" w:themeTint="98"/>
        </w:tcBorders>
      </w:tcPr>
    </w:tblStylePr>
    <w:tblStylePr w:type="lastRow">
      <w:rPr>
        <w:b/>
        <w:color w:val="5974F9" w:themeColor="accent3" w:themeTint="98" w:themeShade="95"/>
      </w:rPr>
      <w:tblPr/>
      <w:tcPr>
        <w:tcBorders>
          <w:top w:val="single" w:sz="4" w:space="0" w:color="5974F9" w:themeColor="accent3" w:themeTint="98"/>
        </w:tcBorders>
      </w:tcPr>
    </w:tblStylePr>
    <w:tblStylePr w:type="firstCol">
      <w:rPr>
        <w:b/>
        <w:color w:val="5974F9" w:themeColor="accent3" w:themeTint="98" w:themeShade="95"/>
      </w:rPr>
    </w:tblStylePr>
    <w:tblStylePr w:type="lastCol">
      <w:rPr>
        <w:b/>
        <w:color w:val="5974F9" w:themeColor="accent3" w:themeTint="98" w:themeShade="95"/>
      </w:rPr>
    </w:tblStylePr>
    <w:tblStylePr w:type="band1Vert">
      <w:tblPr/>
      <w:tcPr>
        <w:shd w:val="clear" w:color="B9C4FC" w:themeColor="accent3" w:themeTint="40" w:fill="B9C4FC" w:themeFill="accent3" w:themeFillTint="40"/>
      </w:tcPr>
    </w:tblStylePr>
    <w:tblStylePr w:type="band1Horz">
      <w:rPr>
        <w:rFonts w:ascii="Arial" w:hAnsi="Arial"/>
        <w:color w:val="5974F9" w:themeColor="accent3" w:themeTint="98" w:themeShade="95"/>
        <w:sz w:val="22"/>
      </w:rPr>
      <w:tblPr/>
      <w:tcPr>
        <w:shd w:val="clear" w:color="B9C4FC" w:themeColor="accent3" w:themeTint="40" w:fill="B9C4FC" w:themeFill="accent3" w:themeFillTint="40"/>
      </w:tcPr>
    </w:tblStylePr>
    <w:tblStylePr w:type="band2Horz">
      <w:rPr>
        <w:rFonts w:ascii="Arial" w:hAnsi="Arial"/>
        <w:color w:val="5974F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9FDC1" w:themeColor="accent4" w:themeTint="9A"/>
        <w:bottom w:val="single" w:sz="4" w:space="0" w:color="69FDC1" w:themeColor="accent4" w:themeTint="9A"/>
      </w:tblBorders>
    </w:tblPr>
    <w:tblStylePr w:type="firstRow">
      <w:rPr>
        <w:b/>
        <w:color w:val="69FDC1" w:themeColor="accent4" w:themeTint="9A" w:themeShade="95"/>
      </w:rPr>
      <w:tblPr/>
      <w:tcPr>
        <w:tcBorders>
          <w:bottom w:val="single" w:sz="4" w:space="0" w:color="69FDC1" w:themeColor="accent4" w:themeTint="9A"/>
        </w:tcBorders>
      </w:tcPr>
    </w:tblStylePr>
    <w:tblStylePr w:type="lastRow">
      <w:rPr>
        <w:b/>
        <w:color w:val="69FDC1" w:themeColor="accent4" w:themeTint="9A" w:themeShade="95"/>
      </w:rPr>
      <w:tblPr/>
      <w:tcPr>
        <w:tcBorders>
          <w:top w:val="single" w:sz="4" w:space="0" w:color="69FDC1" w:themeColor="accent4" w:themeTint="9A"/>
        </w:tcBorders>
      </w:tcPr>
    </w:tblStylePr>
    <w:tblStylePr w:type="firstCol">
      <w:rPr>
        <w:b/>
        <w:color w:val="69FDC1" w:themeColor="accent4" w:themeTint="9A" w:themeShade="95"/>
      </w:rPr>
    </w:tblStylePr>
    <w:tblStylePr w:type="lastCol">
      <w:rPr>
        <w:b/>
        <w:color w:val="69FDC1" w:themeColor="accent4" w:themeTint="9A" w:themeShade="95"/>
      </w:rPr>
    </w:tblStylePr>
    <w:tblStylePr w:type="band1Vert">
      <w:tblPr/>
      <w:tcPr>
        <w:shd w:val="clear" w:color="C0FEE5" w:themeColor="accent4" w:themeTint="40" w:fill="C0FEE5" w:themeFill="accent4" w:themeFillTint="40"/>
      </w:tcPr>
    </w:tblStylePr>
    <w:tblStylePr w:type="band1Horz">
      <w:rPr>
        <w:rFonts w:ascii="Arial" w:hAnsi="Arial"/>
        <w:color w:val="69FDC1" w:themeColor="accent4" w:themeTint="9A" w:themeShade="95"/>
        <w:sz w:val="22"/>
      </w:rPr>
      <w:tblPr/>
      <w:tcPr>
        <w:shd w:val="clear" w:color="C0FEE5" w:themeColor="accent4" w:themeTint="40" w:fill="C0FEE5" w:themeFill="accent4" w:themeFillTint="40"/>
      </w:tcPr>
    </w:tblStylePr>
    <w:tblStylePr w:type="band2Horz">
      <w:rPr>
        <w:rFonts w:ascii="Arial" w:hAnsi="Arial"/>
        <w:color w:val="69FDC1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ED2A3" w:themeColor="accent5" w:themeTint="9A"/>
        <w:bottom w:val="single" w:sz="4" w:space="0" w:color="EED2A3" w:themeColor="accent5" w:themeTint="9A"/>
      </w:tblBorders>
    </w:tblPr>
    <w:tblStylePr w:type="firstRow">
      <w:rPr>
        <w:b/>
        <w:color w:val="EED2A3" w:themeColor="accent5" w:themeTint="9A" w:themeShade="95"/>
      </w:rPr>
      <w:tblPr/>
      <w:tcPr>
        <w:tcBorders>
          <w:bottom w:val="single" w:sz="4" w:space="0" w:color="EED2A3" w:themeColor="accent5" w:themeTint="9A"/>
        </w:tcBorders>
      </w:tcPr>
    </w:tblStylePr>
    <w:tblStylePr w:type="lastRow">
      <w:rPr>
        <w:b/>
        <w:color w:val="EED2A3" w:themeColor="accent5" w:themeTint="9A" w:themeShade="95"/>
      </w:rPr>
      <w:tblPr/>
      <w:tcPr>
        <w:tcBorders>
          <w:top w:val="single" w:sz="4" w:space="0" w:color="EED2A3" w:themeColor="accent5" w:themeTint="9A"/>
        </w:tcBorders>
      </w:tcPr>
    </w:tblStylePr>
    <w:tblStylePr w:type="firstCol">
      <w:rPr>
        <w:b/>
        <w:color w:val="EED2A3" w:themeColor="accent5" w:themeTint="9A" w:themeShade="95"/>
      </w:rPr>
    </w:tblStylePr>
    <w:tblStylePr w:type="lastCol">
      <w:rPr>
        <w:b/>
        <w:color w:val="EED2A3" w:themeColor="accent5" w:themeTint="9A" w:themeShade="95"/>
      </w:rPr>
    </w:tblStylePr>
    <w:tblStylePr w:type="band1Vert">
      <w:tblPr/>
      <w:tcPr>
        <w:shd w:val="clear" w:color="F8ECD9" w:themeColor="accent5" w:themeTint="40" w:fill="F8ECD9" w:themeFill="accent5" w:themeFillTint="40"/>
      </w:tcPr>
    </w:tblStylePr>
    <w:tblStylePr w:type="band1Horz">
      <w:rPr>
        <w:rFonts w:ascii="Arial" w:hAnsi="Arial"/>
        <w:color w:val="EED2A3" w:themeColor="accent5" w:themeTint="9A" w:themeShade="95"/>
        <w:sz w:val="22"/>
      </w:rPr>
      <w:tblPr/>
      <w:tcPr>
        <w:shd w:val="clear" w:color="F8ECD9" w:themeColor="accent5" w:themeTint="40" w:fill="F8ECD9" w:themeFill="accent5" w:themeFillTint="40"/>
      </w:tcPr>
    </w:tblStylePr>
    <w:tblStylePr w:type="band2Horz">
      <w:rPr>
        <w:rFonts w:ascii="Arial" w:hAnsi="Arial"/>
        <w:color w:val="EED2A3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0CBD2" w:themeColor="accent6" w:themeTint="98"/>
        <w:bottom w:val="single" w:sz="4" w:space="0" w:color="C0CBD2" w:themeColor="accent6" w:themeTint="98"/>
      </w:tblBorders>
    </w:tblPr>
    <w:tblStylePr w:type="firstRow">
      <w:rPr>
        <w:b/>
        <w:color w:val="C0CBD2" w:themeColor="accent6" w:themeTint="98" w:themeShade="95"/>
      </w:rPr>
      <w:tblPr/>
      <w:tcPr>
        <w:tcBorders>
          <w:bottom w:val="single" w:sz="4" w:space="0" w:color="C0CBD2" w:themeColor="accent6" w:themeTint="98"/>
        </w:tcBorders>
      </w:tcPr>
    </w:tblStylePr>
    <w:tblStylePr w:type="lastRow">
      <w:rPr>
        <w:b/>
        <w:color w:val="C0CBD2" w:themeColor="accent6" w:themeTint="98" w:themeShade="95"/>
      </w:rPr>
      <w:tblPr/>
      <w:tcPr>
        <w:tcBorders>
          <w:top w:val="single" w:sz="4" w:space="0" w:color="C0CBD2" w:themeColor="accent6" w:themeTint="98"/>
        </w:tcBorders>
      </w:tcPr>
    </w:tblStylePr>
    <w:tblStylePr w:type="firstCol">
      <w:rPr>
        <w:b/>
        <w:color w:val="C0CBD2" w:themeColor="accent6" w:themeTint="98" w:themeShade="95"/>
      </w:rPr>
    </w:tblStylePr>
    <w:tblStylePr w:type="lastCol">
      <w:rPr>
        <w:b/>
        <w:color w:val="C0CBD2" w:themeColor="accent6" w:themeTint="98" w:themeShade="95"/>
      </w:rPr>
    </w:tblStylePr>
    <w:tblStylePr w:type="band1Vert">
      <w:tblPr/>
      <w:tcPr>
        <w:shd w:val="clear" w:color="E4E9EC" w:themeColor="accent6" w:themeTint="40" w:fill="E4E9EC" w:themeFill="accent6" w:themeFillTint="40"/>
      </w:tcPr>
    </w:tblStylePr>
    <w:tblStylePr w:type="band1Horz">
      <w:rPr>
        <w:rFonts w:ascii="Arial" w:hAnsi="Arial"/>
        <w:color w:val="C0CBD2" w:themeColor="accent6" w:themeTint="98" w:themeShade="95"/>
        <w:sz w:val="22"/>
      </w:rPr>
      <w:tblPr/>
      <w:tcPr>
        <w:shd w:val="clear" w:color="E4E9EC" w:themeColor="accent6" w:themeTint="40" w:fill="E4E9EC" w:themeFill="accent6" w:themeFillTint="40"/>
      </w:tcPr>
    </w:tblStylePr>
    <w:tblStylePr w:type="band2Horz">
      <w:rPr>
        <w:rFonts w:ascii="Arial" w:hAnsi="Arial"/>
        <w:color w:val="C0CBD2" w:themeColor="accent6" w:themeTint="98" w:themeShade="95"/>
        <w:sz w:val="22"/>
      </w:rPr>
    </w:tblStylePr>
  </w:style>
  <w:style w:type="table" w:styleId="Tabellaelenco7acolori">
    <w:name w:val="List Table 7 Colorful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072BD9" w:themeColor="accent1"/>
      </w:tblBorders>
    </w:tblPr>
    <w:tblStylePr w:type="firstRow">
      <w:rPr>
        <w:rFonts w:ascii="Arial" w:hAnsi="Arial"/>
        <w:i/>
        <w:color w:val="04187E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72BD9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4187E" w:themeColor="accent1" w:themeShade="95"/>
        <w:sz w:val="22"/>
      </w:rPr>
      <w:tblPr/>
      <w:tcPr>
        <w:tcBorders>
          <w:top w:val="single" w:sz="4" w:space="0" w:color="072BD9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4187E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72BD9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4187E" w:themeColor="accent1" w:themeShade="95"/>
        <w:sz w:val="22"/>
      </w:rPr>
      <w:tblPr/>
      <w:tcPr>
        <w:tcBorders>
          <w:top w:val="none" w:sz="0" w:space="0" w:color="auto"/>
          <w:left w:val="single" w:sz="4" w:space="0" w:color="072BD9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9C4FC" w:themeColor="accent1" w:themeTint="40" w:fill="B9C4FC" w:themeFill="accent1" w:themeFillTint="40"/>
      </w:tcPr>
    </w:tblStylePr>
    <w:tblStylePr w:type="band1Horz">
      <w:rPr>
        <w:rFonts w:ascii="Arial" w:hAnsi="Arial"/>
        <w:color w:val="04187E" w:themeColor="accent1" w:themeShade="95"/>
        <w:sz w:val="22"/>
      </w:rPr>
      <w:tblPr/>
      <w:tcPr>
        <w:shd w:val="clear" w:color="B9C4FC" w:themeColor="accent1" w:themeTint="40" w:fill="B9C4FC" w:themeFill="accent1" w:themeFillTint="40"/>
      </w:tcPr>
    </w:tblStylePr>
    <w:tblStylePr w:type="band2Horz">
      <w:rPr>
        <w:rFonts w:ascii="Arial" w:hAnsi="Arial"/>
        <w:color w:val="04187E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FFFF" w:themeColor="accent2" w:themeTint="97"/>
      </w:tblBorders>
    </w:tblPr>
    <w:tblStylePr w:type="firstRow">
      <w:rPr>
        <w:rFonts w:ascii="Arial" w:hAnsi="Arial"/>
        <w:i/>
        <w:color w:val="FFFFFF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FFFF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FFFF" w:themeColor="accent2" w:themeTint="97" w:themeShade="95"/>
        <w:sz w:val="22"/>
      </w:rPr>
      <w:tblPr/>
      <w:tcPr>
        <w:tcBorders>
          <w:top w:val="single" w:sz="4" w:space="0" w:color="FFFFFF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FFFF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FFFFF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themeColor="accent2" w:themeTint="40" w:fill="FFFFFF" w:themeFill="accent2" w:themeFillTint="40"/>
      </w:tcPr>
    </w:tblStylePr>
    <w:tblStylePr w:type="band1Horz">
      <w:rPr>
        <w:rFonts w:ascii="Arial" w:hAnsi="Arial"/>
        <w:color w:val="FFFFFF" w:themeColor="accent2" w:themeTint="97" w:themeShade="95"/>
        <w:sz w:val="22"/>
      </w:rPr>
      <w:tblPr/>
      <w:tcPr>
        <w:shd w:val="clear" w:color="FFFFFF" w:themeColor="accent2" w:themeTint="40" w:fill="FFFFFF" w:themeFill="accent2" w:themeFillTint="40"/>
      </w:tcPr>
    </w:tblStylePr>
    <w:tblStylePr w:type="band2Horz">
      <w:rPr>
        <w:rFonts w:ascii="Arial" w:hAnsi="Arial"/>
        <w:color w:val="FFFFFF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974F9" w:themeColor="accent3" w:themeTint="98"/>
      </w:tblBorders>
    </w:tblPr>
    <w:tblStylePr w:type="firstRow">
      <w:rPr>
        <w:rFonts w:ascii="Arial" w:hAnsi="Arial"/>
        <w:i/>
        <w:color w:val="5974F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974F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974F9" w:themeColor="accent3" w:themeTint="98" w:themeShade="95"/>
        <w:sz w:val="22"/>
      </w:rPr>
      <w:tblPr/>
      <w:tcPr>
        <w:tcBorders>
          <w:top w:val="single" w:sz="4" w:space="0" w:color="5974F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974F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974F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5974F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5974F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9C4FC" w:themeColor="accent3" w:themeTint="40" w:fill="B9C4FC" w:themeFill="accent3" w:themeFillTint="40"/>
      </w:tcPr>
    </w:tblStylePr>
    <w:tblStylePr w:type="band1Horz">
      <w:rPr>
        <w:rFonts w:ascii="Arial" w:hAnsi="Arial"/>
        <w:color w:val="5974F9" w:themeColor="accent3" w:themeTint="98" w:themeShade="95"/>
        <w:sz w:val="22"/>
      </w:rPr>
      <w:tblPr/>
      <w:tcPr>
        <w:shd w:val="clear" w:color="B9C4FC" w:themeColor="accent3" w:themeTint="40" w:fill="B9C4FC" w:themeFill="accent3" w:themeFillTint="40"/>
      </w:tcPr>
    </w:tblStylePr>
    <w:tblStylePr w:type="band2Horz">
      <w:rPr>
        <w:rFonts w:ascii="Arial" w:hAnsi="Arial"/>
        <w:color w:val="5974F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69FDC1" w:themeColor="accent4" w:themeTint="9A"/>
      </w:tblBorders>
    </w:tblPr>
    <w:tblStylePr w:type="firstRow">
      <w:rPr>
        <w:rFonts w:ascii="Arial" w:hAnsi="Arial"/>
        <w:i/>
        <w:color w:val="69FDC1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9FDC1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69FDC1" w:themeColor="accent4" w:themeTint="9A" w:themeShade="95"/>
        <w:sz w:val="22"/>
      </w:rPr>
      <w:tblPr/>
      <w:tcPr>
        <w:tcBorders>
          <w:top w:val="single" w:sz="4" w:space="0" w:color="69FDC1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9FDC1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9FDC1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69FDC1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69FDC1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0FEE5" w:themeColor="accent4" w:themeTint="40" w:fill="C0FEE5" w:themeFill="accent4" w:themeFillTint="40"/>
      </w:tcPr>
    </w:tblStylePr>
    <w:tblStylePr w:type="band1Horz">
      <w:rPr>
        <w:rFonts w:ascii="Arial" w:hAnsi="Arial"/>
        <w:color w:val="69FDC1" w:themeColor="accent4" w:themeTint="9A" w:themeShade="95"/>
        <w:sz w:val="22"/>
      </w:rPr>
      <w:tblPr/>
      <w:tcPr>
        <w:shd w:val="clear" w:color="C0FEE5" w:themeColor="accent4" w:themeTint="40" w:fill="C0FEE5" w:themeFill="accent4" w:themeFillTint="40"/>
      </w:tcPr>
    </w:tblStylePr>
    <w:tblStylePr w:type="band2Horz">
      <w:rPr>
        <w:rFonts w:ascii="Arial" w:hAnsi="Arial"/>
        <w:color w:val="69FDC1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EED2A3" w:themeColor="accent5" w:themeTint="9A"/>
      </w:tblBorders>
    </w:tblPr>
    <w:tblStylePr w:type="firstRow">
      <w:rPr>
        <w:rFonts w:ascii="Arial" w:hAnsi="Arial"/>
        <w:i/>
        <w:color w:val="EED2A3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ED2A3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ED2A3" w:themeColor="accent5" w:themeTint="9A" w:themeShade="95"/>
        <w:sz w:val="22"/>
      </w:rPr>
      <w:tblPr/>
      <w:tcPr>
        <w:tcBorders>
          <w:top w:val="single" w:sz="4" w:space="0" w:color="EED2A3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ED2A3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ED2A3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EED2A3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EED2A3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8ECD9" w:themeColor="accent5" w:themeTint="40" w:fill="F8ECD9" w:themeFill="accent5" w:themeFillTint="40"/>
      </w:tcPr>
    </w:tblStylePr>
    <w:tblStylePr w:type="band1Horz">
      <w:rPr>
        <w:rFonts w:ascii="Arial" w:hAnsi="Arial"/>
        <w:color w:val="EED2A3" w:themeColor="accent5" w:themeTint="9A" w:themeShade="95"/>
        <w:sz w:val="22"/>
      </w:rPr>
      <w:tblPr/>
      <w:tcPr>
        <w:shd w:val="clear" w:color="F8ECD9" w:themeColor="accent5" w:themeTint="40" w:fill="F8ECD9" w:themeFill="accent5" w:themeFillTint="40"/>
      </w:tcPr>
    </w:tblStylePr>
    <w:tblStylePr w:type="band2Horz">
      <w:rPr>
        <w:rFonts w:ascii="Arial" w:hAnsi="Arial"/>
        <w:color w:val="EED2A3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0CBD2" w:themeColor="accent6" w:themeTint="98"/>
      </w:tblBorders>
    </w:tblPr>
    <w:tblStylePr w:type="firstRow">
      <w:rPr>
        <w:rFonts w:ascii="Arial" w:hAnsi="Arial"/>
        <w:i/>
        <w:color w:val="C0CBD2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CBD2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0CBD2" w:themeColor="accent6" w:themeTint="98" w:themeShade="95"/>
        <w:sz w:val="22"/>
      </w:rPr>
      <w:tblPr/>
      <w:tcPr>
        <w:tcBorders>
          <w:top w:val="single" w:sz="4" w:space="0" w:color="C0CBD2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0CBD2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CBD2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0CBD2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C0CBD2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4E9EC" w:themeColor="accent6" w:themeTint="40" w:fill="E4E9EC" w:themeFill="accent6" w:themeFillTint="40"/>
      </w:tcPr>
    </w:tblStylePr>
    <w:tblStylePr w:type="band1Horz">
      <w:rPr>
        <w:rFonts w:ascii="Arial" w:hAnsi="Arial"/>
        <w:color w:val="C0CBD2" w:themeColor="accent6" w:themeTint="98" w:themeShade="95"/>
        <w:sz w:val="22"/>
      </w:rPr>
      <w:tblPr/>
      <w:tcPr>
        <w:shd w:val="clear" w:color="E4E9EC" w:themeColor="accent6" w:themeTint="40" w:fill="E4E9EC" w:themeFill="accent6" w:themeFillTint="40"/>
      </w:tcPr>
    </w:tblStylePr>
    <w:tblStylePr w:type="band2Horz">
      <w:rPr>
        <w:rFonts w:ascii="Arial" w:hAnsi="Arial"/>
        <w:color w:val="C0CBD2" w:themeColor="accent6" w:themeTint="98" w:themeShade="95"/>
        <w:sz w:val="22"/>
      </w:rPr>
    </w:tblStylePr>
  </w:style>
  <w:style w:type="table" w:customStyle="1" w:styleId="Lined-Accent">
    <w:name w:val="Lined - Accent"/>
    <w:basedOn w:val="Tabellanorma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lanorma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072EEF" w:themeColor="accent1" w:themeTint="EA" w:fill="072EEF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072EEF" w:themeColor="accent1" w:themeTint="EA" w:fill="072EEF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072EEF" w:themeColor="accent1" w:themeTint="EA" w:fill="072EEF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072EEF" w:themeColor="accent1" w:themeTint="EA" w:fill="072EE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7B5FC" w:themeColor="accent1" w:themeTint="50" w:fill="A7B5F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7B5FC" w:themeColor="accent1" w:themeTint="50" w:fill="A7B5FC" w:themeFill="accent1" w:themeFillTint="50"/>
      </w:tcPr>
    </w:tblStylePr>
  </w:style>
  <w:style w:type="table" w:customStyle="1" w:styleId="Lined-Accent2">
    <w:name w:val="Lined - Accent 2"/>
    <w:basedOn w:val="Tabellanorma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accent2" w:themeTint="97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accent2" w:themeTint="97" w:fill="FFFFFF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accent2" w:themeTint="97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accent2" w:themeTint="97" w:fill="FFFFFF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2" w:themeTint="32" w:fill="FFFFFF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2" w:themeTint="32" w:fill="FFFFFF" w:themeFill="accent2" w:themeFillTint="32"/>
      </w:tcPr>
    </w:tblStylePr>
  </w:style>
  <w:style w:type="table" w:customStyle="1" w:styleId="Lined-Accent3">
    <w:name w:val="Lined - Accent 3"/>
    <w:basedOn w:val="Tabellanorma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072AD9" w:themeColor="accent3" w:themeTint="FE" w:fill="072AD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072AD9" w:themeColor="accent3" w:themeTint="FE" w:fill="072AD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072AD9" w:themeColor="accent3" w:themeTint="FE" w:fill="072AD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072AD9" w:themeColor="accent3" w:themeTint="FE" w:fill="072AD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6CFFD" w:themeColor="accent3" w:themeTint="34" w:fill="C6CFF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6CFFD" w:themeColor="accent3" w:themeTint="34" w:fill="C6CFFD" w:themeFill="accent3" w:themeFillTint="34"/>
      </w:tcPr>
    </w:tblStylePr>
  </w:style>
  <w:style w:type="table" w:customStyle="1" w:styleId="Lined-Accent4">
    <w:name w:val="Lined - Accent 4"/>
    <w:basedOn w:val="Tabellanorma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9FDC1" w:themeColor="accent4" w:themeTint="9A" w:fill="69FDC1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9FDC1" w:themeColor="accent4" w:themeTint="9A" w:fill="69FDC1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9FDC1" w:themeColor="accent4" w:themeTint="9A" w:fill="69FDC1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9FDC1" w:themeColor="accent4" w:themeTint="9A" w:fill="69FDC1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CFEEA" w:themeColor="accent4" w:themeTint="34" w:fill="CCFEE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CFEEA" w:themeColor="accent4" w:themeTint="34" w:fill="CCFEEA" w:themeFill="accent4" w:themeFillTint="34"/>
      </w:tcPr>
    </w:tblStylePr>
  </w:style>
  <w:style w:type="table" w:customStyle="1" w:styleId="Lined-Accent5">
    <w:name w:val="Lined - Accent 5"/>
    <w:basedOn w:val="Tabellanorma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E3B568" w:themeColor="accent5" w:fill="E3B568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3B568" w:themeColor="accent5" w:fill="E3B568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3B568" w:themeColor="accent5" w:fill="E3B568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3B568" w:themeColor="accent5" w:fill="E3B568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9EFE0" w:themeColor="accent5" w:themeTint="34" w:fill="F9EFE0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9EFE0" w:themeColor="accent5" w:themeTint="34" w:fill="F9EFE0" w:themeFill="accent5" w:themeFillTint="34"/>
      </w:tcPr>
    </w:tblStylePr>
  </w:style>
  <w:style w:type="table" w:customStyle="1" w:styleId="Lined-Accent6">
    <w:name w:val="Lined - Accent 6"/>
    <w:basedOn w:val="Tabellanorma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6A8B4" w:themeColor="accent6" w:fill="96A8B4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6A8B4" w:themeColor="accent6" w:fill="96A8B4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6A8B4" w:themeColor="accent6" w:fill="96A8B4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6A8B4" w:themeColor="accent6" w:fill="96A8B4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9EDEF" w:themeColor="accent6" w:themeTint="34" w:fill="E9EDE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9EDEF" w:themeColor="accent6" w:themeTint="34" w:fill="E9EDEF" w:themeFill="accent6" w:themeFillTint="34"/>
      </w:tcPr>
    </w:tblStylePr>
  </w:style>
  <w:style w:type="table" w:customStyle="1" w:styleId="BorderedLined-Accent">
    <w:name w:val="Bordered &amp; Lined - Accent"/>
    <w:basedOn w:val="Tabellanorma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lanorma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  <w:tblBorders>
        <w:top w:val="single" w:sz="4" w:space="0" w:color="04187E" w:themeColor="accent1" w:themeShade="95"/>
        <w:left w:val="single" w:sz="4" w:space="0" w:color="04187E" w:themeColor="accent1" w:themeShade="95"/>
        <w:bottom w:val="single" w:sz="4" w:space="0" w:color="04187E" w:themeColor="accent1" w:themeShade="95"/>
        <w:right w:val="single" w:sz="4" w:space="0" w:color="04187E" w:themeColor="accent1" w:themeShade="95"/>
        <w:insideH w:val="single" w:sz="4" w:space="0" w:color="04187E" w:themeColor="accent1" w:themeShade="95"/>
        <w:insideV w:val="single" w:sz="4" w:space="0" w:color="04187E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072EEF" w:themeColor="accent1" w:themeTint="EA" w:fill="072EEF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072EEF" w:themeColor="accent1" w:themeTint="EA" w:fill="072EEF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072EEF" w:themeColor="accent1" w:themeTint="EA" w:fill="072EEF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072EEF" w:themeColor="accent1" w:themeTint="EA" w:fill="072EE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7B5FC" w:themeColor="accent1" w:themeTint="50" w:fill="A7B5F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7B5FC" w:themeColor="accent1" w:themeTint="50" w:fill="A7B5FC" w:themeFill="accent1" w:themeFillTint="50"/>
      </w:tcPr>
    </w:tblStylePr>
  </w:style>
  <w:style w:type="table" w:customStyle="1" w:styleId="BorderedLined-Accent2">
    <w:name w:val="Bordered &amp; Lined - Accent 2"/>
    <w:basedOn w:val="Tabellanorma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  <w:tblBorders>
        <w:top w:val="single" w:sz="4" w:space="0" w:color="959595" w:themeColor="accent2" w:themeShade="95"/>
        <w:left w:val="single" w:sz="4" w:space="0" w:color="959595" w:themeColor="accent2" w:themeShade="95"/>
        <w:bottom w:val="single" w:sz="4" w:space="0" w:color="959595" w:themeColor="accent2" w:themeShade="95"/>
        <w:right w:val="single" w:sz="4" w:space="0" w:color="959595" w:themeColor="accent2" w:themeShade="95"/>
        <w:insideH w:val="single" w:sz="4" w:space="0" w:color="959595" w:themeColor="accent2" w:themeShade="95"/>
        <w:insideV w:val="single" w:sz="4" w:space="0" w:color="959595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accent2" w:themeTint="97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accent2" w:themeTint="97" w:fill="FFFFFF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accent2" w:themeTint="97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accent2" w:themeTint="97" w:fill="FFFFFF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2" w:themeTint="32" w:fill="FFFFFF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2" w:themeTint="32" w:fill="FFFFFF" w:themeFill="accent2" w:themeFillTint="32"/>
      </w:tcPr>
    </w:tblStylePr>
  </w:style>
  <w:style w:type="table" w:customStyle="1" w:styleId="BorderedLined-Accent3">
    <w:name w:val="Bordered &amp; Lined - Accent 3"/>
    <w:basedOn w:val="Tabellanorma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  <w:tblBorders>
        <w:top w:val="single" w:sz="4" w:space="0" w:color="04187E" w:themeColor="accent3" w:themeShade="95"/>
        <w:left w:val="single" w:sz="4" w:space="0" w:color="04187E" w:themeColor="accent3" w:themeShade="95"/>
        <w:bottom w:val="single" w:sz="4" w:space="0" w:color="04187E" w:themeColor="accent3" w:themeShade="95"/>
        <w:right w:val="single" w:sz="4" w:space="0" w:color="04187E" w:themeColor="accent3" w:themeShade="95"/>
        <w:insideH w:val="single" w:sz="4" w:space="0" w:color="04187E" w:themeColor="accent3" w:themeShade="95"/>
        <w:insideV w:val="single" w:sz="4" w:space="0" w:color="04187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072AD9" w:themeColor="accent3" w:themeTint="FE" w:fill="072AD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072AD9" w:themeColor="accent3" w:themeTint="FE" w:fill="072AD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072AD9" w:themeColor="accent3" w:themeTint="FE" w:fill="072AD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072AD9" w:themeColor="accent3" w:themeTint="FE" w:fill="072AD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6CFFD" w:themeColor="accent3" w:themeTint="34" w:fill="C6CFF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6CFFD" w:themeColor="accent3" w:themeTint="34" w:fill="C6CFFD" w:themeFill="accent3" w:themeFillTint="34"/>
      </w:tcPr>
    </w:tblStylePr>
  </w:style>
  <w:style w:type="table" w:customStyle="1" w:styleId="BorderedLined-Accent4">
    <w:name w:val="Bordered &amp; Lined - Accent 4"/>
    <w:basedOn w:val="Tabellanorma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  <w:tblBorders>
        <w:top w:val="single" w:sz="4" w:space="0" w:color="019659" w:themeColor="accent4" w:themeShade="95"/>
        <w:left w:val="single" w:sz="4" w:space="0" w:color="019659" w:themeColor="accent4" w:themeShade="95"/>
        <w:bottom w:val="single" w:sz="4" w:space="0" w:color="019659" w:themeColor="accent4" w:themeShade="95"/>
        <w:right w:val="single" w:sz="4" w:space="0" w:color="019659" w:themeColor="accent4" w:themeShade="95"/>
        <w:insideH w:val="single" w:sz="4" w:space="0" w:color="019659" w:themeColor="accent4" w:themeShade="95"/>
        <w:insideV w:val="single" w:sz="4" w:space="0" w:color="019659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9FDC1" w:themeColor="accent4" w:themeTint="9A" w:fill="69FDC1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9FDC1" w:themeColor="accent4" w:themeTint="9A" w:fill="69FDC1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9FDC1" w:themeColor="accent4" w:themeTint="9A" w:fill="69FDC1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9FDC1" w:themeColor="accent4" w:themeTint="9A" w:fill="69FDC1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CFEEA" w:themeColor="accent4" w:themeTint="34" w:fill="CCFEE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CFEEA" w:themeColor="accent4" w:themeTint="34" w:fill="CCFEEA" w:themeFill="accent4" w:themeFillTint="34"/>
      </w:tcPr>
    </w:tblStylePr>
  </w:style>
  <w:style w:type="table" w:customStyle="1" w:styleId="BorderedLined-Accent5">
    <w:name w:val="Bordered &amp; Lined - Accent 5"/>
    <w:basedOn w:val="Tabellanorma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  <w:tblBorders>
        <w:top w:val="single" w:sz="4" w:space="0" w:color="A3711E" w:themeColor="accent5" w:themeShade="95"/>
        <w:left w:val="single" w:sz="4" w:space="0" w:color="A3711E" w:themeColor="accent5" w:themeShade="95"/>
        <w:bottom w:val="single" w:sz="4" w:space="0" w:color="A3711E" w:themeColor="accent5" w:themeShade="95"/>
        <w:right w:val="single" w:sz="4" w:space="0" w:color="A3711E" w:themeColor="accent5" w:themeShade="95"/>
        <w:insideH w:val="single" w:sz="4" w:space="0" w:color="A3711E" w:themeColor="accent5" w:themeShade="95"/>
        <w:insideV w:val="single" w:sz="4" w:space="0" w:color="A3711E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E3B568" w:themeColor="accent5" w:fill="E3B568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3B568" w:themeColor="accent5" w:fill="E3B568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3B568" w:themeColor="accent5" w:fill="E3B568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3B568" w:themeColor="accent5" w:fill="E3B568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9EFE0" w:themeColor="accent5" w:themeTint="34" w:fill="F9EFE0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9EFE0" w:themeColor="accent5" w:themeTint="34" w:fill="F9EFE0" w:themeFill="accent5" w:themeFillTint="34"/>
      </w:tcPr>
    </w:tblStylePr>
  </w:style>
  <w:style w:type="table" w:customStyle="1" w:styleId="BorderedLined-Accent6">
    <w:name w:val="Bordered &amp; Lined - Accent 6"/>
    <w:basedOn w:val="Tabellanorma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  <w:tblBorders>
        <w:top w:val="single" w:sz="4" w:space="0" w:color="506370" w:themeColor="accent6" w:themeShade="95"/>
        <w:left w:val="single" w:sz="4" w:space="0" w:color="506370" w:themeColor="accent6" w:themeShade="95"/>
        <w:bottom w:val="single" w:sz="4" w:space="0" w:color="506370" w:themeColor="accent6" w:themeShade="95"/>
        <w:right w:val="single" w:sz="4" w:space="0" w:color="506370" w:themeColor="accent6" w:themeShade="95"/>
        <w:insideH w:val="single" w:sz="4" w:space="0" w:color="506370" w:themeColor="accent6" w:themeShade="95"/>
        <w:insideV w:val="single" w:sz="4" w:space="0" w:color="506370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6A8B4" w:themeColor="accent6" w:fill="96A8B4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6A8B4" w:themeColor="accent6" w:fill="96A8B4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6A8B4" w:themeColor="accent6" w:fill="96A8B4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6A8B4" w:themeColor="accent6" w:fill="96A8B4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9EDEF" w:themeColor="accent6" w:themeTint="34" w:fill="E9EDE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9EDEF" w:themeColor="accent6" w:themeTint="34" w:fill="E9EDEF" w:themeFill="accent6" w:themeFillTint="34"/>
      </w:tcPr>
    </w:tblStylePr>
  </w:style>
  <w:style w:type="table" w:customStyle="1" w:styleId="Bordered">
    <w:name w:val="Bordered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A1FB" w:themeColor="accent1" w:themeTint="67"/>
        <w:left w:val="single" w:sz="4" w:space="0" w:color="8EA1FB" w:themeColor="accent1" w:themeTint="67"/>
        <w:bottom w:val="single" w:sz="4" w:space="0" w:color="8EA1FB" w:themeColor="accent1" w:themeTint="67"/>
        <w:right w:val="single" w:sz="4" w:space="0" w:color="8EA1FB" w:themeColor="accent1" w:themeTint="67"/>
        <w:insideH w:val="single" w:sz="4" w:space="0" w:color="8EA1FB" w:themeColor="accent1" w:themeTint="67"/>
        <w:insideV w:val="single" w:sz="4" w:space="0" w:color="8EA1FB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72BD9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72BD9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72BD9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A1FB" w:themeColor="accent1" w:themeTint="67"/>
          <w:left w:val="single" w:sz="4" w:space="0" w:color="8EA1FB" w:themeColor="accent1" w:themeTint="67"/>
          <w:bottom w:val="single" w:sz="4" w:space="0" w:color="8EA1FB" w:themeColor="accent1" w:themeTint="67"/>
          <w:right w:val="single" w:sz="4" w:space="0" w:color="8EA1FB" w:themeColor="accent1" w:themeTint="67"/>
        </w:tcBorders>
      </w:tcPr>
    </w:tblStylePr>
  </w:style>
  <w:style w:type="table" w:customStyle="1" w:styleId="Bordered-Accent2">
    <w:name w:val="Bordered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2" w:themeTint="67"/>
        <w:left w:val="single" w:sz="4" w:space="0" w:color="FFFFFF" w:themeColor="accent2" w:themeTint="67"/>
        <w:bottom w:val="single" w:sz="4" w:space="0" w:color="FFFFFF" w:themeColor="accent2" w:themeTint="67"/>
        <w:right w:val="single" w:sz="4" w:space="0" w:color="FFFFFF" w:themeColor="accent2" w:themeTint="67"/>
        <w:insideH w:val="single" w:sz="4" w:space="0" w:color="FFFFFF" w:themeColor="accent2" w:themeTint="67"/>
        <w:insideV w:val="single" w:sz="4" w:space="0" w:color="FFFFFF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FFFF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FFFF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FFFF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2" w:themeTint="67"/>
          <w:left w:val="single" w:sz="4" w:space="0" w:color="FFFFFF" w:themeColor="accent2" w:themeTint="67"/>
          <w:bottom w:val="single" w:sz="4" w:space="0" w:color="FFFFFF" w:themeColor="accent2" w:themeTint="67"/>
          <w:right w:val="single" w:sz="4" w:space="0" w:color="FFFFFF" w:themeColor="accent2" w:themeTint="67"/>
        </w:tcBorders>
      </w:tcPr>
    </w:tblStylePr>
  </w:style>
  <w:style w:type="table" w:customStyle="1" w:styleId="Bordered-Accent3">
    <w:name w:val="Bordered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A1FB" w:themeColor="accent3" w:themeTint="67"/>
        <w:left w:val="single" w:sz="4" w:space="0" w:color="8EA1FB" w:themeColor="accent3" w:themeTint="67"/>
        <w:bottom w:val="single" w:sz="4" w:space="0" w:color="8EA1FB" w:themeColor="accent3" w:themeTint="67"/>
        <w:right w:val="single" w:sz="4" w:space="0" w:color="8EA1FB" w:themeColor="accent3" w:themeTint="67"/>
        <w:insideH w:val="single" w:sz="4" w:space="0" w:color="8EA1FB" w:themeColor="accent3" w:themeTint="67"/>
        <w:insideV w:val="single" w:sz="4" w:space="0" w:color="8EA1F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974F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974F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974F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A1FB" w:themeColor="accent3" w:themeTint="67"/>
          <w:left w:val="single" w:sz="4" w:space="0" w:color="8EA1FB" w:themeColor="accent3" w:themeTint="67"/>
          <w:bottom w:val="single" w:sz="4" w:space="0" w:color="8EA1FB" w:themeColor="accent3" w:themeTint="67"/>
          <w:right w:val="single" w:sz="4" w:space="0" w:color="8EA1FB" w:themeColor="accent3" w:themeTint="67"/>
        </w:tcBorders>
      </w:tcPr>
    </w:tblStylePr>
  </w:style>
  <w:style w:type="table" w:customStyle="1" w:styleId="Bordered-Accent4">
    <w:name w:val="Bordered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FED5" w:themeColor="accent4" w:themeTint="67"/>
        <w:left w:val="single" w:sz="4" w:space="0" w:color="9AFED5" w:themeColor="accent4" w:themeTint="67"/>
        <w:bottom w:val="single" w:sz="4" w:space="0" w:color="9AFED5" w:themeColor="accent4" w:themeTint="67"/>
        <w:right w:val="single" w:sz="4" w:space="0" w:color="9AFED5" w:themeColor="accent4" w:themeTint="67"/>
        <w:insideH w:val="single" w:sz="4" w:space="0" w:color="9AFED5" w:themeColor="accent4" w:themeTint="67"/>
        <w:insideV w:val="single" w:sz="4" w:space="0" w:color="9AFED5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69FDC1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69FDC1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69FDC1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AFED5" w:themeColor="accent4" w:themeTint="67"/>
          <w:left w:val="single" w:sz="4" w:space="0" w:color="9AFED5" w:themeColor="accent4" w:themeTint="67"/>
          <w:bottom w:val="single" w:sz="4" w:space="0" w:color="9AFED5" w:themeColor="accent4" w:themeTint="67"/>
          <w:right w:val="single" w:sz="4" w:space="0" w:color="9AFED5" w:themeColor="accent4" w:themeTint="67"/>
        </w:tcBorders>
      </w:tcPr>
    </w:tblStylePr>
  </w:style>
  <w:style w:type="table" w:customStyle="1" w:styleId="Bordered-Accent5">
    <w:name w:val="Bordered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3E1C1" w:themeColor="accent5" w:themeTint="67"/>
        <w:left w:val="single" w:sz="4" w:space="0" w:color="F3E1C1" w:themeColor="accent5" w:themeTint="67"/>
        <w:bottom w:val="single" w:sz="4" w:space="0" w:color="F3E1C1" w:themeColor="accent5" w:themeTint="67"/>
        <w:right w:val="single" w:sz="4" w:space="0" w:color="F3E1C1" w:themeColor="accent5" w:themeTint="67"/>
        <w:insideH w:val="single" w:sz="4" w:space="0" w:color="F3E1C1" w:themeColor="accent5" w:themeTint="67"/>
        <w:insideV w:val="single" w:sz="4" w:space="0" w:color="F3E1C1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EED2A3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EED2A3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EED2A3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3E1C1" w:themeColor="accent5" w:themeTint="67"/>
          <w:left w:val="single" w:sz="4" w:space="0" w:color="F3E1C1" w:themeColor="accent5" w:themeTint="67"/>
          <w:bottom w:val="single" w:sz="4" w:space="0" w:color="F3E1C1" w:themeColor="accent5" w:themeTint="67"/>
          <w:right w:val="single" w:sz="4" w:space="0" w:color="F3E1C1" w:themeColor="accent5" w:themeTint="67"/>
        </w:tcBorders>
      </w:tcPr>
    </w:tblStylePr>
  </w:style>
  <w:style w:type="table" w:customStyle="1" w:styleId="Bordered-Accent6">
    <w:name w:val="Bordered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4DBE0" w:themeColor="accent6" w:themeTint="67"/>
        <w:left w:val="single" w:sz="4" w:space="0" w:color="D4DBE0" w:themeColor="accent6" w:themeTint="67"/>
        <w:bottom w:val="single" w:sz="4" w:space="0" w:color="D4DBE0" w:themeColor="accent6" w:themeTint="67"/>
        <w:right w:val="single" w:sz="4" w:space="0" w:color="D4DBE0" w:themeColor="accent6" w:themeTint="67"/>
        <w:insideH w:val="single" w:sz="4" w:space="0" w:color="D4DBE0" w:themeColor="accent6" w:themeTint="67"/>
        <w:insideV w:val="single" w:sz="4" w:space="0" w:color="D4DBE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0CBD2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0CBD2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0CBD2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4DBE0" w:themeColor="accent6" w:themeTint="67"/>
          <w:left w:val="single" w:sz="4" w:space="0" w:color="D4DBE0" w:themeColor="accent6" w:themeTint="67"/>
          <w:bottom w:val="single" w:sz="4" w:space="0" w:color="D4DBE0" w:themeColor="accent6" w:themeTint="67"/>
          <w:right w:val="single" w:sz="4" w:space="0" w:color="D4DBE0" w:themeColor="accent6" w:themeTint="67"/>
        </w:tcBorders>
      </w:tcPr>
    </w:tblStyle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stonotaapidipaginaCarattere">
    <w:name w:val="Testo nota a piè di pagina Carattere"/>
    <w:link w:val="Testonotaapidipagina"/>
    <w:uiPriority w:val="99"/>
    <w:rPr>
      <w:sz w:val="18"/>
    </w:rPr>
  </w:style>
  <w:style w:type="character" w:styleId="Rimandonotaapidipagina">
    <w:name w:val="footnote reference"/>
    <w:basedOn w:val="Carpredefinitoparagrafo"/>
    <w:uiPriority w:val="99"/>
    <w:unhideWhenUsed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stonotadichiusuraCarattere">
    <w:name w:val="Testo nota di chiusura Carattere"/>
    <w:link w:val="Testonotadichiusura"/>
    <w:uiPriority w:val="99"/>
    <w:rPr>
      <w:sz w:val="20"/>
    </w:rPr>
  </w:style>
  <w:style w:type="character" w:styleId="Rimandonotadichiusura">
    <w:name w:val="endnote reference"/>
    <w:basedOn w:val="Carpredefinitoparagrafo"/>
    <w:uiPriority w:val="99"/>
    <w:semiHidden/>
    <w:unhideWhenUsed/>
    <w:rPr>
      <w:vertAlign w:val="superscript"/>
    </w:rPr>
  </w:style>
  <w:style w:type="paragraph" w:styleId="Sommario3">
    <w:name w:val="toc 3"/>
    <w:basedOn w:val="Normale"/>
    <w:next w:val="Normale"/>
    <w:uiPriority w:val="39"/>
    <w:unhideWhenUsed/>
    <w:pPr>
      <w:spacing w:after="57"/>
      <w:ind w:left="567"/>
    </w:pPr>
  </w:style>
  <w:style w:type="paragraph" w:styleId="Sommario4">
    <w:name w:val="toc 4"/>
    <w:basedOn w:val="Normale"/>
    <w:next w:val="Normale"/>
    <w:uiPriority w:val="39"/>
    <w:unhideWhenUsed/>
    <w:pPr>
      <w:spacing w:after="57"/>
      <w:ind w:left="850"/>
    </w:pPr>
  </w:style>
  <w:style w:type="paragraph" w:styleId="Sommario5">
    <w:name w:val="toc 5"/>
    <w:basedOn w:val="Normale"/>
    <w:next w:val="Normale"/>
    <w:uiPriority w:val="39"/>
    <w:unhideWhenUsed/>
    <w:pPr>
      <w:spacing w:after="57"/>
      <w:ind w:left="1134"/>
    </w:pPr>
  </w:style>
  <w:style w:type="paragraph" w:styleId="Sommario6">
    <w:name w:val="toc 6"/>
    <w:basedOn w:val="Normale"/>
    <w:next w:val="Normale"/>
    <w:uiPriority w:val="39"/>
    <w:unhideWhenUsed/>
    <w:pPr>
      <w:spacing w:after="57"/>
      <w:ind w:left="1417"/>
    </w:pPr>
  </w:style>
  <w:style w:type="paragraph" w:styleId="Sommario7">
    <w:name w:val="toc 7"/>
    <w:basedOn w:val="Normale"/>
    <w:next w:val="Normale"/>
    <w:uiPriority w:val="39"/>
    <w:unhideWhenUsed/>
    <w:pPr>
      <w:spacing w:after="57"/>
      <w:ind w:left="1701"/>
    </w:pPr>
  </w:style>
  <w:style w:type="paragraph" w:styleId="Sommario8">
    <w:name w:val="toc 8"/>
    <w:basedOn w:val="Normale"/>
    <w:next w:val="Normale"/>
    <w:uiPriority w:val="39"/>
    <w:unhideWhenUsed/>
    <w:pPr>
      <w:spacing w:after="57"/>
      <w:ind w:left="1984"/>
    </w:pPr>
  </w:style>
  <w:style w:type="paragraph" w:styleId="Sommario9">
    <w:name w:val="toc 9"/>
    <w:basedOn w:val="Normale"/>
    <w:next w:val="Normale"/>
    <w:uiPriority w:val="39"/>
    <w:unhideWhenUsed/>
    <w:pPr>
      <w:spacing w:after="57"/>
      <w:ind w:left="2268"/>
    </w:pPr>
  </w:style>
  <w:style w:type="paragraph" w:styleId="Indicedellefigure">
    <w:name w:val="table of figures"/>
    <w:basedOn w:val="Normale"/>
    <w:next w:val="Normale"/>
    <w:uiPriority w:val="99"/>
    <w:unhideWhenUsed/>
    <w:pPr>
      <w:spacing w:after="0"/>
    </w:pPr>
  </w:style>
  <w:style w:type="character" w:styleId="Testosegnaposto">
    <w:name w:val="Placeholder Text"/>
    <w:basedOn w:val="Carpredefinitoparagrafo"/>
    <w:uiPriority w:val="99"/>
    <w:semiHidden/>
    <w:rPr>
      <w:color w:val="808080"/>
    </w:r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="Segoe UI"/>
      <w:b/>
      <w:caps/>
      <w:color w:val="072BD9" w:themeColor="accent1"/>
      <w:spacing w:val="20"/>
      <w:sz w:val="40"/>
      <w:szCs w:val="72"/>
    </w:rPr>
  </w:style>
  <w:style w:type="paragraph" w:styleId="Titolosommario">
    <w:name w:val="TOC Heading"/>
    <w:basedOn w:val="Titolo1"/>
    <w:next w:val="Normale"/>
    <w:uiPriority w:val="39"/>
    <w:unhideWhenUsed/>
    <w:qFormat/>
    <w:pPr>
      <w:spacing w:line="720" w:lineRule="exact"/>
      <w:jc w:val="left"/>
      <w:outlineLvl w:val="9"/>
    </w:pPr>
  </w:style>
  <w:style w:type="paragraph" w:styleId="Sommario1">
    <w:name w:val="toc 1"/>
    <w:basedOn w:val="Normale"/>
    <w:next w:val="Normale"/>
    <w:uiPriority w:val="39"/>
    <w:pPr>
      <w:tabs>
        <w:tab w:val="left" w:pos="440"/>
        <w:tab w:val="right" w:leader="dot" w:pos="9360"/>
      </w:tabs>
      <w:spacing w:after="100" w:line="240" w:lineRule="auto"/>
    </w:p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Theme="majorHAnsi" w:eastAsiaTheme="majorEastAsia" w:hAnsiTheme="majorHAnsi" w:cs="Times New Roman (Headings CS)"/>
      <w:caps/>
      <w:color w:val="072BD9" w:themeColor="accent3"/>
      <w:spacing w:val="20"/>
      <w:sz w:val="32"/>
      <w:szCs w:val="26"/>
    </w:rPr>
  </w:style>
  <w:style w:type="paragraph" w:styleId="Sommario2">
    <w:name w:val="toc 2"/>
    <w:basedOn w:val="Normale"/>
    <w:next w:val="Normale"/>
    <w:uiPriority w:val="39"/>
    <w:pPr>
      <w:tabs>
        <w:tab w:val="right" w:leader="dot" w:pos="9360"/>
      </w:tabs>
      <w:spacing w:after="100" w:line="240" w:lineRule="auto"/>
      <w:ind w:left="216"/>
      <w:jc w:val="left"/>
    </w:pPr>
    <w:rPr>
      <w:rFonts w:cs="Times New Roman (Body CS)"/>
      <w:b/>
      <w:caps/>
      <w:color w:val="072BD9" w:themeColor="accent3"/>
      <w:spacing w:val="20"/>
      <w:sz w:val="20"/>
    </w:rPr>
  </w:style>
  <w:style w:type="paragraph" w:styleId="Paragrafoelenco">
    <w:name w:val="List Paragraph"/>
    <w:basedOn w:val="Normale"/>
    <w:qFormat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</w:style>
  <w:style w:type="paragraph" w:styleId="Pidipagina">
    <w:name w:val="footer"/>
    <w:basedOn w:val="Normale"/>
    <w:link w:val="PidipaginaCarattere"/>
    <w:uiPriority w:val="99"/>
    <w:semiHidden/>
    <w:pPr>
      <w:spacing w:after="0" w:line="240" w:lineRule="auto"/>
      <w:jc w:val="right"/>
    </w:pPr>
    <w:rPr>
      <w:rFonts w:ascii="Bookman Old Style" w:hAnsi="Bookman Old Style"/>
      <w:color w:val="072BD9" w:themeColor="accent1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Pr>
      <w:rFonts w:ascii="Bookman Old Style" w:hAnsi="Bookman Old Style"/>
      <w:color w:val="072BD9" w:themeColor="accent1"/>
      <w:sz w:val="24"/>
    </w:rPr>
  </w:style>
  <w:style w:type="paragraph" w:styleId="Puntoelenco">
    <w:name w:val="List Bullet"/>
    <w:basedOn w:val="Normale"/>
    <w:uiPriority w:val="99"/>
    <w:pPr>
      <w:numPr>
        <w:numId w:val="1"/>
      </w:numPr>
      <w:contextualSpacing/>
    </w:pPr>
  </w:style>
  <w:style w:type="paragraph" w:styleId="Sottotitolo">
    <w:name w:val="Subtitle"/>
    <w:basedOn w:val="Titolo1"/>
    <w:next w:val="Normale"/>
    <w:link w:val="SottotitoloCarattere"/>
    <w:uiPriority w:val="11"/>
    <w:qFormat/>
    <w:pPr>
      <w:spacing w:line="240" w:lineRule="auto"/>
      <w:jc w:val="left"/>
    </w:pPr>
    <w:rPr>
      <w:sz w:val="32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rFonts w:asciiTheme="majorHAnsi" w:eastAsiaTheme="majorEastAsia" w:hAnsiTheme="majorHAnsi" w:cs="Segoe UI"/>
      <w:caps/>
      <w:color w:val="072BD9" w:themeColor="accent1"/>
      <w:spacing w:val="20"/>
      <w:sz w:val="32"/>
      <w:szCs w:val="72"/>
    </w:rPr>
  </w:style>
  <w:style w:type="paragraph" w:styleId="Titolo">
    <w:name w:val="Title"/>
    <w:basedOn w:val="Sottotitolo"/>
    <w:next w:val="Normale"/>
    <w:link w:val="TitoloCarattere"/>
    <w:uiPriority w:val="10"/>
    <w:pPr>
      <w:spacing w:after="0"/>
    </w:pPr>
    <w:rPr>
      <w:sz w:val="130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Theme="majorHAnsi" w:eastAsiaTheme="majorEastAsia" w:hAnsiTheme="majorHAnsi" w:cs="Segoe UI"/>
      <w:caps/>
      <w:color w:val="072BD9" w:themeColor="accent1"/>
      <w:spacing w:val="20"/>
      <w:sz w:val="130"/>
      <w:szCs w:val="40"/>
    </w:rPr>
  </w:style>
  <w:style w:type="table" w:styleId="Grigliatabella">
    <w:name w:val="Table Grid"/>
    <w:basedOn w:val="Tabellanormale"/>
    <w:uiPriority w:val="59"/>
    <w:pPr>
      <w:spacing w:after="0" w:line="240" w:lineRule="auto"/>
    </w:pPr>
    <w:tblPr/>
  </w:style>
  <w:style w:type="paragraph" w:customStyle="1" w:styleId="Graphic">
    <w:name w:val="Graphic"/>
    <w:basedOn w:val="Normale"/>
    <w:next w:val="Normale"/>
    <w:link w:val="GraphicChar"/>
    <w:semiHidden/>
    <w:pPr>
      <w:keepNext/>
    </w:pPr>
  </w:style>
  <w:style w:type="character" w:customStyle="1" w:styleId="GraphicChar">
    <w:name w:val="Graphic Char"/>
    <w:basedOn w:val="Carpredefinitoparagrafo"/>
    <w:link w:val="Graphic"/>
    <w:semiHidden/>
    <w:rPr>
      <w:color w:val="03156C" w:themeColor="accent3" w:themeShade="80"/>
      <w:sz w:val="24"/>
    </w:rPr>
  </w:style>
  <w:style w:type="character" w:customStyle="1" w:styleId="NichtaufgelsteErwhnung1">
    <w:name w:val="Nicht aufgelöste Erwähnung1"/>
    <w:basedOn w:val="Carpredefinitoparagrafo"/>
    <w:uiPriority w:val="99"/>
    <w:semiHidden/>
    <w:unhideWhenUsed/>
    <w:rPr>
      <w:color w:val="605E5C"/>
      <w:shd w:val="clear" w:color="auto" w:fill="E1DFDD"/>
    </w:rPr>
  </w:style>
  <w:style w:type="table" w:customStyle="1" w:styleId="Style1">
    <w:name w:val="Style1"/>
    <w:basedOn w:val="Tabellanormale"/>
    <w:uiPriority w:val="99"/>
    <w:pPr>
      <w:spacing w:after="0" w:line="240" w:lineRule="auto"/>
    </w:pPr>
    <w:tblPr/>
  </w:style>
  <w:style w:type="table" w:customStyle="1" w:styleId="Style2">
    <w:name w:val="Style2"/>
    <w:basedOn w:val="Tabellanormale"/>
    <w:uiPriority w:val="99"/>
    <w:pPr>
      <w:spacing w:after="0" w:line="240" w:lineRule="auto"/>
    </w:pPr>
    <w:rPr>
      <w:rFonts w:ascii="Bookman Old Style" w:hAnsi="Bookman Old Style"/>
      <w:color w:val="072BD9" w:themeColor="accent1"/>
    </w:rPr>
    <w:tblPr/>
  </w:style>
  <w:style w:type="paragraph" w:customStyle="1" w:styleId="Author">
    <w:name w:val="Author"/>
    <w:basedOn w:val="Pidipagina"/>
    <w:pPr>
      <w:jc w:val="left"/>
    </w:pPr>
    <w:rPr>
      <w:rFonts w:cs="Times New Roman (Body CS)"/>
      <w:caps/>
      <w:spacing w:val="20"/>
      <w:sz w:val="36"/>
    </w:rPr>
  </w:style>
  <w:style w:type="paragraph" w:customStyle="1" w:styleId="Style4">
    <w:name w:val="Style4"/>
    <w:basedOn w:val="Sommario1"/>
    <w:semiHidden/>
    <w:rPr>
      <w:rFonts w:cs="Times New Roman (Body CS)"/>
      <w:b/>
      <w:caps/>
      <w:color w:val="072BD9" w:themeColor="accent3"/>
      <w:spacing w:val="20"/>
    </w:rPr>
  </w:style>
  <w:style w:type="paragraph" w:customStyle="1" w:styleId="COVERTITLE">
    <w:name w:val="COVER TITLE"/>
    <w:basedOn w:val="Titolo1"/>
    <w:link w:val="COVERTITLEChar"/>
    <w:rPr>
      <w:sz w:val="96"/>
    </w:rPr>
  </w:style>
  <w:style w:type="character" w:customStyle="1" w:styleId="COVERTITLEChar">
    <w:name w:val="COVER TITLE Char"/>
    <w:basedOn w:val="Titolo1Carattere"/>
    <w:link w:val="COVERTITLE"/>
    <w:rPr>
      <w:rFonts w:asciiTheme="majorHAnsi" w:eastAsiaTheme="majorEastAsia" w:hAnsiTheme="majorHAnsi" w:cs="Segoe UI"/>
      <w:b/>
      <w:caps/>
      <w:color w:val="072BD9" w:themeColor="accent1"/>
      <w:spacing w:val="20"/>
      <w:sz w:val="96"/>
      <w:szCs w:val="72"/>
    </w:rPr>
  </w:style>
  <w:style w:type="paragraph" w:customStyle="1" w:styleId="Coversubtitle">
    <w:name w:val="Cover subtitle"/>
    <w:basedOn w:val="COVERTITLE"/>
    <w:link w:val="CoversubtitleChar"/>
    <w:rPr>
      <w:sz w:val="56"/>
    </w:rPr>
  </w:style>
  <w:style w:type="character" w:customStyle="1" w:styleId="CoversubtitleChar">
    <w:name w:val="Cover subtitle Char"/>
    <w:basedOn w:val="COVERTITLEChar"/>
    <w:link w:val="Coversubtitle"/>
    <w:rPr>
      <w:rFonts w:asciiTheme="majorHAnsi" w:eastAsiaTheme="majorEastAsia" w:hAnsiTheme="majorHAnsi" w:cs="Segoe UI"/>
      <w:b/>
      <w:caps/>
      <w:color w:val="072BD9" w:themeColor="accent1"/>
      <w:spacing w:val="20"/>
      <w:sz w:val="56"/>
      <w:szCs w:val="72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color w:val="auto"/>
      <w:sz w:val="20"/>
      <w:szCs w:val="20"/>
      <w:lang w:val="en-US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Carpredefinitoparagrafo"/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color w:val="03156C" w:themeColor="accent3" w:themeShade="80"/>
      <w:sz w:val="20"/>
      <w:szCs w:val="20"/>
      <w:lang w:val="en-GB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Pr>
      <w:b/>
      <w:bCs/>
      <w:color w:val="03156C" w:themeColor="accent3" w:themeShade="80"/>
      <w:sz w:val="20"/>
      <w:szCs w:val="20"/>
      <w:lang w:val="en-GB"/>
    </w:rPr>
  </w:style>
  <w:style w:type="character" w:styleId="Menzionenonrisolta">
    <w:name w:val="Unresolved Mention"/>
    <w:basedOn w:val="Carpredefinitoparagrafo"/>
    <w:uiPriority w:val="99"/>
    <w:semiHidden/>
    <w:unhideWhenUsed/>
    <w:rPr>
      <w:color w:val="605E5C"/>
      <w:shd w:val="clear" w:color="auto" w:fill="E1DFDD"/>
    </w:rPr>
  </w:style>
  <w:style w:type="table" w:customStyle="1" w:styleId="Tabellenraster1">
    <w:name w:val="Tabellenraster1"/>
    <w:basedOn w:val="Tabellanormale"/>
    <w:next w:val="Grigliatabella"/>
    <w:uiPriority w:val="59"/>
    <w:rsid w:val="00A60C3B"/>
    <w:pPr>
      <w:spacing w:after="0" w:line="240" w:lineRule="auto"/>
    </w:pPr>
    <w:rPr>
      <w:rFonts w:ascii="Calibri" w:eastAsia="Calibri" w:hAnsi="Calibri" w:cs="Times New Roman"/>
      <w:lang w:val="de-A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Carpredefinitoparagrafo"/>
    <w:rsid w:val="00003C2B"/>
  </w:style>
  <w:style w:type="character" w:customStyle="1" w:styleId="eop">
    <w:name w:val="eop"/>
    <w:basedOn w:val="Carpredefinitoparagrafo"/>
    <w:rsid w:val="00003C2B"/>
  </w:style>
  <w:style w:type="paragraph" w:customStyle="1" w:styleId="docdata">
    <w:name w:val="docdata"/>
    <w:aliases w:val="docy,v5,1038,bqiaagaaeyqcaaagiaiaaan1awaabymdaaaaaaaaaaaaaaaaaaaaaaaaaaaaaaaaaaaaaaaaaaaaaaaaaaaaaaaaaaaaaaaaaaaaaaaaaaaaaaaaaaaaaaaaaaaaaaaaaaaaaaaaaaaaaaaaaaaaaaaaaaaaaaaaaaaaaaaaaaaaaaaaaaaaaaaaaaaaaaaaaaaaaaaaaaaaaaaaaaaaaaaaaaaaaaaaaaaaaaaa"/>
    <w:basedOn w:val="Normale"/>
    <w:rsid w:val="00E726B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8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3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9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9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65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67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1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73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93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26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1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5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39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4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94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0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8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7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88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57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5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7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5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7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46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1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18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87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23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42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3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25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66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33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7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0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9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09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9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8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1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15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7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4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73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87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04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04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9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8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4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39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41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99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1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23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8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3899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image" Target="media/image8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Custom 7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72BD9"/>
      </a:accent1>
      <a:accent2>
        <a:srgbClr val="FFFFFF"/>
      </a:accent2>
      <a:accent3>
        <a:srgbClr val="072BD9"/>
      </a:accent3>
      <a:accent4>
        <a:srgbClr val="07FD99"/>
      </a:accent4>
      <a:accent5>
        <a:srgbClr val="E3B568"/>
      </a:accent5>
      <a:accent6>
        <a:srgbClr val="96A8B4"/>
      </a:accent6>
      <a:hlink>
        <a:srgbClr val="0563C1"/>
      </a:hlink>
      <a:folHlink>
        <a:srgbClr val="954F72"/>
      </a:folHlink>
    </a:clrScheme>
    <a:fontScheme name="Custom 13">
      <a:majorFont>
        <a:latin typeface="Bookman Old Style"/>
        <a:ea typeface="Arial"/>
        <a:cs typeface="Arial"/>
      </a:majorFont>
      <a:minorFont>
        <a:latin typeface="Corbe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E435B4B8760B4AB1B39F6DD0B276E4" ma:contentTypeVersion="12" ma:contentTypeDescription="Crear nuevo documento." ma:contentTypeScope="" ma:versionID="0492200e2ec14a5056c1c940eca85a58">
  <xsd:schema xmlns:xsd="http://www.w3.org/2001/XMLSchema" xmlns:xs="http://www.w3.org/2001/XMLSchema" xmlns:p="http://schemas.microsoft.com/office/2006/metadata/properties" xmlns:ns2="0fa3d2f8-e76f-4442-82b9-208e28499e76" xmlns:ns3="ae85b012-2068-4938-baea-310cc8f4d079" targetNamespace="http://schemas.microsoft.com/office/2006/metadata/properties" ma:root="true" ma:fieldsID="dc10f50d439a4b1c740b11cb49a50013" ns2:_="" ns3:_="">
    <xsd:import namespace="0fa3d2f8-e76f-4442-82b9-208e28499e76"/>
    <xsd:import namespace="ae85b012-2068-4938-baea-310cc8f4d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3d2f8-e76f-4442-82b9-208e28499e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fc408bdd-cd0c-4f6d-91f0-56bd57e0e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5b012-2068-4938-baea-310cc8f4d07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0f5cf1b-6062-42bc-8441-1f5588ab9c79}" ma:internalName="TaxCatchAll" ma:showField="CatchAllData" ma:web="ae85b012-2068-4938-baea-310cc8f4d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85b012-2068-4938-baea-310cc8f4d079" xsi:nil="true"/>
    <lcf76f155ced4ddcb4097134ff3c332f xmlns="0fa3d2f8-e76f-4442-82b9-208e28499e7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BEA347-C5D8-436C-8C04-7A2B86AECE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6D275B-76B2-4810-A340-70C0B5D267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a3d2f8-e76f-4442-82b9-208e28499e76"/>
    <ds:schemaRef ds:uri="ae85b012-2068-4938-baea-310cc8f4d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504D4B-06F4-4165-A03A-EA06E5C9D79A}">
  <ds:schemaRefs>
    <ds:schemaRef ds:uri="http://schemas.microsoft.com/office/2006/metadata/properties"/>
    <ds:schemaRef ds:uri="http://schemas.microsoft.com/office/infopath/2007/PartnerControls"/>
    <ds:schemaRef ds:uri="ae85b012-2068-4938-baea-310cc8f4d079"/>
    <ds:schemaRef ds:uri="0fa3d2f8-e76f-4442-82b9-208e28499e76"/>
  </ds:schemaRefs>
</ds:datastoreItem>
</file>

<file path=customXml/itemProps4.xml><?xml version="1.0" encoding="utf-8"?>
<ds:datastoreItem xmlns:ds="http://schemas.openxmlformats.org/officeDocument/2006/customXml" ds:itemID="{D2B884FF-26B5-42F6-A58B-11BF2520E1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1923</Words>
  <Characters>10962</Characters>
  <Application>Microsoft Office Word</Application>
  <DocSecurity>0</DocSecurity>
  <Lines>91</Lines>
  <Paragraphs>25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Tischler</dc:creator>
  <cp:keywords/>
  <dc:description/>
  <cp:lastModifiedBy>Marina Lovato Progettomondo</cp:lastModifiedBy>
  <cp:revision>6</cp:revision>
  <cp:lastPrinted>2024-11-18T12:15:00Z</cp:lastPrinted>
  <dcterms:created xsi:type="dcterms:W3CDTF">2025-07-23T12:15:00Z</dcterms:created>
  <dcterms:modified xsi:type="dcterms:W3CDTF">2026-03-09T15:16:00Z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0x0101007AE435B4B8760B4AB1B39F6DD0B276E4</vt:lpwstr>
  </property>
  <property fmtid="{D5CDD505-2E9C-101B-9397-08002B2CF9AE}" pid="3" name="GrammarlyDocumentId">
    <vt:lpwstr>a4aa8202-1c0a-4b68-9689-fc2f27052ce0</vt:lpwstr>
  </property>
  <property fmtid="{D5CDD505-2E9C-101B-9397-08002B2CF9AE}" pid="4" name="MediaServiceImageTags">
    <vt:lpwstr/>
  </property>
</Properties>
</file>